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698" w14:textId="45FA598B" w:rsidR="009B682D" w:rsidRPr="00BD063A" w:rsidRDefault="00052F2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102</w:t>
      </w:r>
      <w:r w:rsidR="00AB0644" w:rsidRPr="00BD063A">
        <w:rPr>
          <w:rFonts w:ascii="Times New Roman" w:hAnsi="Times New Roman" w:cs="Times New Roman"/>
          <w:b/>
        </w:rPr>
        <w:t>/202</w:t>
      </w:r>
      <w:r w:rsidR="00410B34" w:rsidRPr="00BD063A">
        <w:rPr>
          <w:rFonts w:ascii="Times New Roman" w:hAnsi="Times New Roman" w:cs="Times New Roman"/>
          <w:b/>
        </w:rPr>
        <w:t>2</w:t>
      </w:r>
    </w:p>
    <w:p w14:paraId="46444AE7" w14:textId="7760AFE6" w:rsidR="00AB0644" w:rsidRPr="00BD063A" w:rsidRDefault="00AB0644" w:rsidP="00AB0644">
      <w:pPr>
        <w:shd w:val="clear" w:color="auto" w:fill="F2F2F2" w:themeFill="background1" w:themeFillShade="F2"/>
        <w:spacing w:after="0" w:line="240" w:lineRule="auto"/>
        <w:jc w:val="center"/>
        <w:rPr>
          <w:rFonts w:ascii="Times New Roman" w:hAnsi="Times New Roman" w:cs="Times New Roman"/>
          <w:b/>
        </w:rPr>
      </w:pPr>
      <w:r w:rsidRPr="00BD063A">
        <w:rPr>
          <w:rFonts w:ascii="Times New Roman" w:hAnsi="Times New Roman" w:cs="Times New Roman"/>
          <w:b/>
        </w:rPr>
        <w:t>Pregão Eletrônico nº.: 0</w:t>
      </w:r>
      <w:r w:rsidR="00052F29">
        <w:rPr>
          <w:rFonts w:ascii="Times New Roman" w:hAnsi="Times New Roman" w:cs="Times New Roman"/>
          <w:b/>
        </w:rPr>
        <w:t>31</w:t>
      </w:r>
      <w:r w:rsidRPr="00BD063A">
        <w:rPr>
          <w:rFonts w:ascii="Times New Roman" w:hAnsi="Times New Roman" w:cs="Times New Roman"/>
          <w:b/>
        </w:rPr>
        <w:t>/202</w:t>
      </w:r>
      <w:r w:rsidR="00410B34" w:rsidRPr="00BD063A">
        <w:rPr>
          <w:rFonts w:ascii="Times New Roman" w:hAnsi="Times New Roman" w:cs="Times New Roman"/>
          <w:b/>
        </w:rPr>
        <w:t>2</w:t>
      </w:r>
    </w:p>
    <w:p w14:paraId="42459711" w14:textId="66ED38A3" w:rsidR="005F6E68" w:rsidRPr="00BD063A" w:rsidRDefault="005F6E68" w:rsidP="00052F29">
      <w:pPr>
        <w:spacing w:after="0" w:line="240" w:lineRule="auto"/>
        <w:rPr>
          <w:rFonts w:ascii="Times New Roman" w:hAnsi="Times New Roman" w:cs="Times New Roman"/>
          <w:b/>
        </w:rPr>
      </w:pPr>
    </w:p>
    <w:p w14:paraId="35F3885A" w14:textId="6D1E6640" w:rsidR="00AB0644" w:rsidRPr="00BD063A" w:rsidRDefault="00AB0644" w:rsidP="00AB0644">
      <w:pPr>
        <w:spacing w:after="0" w:line="240" w:lineRule="auto"/>
        <w:jc w:val="center"/>
        <w:rPr>
          <w:rFonts w:ascii="Times New Roman" w:hAnsi="Times New Roman" w:cs="Times New Roman"/>
          <w:b/>
        </w:rPr>
      </w:pPr>
      <w:r w:rsidRPr="00BD063A">
        <w:rPr>
          <w:rFonts w:ascii="Times New Roman" w:hAnsi="Times New Roman" w:cs="Times New Roman"/>
          <w:b/>
        </w:rPr>
        <w:t>Modo de Disputa Aberto</w:t>
      </w:r>
    </w:p>
    <w:p w14:paraId="5AC2A4AF" w14:textId="77777777" w:rsidR="00954895" w:rsidRPr="00BD063A" w:rsidRDefault="00954895" w:rsidP="00AB0644">
      <w:pPr>
        <w:spacing w:after="0" w:line="240" w:lineRule="auto"/>
        <w:jc w:val="center"/>
        <w:rPr>
          <w:rFonts w:ascii="Times New Roman" w:hAnsi="Times New Roman" w:cs="Times New Roman"/>
          <w:b/>
        </w:rPr>
      </w:pPr>
    </w:p>
    <w:p w14:paraId="7834AC0E" w14:textId="77777777" w:rsidR="00AB0644" w:rsidRPr="00BD063A" w:rsidRDefault="00AB0644" w:rsidP="00AB0644">
      <w:pPr>
        <w:spacing w:after="0" w:line="240" w:lineRule="auto"/>
        <w:jc w:val="center"/>
        <w:rPr>
          <w:rFonts w:ascii="Times New Roman" w:hAnsi="Times New Roman" w:cs="Times New Roman"/>
          <w:b/>
        </w:rPr>
      </w:pPr>
      <w:r w:rsidRPr="00BD063A">
        <w:rPr>
          <w:rFonts w:ascii="Times New Roman" w:hAnsi="Times New Roman" w:cs="Times New Roman"/>
          <w:b/>
        </w:rPr>
        <w:t>DISPOSIÇÕES PRELIMINARES</w:t>
      </w:r>
    </w:p>
    <w:p w14:paraId="17B9972A" w14:textId="77777777" w:rsidR="00AB0644" w:rsidRPr="00BD063A" w:rsidRDefault="00AB0644" w:rsidP="00AB0644">
      <w:pPr>
        <w:spacing w:after="0" w:line="240" w:lineRule="auto"/>
        <w:jc w:val="center"/>
        <w:rPr>
          <w:rFonts w:ascii="Times New Roman" w:hAnsi="Times New Roman" w:cs="Times New Roman"/>
          <w:b/>
        </w:rPr>
      </w:pPr>
    </w:p>
    <w:p w14:paraId="45E8E652" w14:textId="1810F2E4" w:rsidR="00AB0644" w:rsidRPr="00BD063A" w:rsidRDefault="00AB0644" w:rsidP="00AB0644">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O </w:t>
      </w:r>
      <w:r w:rsidRPr="00BD063A">
        <w:rPr>
          <w:rFonts w:ascii="Times New Roman" w:hAnsi="Times New Roman" w:cs="Times New Roman"/>
          <w:b/>
        </w:rPr>
        <w:t>Município de Presidente Olegário</w:t>
      </w:r>
      <w:r w:rsidRPr="00BD063A">
        <w:rPr>
          <w:rFonts w:ascii="Times New Roman" w:hAnsi="Times New Roman" w:cs="Times New Roman"/>
        </w:rPr>
        <w:t xml:space="preserve"> e esta Pregoeira, designada pela Portaria nº </w:t>
      </w:r>
      <w:r w:rsidR="002E1A67" w:rsidRPr="00BD063A">
        <w:rPr>
          <w:rFonts w:ascii="Times New Roman" w:hAnsi="Times New Roman" w:cs="Times New Roman"/>
        </w:rPr>
        <w:t>115</w:t>
      </w:r>
      <w:r w:rsidR="008544E1" w:rsidRPr="00BD063A">
        <w:rPr>
          <w:rFonts w:ascii="Times New Roman" w:hAnsi="Times New Roman" w:cs="Times New Roman"/>
        </w:rPr>
        <w:t xml:space="preserve"> </w:t>
      </w:r>
      <w:r w:rsidR="004E0F16" w:rsidRPr="00BD063A">
        <w:rPr>
          <w:rFonts w:ascii="Times New Roman" w:hAnsi="Times New Roman" w:cs="Times New Roman"/>
        </w:rPr>
        <w:t>de 2022</w:t>
      </w:r>
      <w:r w:rsidRPr="00BD063A">
        <w:rPr>
          <w:rFonts w:ascii="Times New Roman" w:hAnsi="Times New Roman" w:cs="Times New Roman"/>
        </w:rPr>
        <w:t>, levam ao conhecimento dos interessados que, na forma</w:t>
      </w:r>
      <w:r w:rsidR="002D45DE" w:rsidRPr="00BD063A">
        <w:rPr>
          <w:rFonts w:ascii="Times New Roman" w:hAnsi="Times New Roman" w:cs="Times New Roman"/>
        </w:rPr>
        <w:t xml:space="preserve"> da</w:t>
      </w:r>
      <w:r w:rsidRPr="00BD063A">
        <w:rPr>
          <w:rFonts w:ascii="Times New Roman" w:hAnsi="Times New Roman" w:cs="Times New Roman"/>
        </w:rPr>
        <w:t xml:space="preserve"> Lei Federal n.º 10.520/2002, do Decreto Federal n.º 10.024/2019 </w:t>
      </w:r>
      <w:r w:rsidR="002D45DE" w:rsidRPr="00BD063A">
        <w:rPr>
          <w:rFonts w:ascii="Times New Roman" w:hAnsi="Times New Roman" w:cs="Times New Roman"/>
        </w:rPr>
        <w:t>Decreto Municipal nº 1.183/2020</w:t>
      </w:r>
      <w:r w:rsidR="00FA62CF" w:rsidRPr="00BD063A">
        <w:rPr>
          <w:rFonts w:ascii="Times New Roman" w:hAnsi="Times New Roman" w:cs="Times New Roman"/>
        </w:rPr>
        <w:t>,</w:t>
      </w:r>
      <w:r w:rsidR="002D45DE" w:rsidRPr="00BD063A">
        <w:rPr>
          <w:rFonts w:ascii="Times New Roman" w:hAnsi="Times New Roman" w:cs="Times New Roman"/>
        </w:rPr>
        <w:t xml:space="preserve"> </w:t>
      </w:r>
      <w:r w:rsidRPr="00BD063A">
        <w:rPr>
          <w:rFonts w:ascii="Times New Roman" w:hAnsi="Times New Roman" w:cs="Times New Roman"/>
        </w:rPr>
        <w:t>da Lei Complementar n.º 123/2006 e, subsidiariamente, da Lei Federal n.º 8.666/1993 e de outras normas aplicáveis ao objeto deste certame, farão realizar licitação</w:t>
      </w:r>
      <w:r w:rsidR="00451272" w:rsidRPr="00BD063A">
        <w:rPr>
          <w:rFonts w:ascii="Times New Roman" w:hAnsi="Times New Roman" w:cs="Times New Roman"/>
        </w:rPr>
        <w:t xml:space="preserve"> </w:t>
      </w:r>
      <w:r w:rsidRPr="00BD063A">
        <w:rPr>
          <w:rFonts w:ascii="Times New Roman" w:hAnsi="Times New Roman" w:cs="Times New Roman"/>
        </w:rPr>
        <w:t xml:space="preserve">na modalidade </w:t>
      </w:r>
      <w:r w:rsidRPr="00BD063A">
        <w:rPr>
          <w:rFonts w:ascii="Times New Roman" w:hAnsi="Times New Roman" w:cs="Times New Roman"/>
          <w:b/>
        </w:rPr>
        <w:t>PREGÃO</w:t>
      </w:r>
      <w:r w:rsidRPr="00BD063A">
        <w:rPr>
          <w:rFonts w:ascii="Times New Roman" w:hAnsi="Times New Roman" w:cs="Times New Roman"/>
        </w:rPr>
        <w:t xml:space="preserve">, na forma </w:t>
      </w:r>
      <w:r w:rsidRPr="00BD063A">
        <w:rPr>
          <w:rFonts w:ascii="Times New Roman" w:hAnsi="Times New Roman" w:cs="Times New Roman"/>
          <w:b/>
        </w:rPr>
        <w:t>ELETRÔNICA</w:t>
      </w:r>
      <w:r w:rsidRPr="00BD063A">
        <w:rPr>
          <w:rFonts w:ascii="Times New Roman" w:hAnsi="Times New Roman" w:cs="Times New Roman"/>
        </w:rPr>
        <w:t>, com crit</w:t>
      </w:r>
      <w:r w:rsidR="00AE479B" w:rsidRPr="00BD063A">
        <w:rPr>
          <w:rFonts w:ascii="Times New Roman" w:hAnsi="Times New Roman" w:cs="Times New Roman"/>
        </w:rPr>
        <w:t xml:space="preserve">ério de julgamento menor preço </w:t>
      </w:r>
      <w:r w:rsidR="00986A7E">
        <w:rPr>
          <w:rFonts w:ascii="Times New Roman" w:hAnsi="Times New Roman" w:cs="Times New Roman"/>
        </w:rPr>
        <w:t>lote</w:t>
      </w:r>
      <w:r w:rsidRPr="00BD063A">
        <w:rPr>
          <w:rFonts w:ascii="Times New Roman" w:hAnsi="Times New Roman" w:cs="Times New Roman"/>
        </w:rPr>
        <w:t>, mediante as condições estabelecidas neste Edital.</w:t>
      </w:r>
    </w:p>
    <w:p w14:paraId="12D8BD3F" w14:textId="77777777" w:rsidR="00AE479B" w:rsidRPr="00BD063A" w:rsidRDefault="00AE479B" w:rsidP="00AB0644">
      <w:pPr>
        <w:spacing w:after="0" w:line="240" w:lineRule="auto"/>
        <w:jc w:val="both"/>
        <w:rPr>
          <w:rFonts w:ascii="Times New Roman" w:hAnsi="Times New Roman" w:cs="Times New Roman"/>
        </w:rPr>
      </w:pPr>
    </w:p>
    <w:p w14:paraId="0DDCFE57" w14:textId="14239099" w:rsidR="00AE479B" w:rsidRPr="00BD063A" w:rsidRDefault="00AB0644" w:rsidP="00AB0644">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w:t>
      </w:r>
      <w:r w:rsidR="0099294E" w:rsidRPr="00BD063A">
        <w:rPr>
          <w:rFonts w:ascii="Times New Roman" w:hAnsi="Times New Roman" w:cs="Times New Roman"/>
        </w:rPr>
        <w:t>Para os efeitos desta contratação e considerando a particularidade do objeto em licitação, e ainda que o valor estimado ultrapassa R$80.000,00, considerando ainda ser mais vantajoso para a administração pública, esta contratação terá destinação à ampla concorrência, não tendo, portanto, exclusividade na contratação de ME e/ou EPP, e, no caso de participação de micro e pequenas empresas, poderá ser utilizado o mecanismo do empate ficto.</w:t>
      </w:r>
    </w:p>
    <w:p w14:paraId="336EF75A" w14:textId="77777777" w:rsidR="0099294E" w:rsidRPr="00BD063A" w:rsidRDefault="0099294E" w:rsidP="00AB0644">
      <w:pPr>
        <w:spacing w:after="0" w:line="240" w:lineRule="auto"/>
        <w:jc w:val="both"/>
        <w:rPr>
          <w:rFonts w:ascii="Times New Roman" w:hAnsi="Times New Roman" w:cs="Times New Roman"/>
        </w:rPr>
      </w:pPr>
    </w:p>
    <w:p w14:paraId="72160B2C" w14:textId="3BA2AB5B" w:rsidR="00721E6E" w:rsidRPr="00BD063A" w:rsidRDefault="00AB0644" w:rsidP="00AB0644">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w:t>
      </w:r>
      <w:r w:rsidR="00E314AC" w:rsidRPr="00BD063A">
        <w:rPr>
          <w:rFonts w:ascii="Times New Roman" w:hAnsi="Times New Roman" w:cs="Times New Roman"/>
        </w:rPr>
        <w:t>O valor estimado ou o valor máximo aceitável para a contratação, se não constar expressamente do edital, possuirá caráter sigiloso e será disponibilizado exclusiva e permanentemente aos órgãos de controle externo e interno.</w:t>
      </w:r>
    </w:p>
    <w:p w14:paraId="33F6FEFC" w14:textId="25A0E4BD" w:rsidR="00304EE0" w:rsidRPr="00BD063A" w:rsidRDefault="00304EE0" w:rsidP="00AB0644">
      <w:pPr>
        <w:spacing w:after="0" w:line="240" w:lineRule="auto"/>
        <w:jc w:val="both"/>
        <w:rPr>
          <w:rFonts w:ascii="Times New Roman" w:hAnsi="Times New Roman" w:cs="Times New Roman"/>
        </w:rPr>
      </w:pPr>
    </w:p>
    <w:p w14:paraId="2873DC50" w14:textId="7FD79EA2" w:rsidR="00304EE0" w:rsidRPr="00BD063A" w:rsidRDefault="00304EE0" w:rsidP="00AB0644">
      <w:pPr>
        <w:spacing w:after="0" w:line="240" w:lineRule="auto"/>
        <w:jc w:val="both"/>
        <w:rPr>
          <w:rFonts w:ascii="Times New Roman" w:hAnsi="Times New Roman" w:cs="Times New Roman"/>
        </w:rPr>
      </w:pPr>
    </w:p>
    <w:p w14:paraId="0DEDA830" w14:textId="7159EC50" w:rsidR="00304EE0" w:rsidRPr="00BD063A" w:rsidRDefault="00304EE0" w:rsidP="00AB0644">
      <w:pPr>
        <w:spacing w:after="0" w:line="240" w:lineRule="auto"/>
        <w:jc w:val="both"/>
        <w:rPr>
          <w:rFonts w:ascii="Times New Roman" w:hAnsi="Times New Roman" w:cs="Times New Roman"/>
        </w:rPr>
      </w:pPr>
    </w:p>
    <w:p w14:paraId="21CB9FB7" w14:textId="1BBB03A1" w:rsidR="00304EE0" w:rsidRPr="00BD063A" w:rsidRDefault="00304EE0" w:rsidP="00AB0644">
      <w:pPr>
        <w:spacing w:after="0" w:line="240" w:lineRule="auto"/>
        <w:jc w:val="both"/>
        <w:rPr>
          <w:rFonts w:ascii="Times New Roman" w:hAnsi="Times New Roman" w:cs="Times New Roman"/>
        </w:rPr>
      </w:pPr>
    </w:p>
    <w:p w14:paraId="7086EA49" w14:textId="02D6F892" w:rsidR="00304EE0" w:rsidRPr="00BD063A" w:rsidRDefault="00304EE0" w:rsidP="00AB0644">
      <w:pPr>
        <w:spacing w:after="0" w:line="240" w:lineRule="auto"/>
        <w:jc w:val="both"/>
        <w:rPr>
          <w:rFonts w:ascii="Times New Roman" w:hAnsi="Times New Roman" w:cs="Times New Roman"/>
        </w:rPr>
      </w:pPr>
    </w:p>
    <w:p w14:paraId="0C0AAADF" w14:textId="77777777" w:rsidR="00304EE0" w:rsidRPr="00BD063A" w:rsidRDefault="00304EE0" w:rsidP="00AB0644">
      <w:pPr>
        <w:spacing w:after="0" w:line="240" w:lineRule="auto"/>
        <w:jc w:val="both"/>
        <w:rPr>
          <w:rFonts w:ascii="Times New Roman" w:hAnsi="Times New Roman" w:cs="Times New Roman"/>
        </w:rPr>
      </w:pPr>
    </w:p>
    <w:p w14:paraId="026624B8" w14:textId="77777777" w:rsidR="00721E6E" w:rsidRPr="00BD063A" w:rsidRDefault="00721E6E" w:rsidP="00721E6E">
      <w:pPr>
        <w:spacing w:after="0" w:line="240" w:lineRule="auto"/>
        <w:jc w:val="center"/>
        <w:rPr>
          <w:rFonts w:ascii="Times New Roman" w:hAnsi="Times New Roman" w:cs="Times New Roman"/>
          <w:b/>
        </w:rPr>
      </w:pPr>
      <w:r w:rsidRPr="00BD063A">
        <w:rPr>
          <w:rFonts w:ascii="Times New Roman" w:hAnsi="Times New Roman" w:cs="Times New Roman"/>
          <w:b/>
        </w:rPr>
        <w:t>DA SESSÃO PÚBLICA DO PREGÃO ELETRÔNICO</w:t>
      </w:r>
    </w:p>
    <w:p w14:paraId="239B62A3" w14:textId="77777777" w:rsidR="00721E6E" w:rsidRPr="00BD063A"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AE5C0E" w:rsidRPr="00BD063A" w14:paraId="4A33021F"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1B23DF1C" w14:textId="78D296A2" w:rsidR="00721E6E" w:rsidRPr="00BD063A" w:rsidRDefault="00721E6E" w:rsidP="00052F29">
            <w:pPr>
              <w:jc w:val="center"/>
              <w:rPr>
                <w:rFonts w:ascii="Times New Roman" w:hAnsi="Times New Roman" w:cs="Times New Roman"/>
                <w:bCs w:val="0"/>
                <w:sz w:val="28"/>
                <w:szCs w:val="28"/>
              </w:rPr>
            </w:pPr>
            <w:r w:rsidRPr="00BD063A">
              <w:rPr>
                <w:rFonts w:ascii="Times New Roman" w:hAnsi="Times New Roman" w:cs="Times New Roman"/>
                <w:bCs w:val="0"/>
                <w:sz w:val="28"/>
                <w:szCs w:val="28"/>
              </w:rPr>
              <w:t>Data:</w:t>
            </w:r>
            <w:r w:rsidR="005374D5" w:rsidRPr="00BD063A">
              <w:rPr>
                <w:rFonts w:ascii="Times New Roman" w:hAnsi="Times New Roman" w:cs="Times New Roman"/>
                <w:bCs w:val="0"/>
                <w:sz w:val="28"/>
                <w:szCs w:val="28"/>
              </w:rPr>
              <w:t xml:space="preserve"> </w:t>
            </w:r>
            <w:r w:rsidR="00052F29">
              <w:rPr>
                <w:rFonts w:ascii="Times New Roman" w:hAnsi="Times New Roman" w:cs="Times New Roman"/>
                <w:bCs w:val="0"/>
                <w:sz w:val="28"/>
                <w:szCs w:val="28"/>
              </w:rPr>
              <w:t>24</w:t>
            </w:r>
            <w:r w:rsidR="005374D5" w:rsidRPr="00BD063A">
              <w:rPr>
                <w:rFonts w:ascii="Times New Roman" w:hAnsi="Times New Roman" w:cs="Times New Roman"/>
                <w:bCs w:val="0"/>
                <w:sz w:val="28"/>
                <w:szCs w:val="28"/>
              </w:rPr>
              <w:t xml:space="preserve"> </w:t>
            </w:r>
            <w:r w:rsidRPr="00BD063A">
              <w:rPr>
                <w:rFonts w:ascii="Times New Roman" w:hAnsi="Times New Roman" w:cs="Times New Roman"/>
                <w:bCs w:val="0"/>
                <w:sz w:val="28"/>
                <w:szCs w:val="28"/>
              </w:rPr>
              <w:t>de</w:t>
            </w:r>
            <w:r w:rsidR="003517F9" w:rsidRPr="00BD063A">
              <w:rPr>
                <w:rFonts w:ascii="Times New Roman" w:hAnsi="Times New Roman" w:cs="Times New Roman"/>
                <w:bCs w:val="0"/>
                <w:sz w:val="28"/>
                <w:szCs w:val="28"/>
              </w:rPr>
              <w:t xml:space="preserve"> </w:t>
            </w:r>
            <w:r w:rsidR="00052F29">
              <w:rPr>
                <w:rFonts w:ascii="Times New Roman" w:hAnsi="Times New Roman" w:cs="Times New Roman"/>
                <w:bCs w:val="0"/>
                <w:sz w:val="28"/>
                <w:szCs w:val="28"/>
              </w:rPr>
              <w:t>junho</w:t>
            </w:r>
            <w:r w:rsidR="005374D5" w:rsidRPr="00BD063A">
              <w:rPr>
                <w:rFonts w:ascii="Times New Roman" w:hAnsi="Times New Roman" w:cs="Times New Roman"/>
                <w:bCs w:val="0"/>
                <w:sz w:val="28"/>
                <w:szCs w:val="28"/>
              </w:rPr>
              <w:t xml:space="preserve"> </w:t>
            </w:r>
            <w:r w:rsidRPr="00BD063A">
              <w:rPr>
                <w:rFonts w:ascii="Times New Roman" w:hAnsi="Times New Roman" w:cs="Times New Roman"/>
                <w:bCs w:val="0"/>
                <w:sz w:val="28"/>
                <w:szCs w:val="28"/>
              </w:rPr>
              <w:t>de 202</w:t>
            </w:r>
            <w:r w:rsidR="00E16571" w:rsidRPr="00BD063A">
              <w:rPr>
                <w:rFonts w:ascii="Times New Roman" w:hAnsi="Times New Roman" w:cs="Times New Roman"/>
                <w:bCs w:val="0"/>
                <w:sz w:val="28"/>
                <w:szCs w:val="28"/>
              </w:rPr>
              <w:t>2</w:t>
            </w:r>
          </w:p>
        </w:tc>
      </w:tr>
      <w:tr w:rsidR="00AE5C0E" w:rsidRPr="00BD063A" w14:paraId="74EE680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1E54E02" w14:textId="77777777" w:rsidR="00721E6E" w:rsidRPr="00BD063A" w:rsidRDefault="00721E6E" w:rsidP="00F455AE">
            <w:pPr>
              <w:jc w:val="center"/>
              <w:rPr>
                <w:rFonts w:ascii="Times New Roman" w:hAnsi="Times New Roman" w:cs="Times New Roman"/>
                <w:b w:val="0"/>
              </w:rPr>
            </w:pPr>
            <w:r w:rsidRPr="00BD063A">
              <w:rPr>
                <w:rFonts w:ascii="Times New Roman" w:hAnsi="Times New Roman" w:cs="Times New Roman"/>
                <w:b w:val="0"/>
              </w:rPr>
              <w:t>Fim do recebimento das propostas: 0</w:t>
            </w:r>
            <w:r w:rsidR="00F455AE" w:rsidRPr="00BD063A">
              <w:rPr>
                <w:rFonts w:ascii="Times New Roman" w:hAnsi="Times New Roman" w:cs="Times New Roman"/>
                <w:b w:val="0"/>
              </w:rPr>
              <w:t>8</w:t>
            </w:r>
            <w:r w:rsidRPr="00BD063A">
              <w:rPr>
                <w:rFonts w:ascii="Times New Roman" w:hAnsi="Times New Roman" w:cs="Times New Roman"/>
                <w:b w:val="0"/>
              </w:rPr>
              <w:t>h</w:t>
            </w:r>
            <w:r w:rsidR="00F455AE" w:rsidRPr="00BD063A">
              <w:rPr>
                <w:rFonts w:ascii="Times New Roman" w:hAnsi="Times New Roman" w:cs="Times New Roman"/>
                <w:b w:val="0"/>
              </w:rPr>
              <w:t>59</w:t>
            </w:r>
            <w:r w:rsidR="002D6533" w:rsidRPr="00BD063A">
              <w:rPr>
                <w:rFonts w:ascii="Times New Roman" w:hAnsi="Times New Roman" w:cs="Times New Roman"/>
                <w:b w:val="0"/>
              </w:rPr>
              <w:t>min</w:t>
            </w:r>
          </w:p>
        </w:tc>
      </w:tr>
      <w:tr w:rsidR="00AE5C0E" w:rsidRPr="00BD063A" w14:paraId="74DD11AD"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919FBC8" w14:textId="77777777" w:rsidR="00721E6E" w:rsidRPr="00BD063A" w:rsidRDefault="00721E6E" w:rsidP="00F455AE">
            <w:pPr>
              <w:jc w:val="center"/>
              <w:rPr>
                <w:rFonts w:ascii="Times New Roman" w:hAnsi="Times New Roman" w:cs="Times New Roman"/>
                <w:b w:val="0"/>
              </w:rPr>
            </w:pPr>
            <w:r w:rsidRPr="00BD063A">
              <w:rPr>
                <w:rFonts w:ascii="Times New Roman" w:hAnsi="Times New Roman" w:cs="Times New Roman"/>
                <w:b w:val="0"/>
              </w:rPr>
              <w:t>Horário de abertura da sessão: 09h0</w:t>
            </w:r>
            <w:r w:rsidR="00F455AE" w:rsidRPr="00BD063A">
              <w:rPr>
                <w:rFonts w:ascii="Times New Roman" w:hAnsi="Times New Roman" w:cs="Times New Roman"/>
                <w:b w:val="0"/>
              </w:rPr>
              <w:t>0</w:t>
            </w:r>
            <w:r w:rsidRPr="00BD063A">
              <w:rPr>
                <w:rFonts w:ascii="Times New Roman" w:hAnsi="Times New Roman" w:cs="Times New Roman"/>
                <w:b w:val="0"/>
              </w:rPr>
              <w:t>min (Horário De Brasília/DF)</w:t>
            </w:r>
          </w:p>
        </w:tc>
      </w:tr>
      <w:tr w:rsidR="00AE5C0E" w:rsidRPr="00BD063A" w14:paraId="65A2B4EA"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FFC1AF3" w14:textId="77777777" w:rsidR="00721E6E" w:rsidRPr="00BD063A" w:rsidRDefault="00721E6E" w:rsidP="009B682D">
            <w:pPr>
              <w:jc w:val="center"/>
              <w:rPr>
                <w:rFonts w:ascii="Times New Roman" w:hAnsi="Times New Roman" w:cs="Times New Roman"/>
              </w:rPr>
            </w:pPr>
            <w:r w:rsidRPr="00BD063A">
              <w:rPr>
                <w:rFonts w:ascii="Times New Roman" w:hAnsi="Times New Roman" w:cs="Times New Roman"/>
                <w:b w:val="0"/>
              </w:rPr>
              <w:t xml:space="preserve">Endereço eletrônico: </w:t>
            </w:r>
            <w:hyperlink r:id="rId8" w:history="1">
              <w:r w:rsidRPr="00BD063A">
                <w:rPr>
                  <w:rStyle w:val="Hyperlink"/>
                  <w:rFonts w:ascii="Times New Roman" w:hAnsi="Times New Roman" w:cs="Times New Roman"/>
                  <w:color w:val="auto"/>
                </w:rPr>
                <w:t>www.licitanet.com.br</w:t>
              </w:r>
            </w:hyperlink>
          </w:p>
        </w:tc>
      </w:tr>
    </w:tbl>
    <w:p w14:paraId="5505122D" w14:textId="73F11DE5" w:rsidR="00954895" w:rsidRPr="00BD063A" w:rsidRDefault="00954895" w:rsidP="00954895">
      <w:pPr>
        <w:spacing w:after="0" w:line="240" w:lineRule="auto"/>
        <w:jc w:val="both"/>
        <w:rPr>
          <w:rFonts w:ascii="Times New Roman" w:hAnsi="Times New Roman" w:cs="Times New Roman"/>
        </w:rPr>
      </w:pPr>
    </w:p>
    <w:p w14:paraId="0414BE60" w14:textId="2AD816CF" w:rsidR="00304EE0" w:rsidRPr="00BD063A" w:rsidRDefault="00304EE0" w:rsidP="00954895">
      <w:pPr>
        <w:spacing w:after="0" w:line="240" w:lineRule="auto"/>
        <w:jc w:val="both"/>
        <w:rPr>
          <w:rFonts w:ascii="Times New Roman" w:hAnsi="Times New Roman" w:cs="Times New Roman"/>
        </w:rPr>
      </w:pPr>
    </w:p>
    <w:p w14:paraId="3EEFC3F0" w14:textId="0F3CA5A2" w:rsidR="00304EE0" w:rsidRPr="00BD063A" w:rsidRDefault="00304EE0" w:rsidP="00954895">
      <w:pPr>
        <w:spacing w:after="0" w:line="240" w:lineRule="auto"/>
        <w:jc w:val="both"/>
        <w:rPr>
          <w:rFonts w:ascii="Times New Roman" w:hAnsi="Times New Roman" w:cs="Times New Roman"/>
        </w:rPr>
      </w:pPr>
    </w:p>
    <w:p w14:paraId="24AAEA5B" w14:textId="4BED68DE" w:rsidR="00304EE0" w:rsidRPr="00BD063A" w:rsidRDefault="00304EE0" w:rsidP="00954895">
      <w:pPr>
        <w:spacing w:after="0" w:line="240" w:lineRule="auto"/>
        <w:jc w:val="both"/>
        <w:rPr>
          <w:rFonts w:ascii="Times New Roman" w:hAnsi="Times New Roman" w:cs="Times New Roman"/>
        </w:rPr>
      </w:pPr>
    </w:p>
    <w:p w14:paraId="6DDCF53F" w14:textId="50B9619B" w:rsidR="00304EE0" w:rsidRPr="00BD063A" w:rsidRDefault="00304EE0" w:rsidP="00954895">
      <w:pPr>
        <w:spacing w:after="0" w:line="240" w:lineRule="auto"/>
        <w:jc w:val="both"/>
        <w:rPr>
          <w:rFonts w:ascii="Times New Roman" w:hAnsi="Times New Roman" w:cs="Times New Roman"/>
        </w:rPr>
      </w:pPr>
    </w:p>
    <w:p w14:paraId="72E24A8D" w14:textId="6E52FBDB" w:rsidR="00304EE0" w:rsidRPr="00BD063A" w:rsidRDefault="00304EE0" w:rsidP="00954895">
      <w:pPr>
        <w:spacing w:after="0" w:line="240" w:lineRule="auto"/>
        <w:jc w:val="both"/>
        <w:rPr>
          <w:rFonts w:ascii="Times New Roman" w:hAnsi="Times New Roman" w:cs="Times New Roman"/>
        </w:rPr>
      </w:pPr>
    </w:p>
    <w:p w14:paraId="0094EB7C" w14:textId="6C1AAF50" w:rsidR="00304EE0" w:rsidRPr="00BD063A" w:rsidRDefault="00304EE0" w:rsidP="00954895">
      <w:pPr>
        <w:spacing w:after="0" w:line="240" w:lineRule="auto"/>
        <w:jc w:val="both"/>
        <w:rPr>
          <w:rFonts w:ascii="Times New Roman" w:hAnsi="Times New Roman" w:cs="Times New Roman"/>
        </w:rPr>
      </w:pPr>
    </w:p>
    <w:p w14:paraId="56C483E7" w14:textId="4C051341" w:rsidR="00304EE0" w:rsidRPr="00BD063A" w:rsidRDefault="00304EE0" w:rsidP="00954895">
      <w:pPr>
        <w:spacing w:after="0" w:line="240" w:lineRule="auto"/>
        <w:jc w:val="both"/>
        <w:rPr>
          <w:rFonts w:ascii="Times New Roman" w:hAnsi="Times New Roman" w:cs="Times New Roman"/>
        </w:rPr>
      </w:pPr>
    </w:p>
    <w:p w14:paraId="79C07263" w14:textId="66F12EA2" w:rsidR="00304EE0" w:rsidRPr="00BD063A" w:rsidRDefault="00304EE0" w:rsidP="00954895">
      <w:pPr>
        <w:spacing w:after="0" w:line="240" w:lineRule="auto"/>
        <w:jc w:val="both"/>
        <w:rPr>
          <w:rFonts w:ascii="Times New Roman" w:hAnsi="Times New Roman" w:cs="Times New Roman"/>
        </w:rPr>
      </w:pPr>
    </w:p>
    <w:p w14:paraId="4D96E1A1" w14:textId="305AC318" w:rsidR="00304EE0" w:rsidRPr="00BD063A" w:rsidRDefault="00304EE0" w:rsidP="00954895">
      <w:pPr>
        <w:spacing w:after="0" w:line="240" w:lineRule="auto"/>
        <w:jc w:val="both"/>
        <w:rPr>
          <w:rFonts w:ascii="Times New Roman" w:hAnsi="Times New Roman" w:cs="Times New Roman"/>
        </w:rPr>
      </w:pPr>
    </w:p>
    <w:p w14:paraId="24FB2EE3" w14:textId="5C676169" w:rsidR="00304EE0" w:rsidRPr="00BD063A" w:rsidRDefault="00304EE0" w:rsidP="00954895">
      <w:pPr>
        <w:spacing w:after="0" w:line="240" w:lineRule="auto"/>
        <w:jc w:val="both"/>
        <w:rPr>
          <w:rFonts w:ascii="Times New Roman" w:hAnsi="Times New Roman" w:cs="Times New Roman"/>
        </w:rPr>
      </w:pPr>
    </w:p>
    <w:p w14:paraId="0510E01A" w14:textId="76844A77" w:rsidR="00923285" w:rsidRPr="00BD063A" w:rsidRDefault="00923285" w:rsidP="00954895">
      <w:pPr>
        <w:spacing w:after="0" w:line="240" w:lineRule="auto"/>
        <w:jc w:val="both"/>
        <w:rPr>
          <w:rFonts w:ascii="Times New Roman" w:hAnsi="Times New Roman" w:cs="Times New Roman"/>
        </w:rPr>
      </w:pPr>
    </w:p>
    <w:p w14:paraId="4C29A47A" w14:textId="3829825A" w:rsidR="002C0E73" w:rsidRDefault="002C0E73" w:rsidP="00954895">
      <w:pPr>
        <w:spacing w:after="0" w:line="240" w:lineRule="auto"/>
        <w:jc w:val="both"/>
        <w:rPr>
          <w:rFonts w:ascii="Times New Roman" w:hAnsi="Times New Roman" w:cs="Times New Roman"/>
        </w:rPr>
      </w:pPr>
    </w:p>
    <w:p w14:paraId="2B7A7F61" w14:textId="79A18A86" w:rsidR="00113260" w:rsidRDefault="00113260" w:rsidP="00954895">
      <w:pPr>
        <w:spacing w:after="0" w:line="240" w:lineRule="auto"/>
        <w:jc w:val="both"/>
        <w:rPr>
          <w:rFonts w:ascii="Times New Roman" w:hAnsi="Times New Roman" w:cs="Times New Roman"/>
        </w:rPr>
      </w:pPr>
    </w:p>
    <w:p w14:paraId="454C3F93" w14:textId="192FBED9" w:rsidR="006843EC" w:rsidRDefault="006843EC" w:rsidP="00954895">
      <w:pPr>
        <w:spacing w:after="0" w:line="240" w:lineRule="auto"/>
        <w:jc w:val="both"/>
        <w:rPr>
          <w:rFonts w:ascii="Times New Roman" w:hAnsi="Times New Roman" w:cs="Times New Roman"/>
        </w:rPr>
      </w:pPr>
    </w:p>
    <w:p w14:paraId="57B95981" w14:textId="77777777" w:rsidR="006843EC" w:rsidRDefault="006843EC" w:rsidP="00954895">
      <w:pPr>
        <w:spacing w:after="0" w:line="240" w:lineRule="auto"/>
        <w:jc w:val="both"/>
        <w:rPr>
          <w:rFonts w:ascii="Times New Roman" w:hAnsi="Times New Roman" w:cs="Times New Roman"/>
        </w:rPr>
      </w:pPr>
    </w:p>
    <w:p w14:paraId="53FF747A" w14:textId="0A2457D9" w:rsidR="00113260" w:rsidRDefault="00113260" w:rsidP="00954895">
      <w:pPr>
        <w:spacing w:after="0" w:line="240" w:lineRule="auto"/>
        <w:jc w:val="both"/>
        <w:rPr>
          <w:rFonts w:ascii="Times New Roman" w:hAnsi="Times New Roman" w:cs="Times New Roman"/>
        </w:rPr>
      </w:pPr>
    </w:p>
    <w:p w14:paraId="2F4AC60C" w14:textId="77777777" w:rsidR="00113260" w:rsidRPr="00BD063A" w:rsidRDefault="00113260" w:rsidP="00954895">
      <w:pPr>
        <w:spacing w:after="0" w:line="240" w:lineRule="auto"/>
        <w:jc w:val="both"/>
        <w:rPr>
          <w:rFonts w:ascii="Times New Roman" w:hAnsi="Times New Roman" w:cs="Times New Roman"/>
        </w:rPr>
      </w:pPr>
    </w:p>
    <w:p w14:paraId="717A27F7" w14:textId="77777777" w:rsidR="00D76920" w:rsidRPr="00BD063A" w:rsidRDefault="00D76920" w:rsidP="00954895">
      <w:pPr>
        <w:spacing w:after="0" w:line="240" w:lineRule="auto"/>
        <w:jc w:val="both"/>
        <w:rPr>
          <w:rFonts w:ascii="Times New Roman" w:hAnsi="Times New Roman" w:cs="Times New Roman"/>
        </w:rPr>
      </w:pPr>
    </w:p>
    <w:p w14:paraId="3735A013" w14:textId="1F4ADB36" w:rsidR="00304EE0" w:rsidRPr="00BD063A" w:rsidRDefault="00304EE0" w:rsidP="00954895">
      <w:pPr>
        <w:spacing w:after="0" w:line="240" w:lineRule="auto"/>
        <w:jc w:val="both"/>
        <w:rPr>
          <w:rFonts w:ascii="Times New Roman" w:hAnsi="Times New Roman" w:cs="Times New Roman"/>
        </w:rPr>
      </w:pPr>
    </w:p>
    <w:p w14:paraId="6377A612" w14:textId="77777777" w:rsidR="00AB0644" w:rsidRPr="00BD063A" w:rsidRDefault="002D6533" w:rsidP="002D6533">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lastRenderedPageBreak/>
        <w:t>SEÇÃO I – DO OBJETO</w:t>
      </w:r>
    </w:p>
    <w:p w14:paraId="002AE3AC" w14:textId="77777777" w:rsidR="002D6533" w:rsidRPr="00BD063A" w:rsidRDefault="002D6533" w:rsidP="002D6533">
      <w:pPr>
        <w:spacing w:after="0" w:line="240" w:lineRule="auto"/>
        <w:jc w:val="both"/>
        <w:rPr>
          <w:rFonts w:ascii="Times New Roman" w:hAnsi="Times New Roman" w:cs="Times New Roman"/>
          <w:b/>
        </w:rPr>
      </w:pPr>
    </w:p>
    <w:p w14:paraId="0355CCE6" w14:textId="06135925" w:rsidR="004E0F16" w:rsidRPr="00BD063A" w:rsidRDefault="00A04FBB" w:rsidP="004E0F16">
      <w:pPr>
        <w:pStyle w:val="PargrafodaLista"/>
        <w:spacing w:after="0" w:line="240" w:lineRule="auto"/>
        <w:ind w:left="0"/>
        <w:jc w:val="both"/>
        <w:rPr>
          <w:rFonts w:ascii="Times New Roman" w:hAnsi="Times New Roman" w:cs="Times New Roman"/>
        </w:rPr>
      </w:pPr>
      <w:r w:rsidRPr="00BD063A">
        <w:rPr>
          <w:rFonts w:ascii="Times New Roman" w:hAnsi="Times New Roman" w:cs="Times New Roman"/>
          <w:b/>
          <w:bCs/>
        </w:rPr>
        <w:t>1</w:t>
      </w:r>
      <w:r w:rsidRPr="00BD063A">
        <w:rPr>
          <w:rFonts w:ascii="Times New Roman" w:hAnsi="Times New Roman" w:cs="Times New Roman"/>
        </w:rPr>
        <w:t xml:space="preserve">. </w:t>
      </w:r>
      <w:r w:rsidR="002D6533" w:rsidRPr="00BD063A">
        <w:rPr>
          <w:rFonts w:ascii="Times New Roman" w:hAnsi="Times New Roman" w:cs="Times New Roman"/>
        </w:rPr>
        <w:t>A presente licitação tem como objeto a escolha da</w:t>
      </w:r>
      <w:r w:rsidR="00351E1B" w:rsidRPr="00BD063A">
        <w:rPr>
          <w:rFonts w:ascii="Times New Roman" w:hAnsi="Times New Roman" w:cs="Times New Roman"/>
        </w:rPr>
        <w:t>s</w:t>
      </w:r>
      <w:r w:rsidR="002D6533" w:rsidRPr="00BD063A">
        <w:rPr>
          <w:rFonts w:ascii="Times New Roman" w:hAnsi="Times New Roman" w:cs="Times New Roman"/>
        </w:rPr>
        <w:t xml:space="preserve"> proposta</w:t>
      </w:r>
      <w:r w:rsidR="00351E1B" w:rsidRPr="00BD063A">
        <w:rPr>
          <w:rFonts w:ascii="Times New Roman" w:hAnsi="Times New Roman" w:cs="Times New Roman"/>
        </w:rPr>
        <w:t>s</w:t>
      </w:r>
      <w:r w:rsidR="002D6533" w:rsidRPr="00BD063A">
        <w:rPr>
          <w:rFonts w:ascii="Times New Roman" w:hAnsi="Times New Roman" w:cs="Times New Roman"/>
        </w:rPr>
        <w:t xml:space="preserve"> mais vantajosa</w:t>
      </w:r>
      <w:r w:rsidR="00351E1B" w:rsidRPr="00BD063A">
        <w:rPr>
          <w:rFonts w:ascii="Times New Roman" w:hAnsi="Times New Roman" w:cs="Times New Roman"/>
        </w:rPr>
        <w:t>s</w:t>
      </w:r>
      <w:r w:rsidR="002D6533" w:rsidRPr="00BD063A">
        <w:rPr>
          <w:rFonts w:ascii="Times New Roman" w:hAnsi="Times New Roman" w:cs="Times New Roman"/>
        </w:rPr>
        <w:t xml:space="preserve"> para </w:t>
      </w:r>
      <w:r w:rsidR="00351E1B" w:rsidRPr="00BD063A">
        <w:rPr>
          <w:rFonts w:ascii="Times New Roman" w:hAnsi="Times New Roman" w:cs="Times New Roman"/>
        </w:rPr>
        <w:t>a</w:t>
      </w:r>
      <w:r w:rsidR="002E1A67" w:rsidRPr="00BD063A">
        <w:rPr>
          <w:rFonts w:ascii="Times New Roman" w:hAnsi="Times New Roman" w:cs="Times New Roman"/>
        </w:rPr>
        <w:t xml:space="preserve"> </w:t>
      </w:r>
      <w:r w:rsidR="002F271B" w:rsidRPr="006843EC">
        <w:rPr>
          <w:rFonts w:ascii="Times New Roman" w:hAnsi="Times New Roman" w:cs="Times New Roman"/>
          <w:b/>
        </w:rPr>
        <w:t>contratação de empresa especializada para prestação de serviços de provedor de acesso à internet, conforme solicitação da Secretaria Municipal de Administração</w:t>
      </w:r>
      <w:r w:rsidR="006843EC" w:rsidRPr="006843EC">
        <w:rPr>
          <w:rFonts w:ascii="Times New Roman" w:hAnsi="Times New Roman" w:cs="Times New Roman"/>
        </w:rPr>
        <w:t>.</w:t>
      </w:r>
    </w:p>
    <w:p w14:paraId="0DA24C5B" w14:textId="77777777" w:rsidR="004E0F16" w:rsidRPr="00BD063A" w:rsidRDefault="004E0F16" w:rsidP="004E0F16">
      <w:pPr>
        <w:pStyle w:val="Corpodetexto"/>
        <w:spacing w:before="3"/>
        <w:rPr>
          <w:rFonts w:ascii="Times New Roman" w:hAnsi="Times New Roman" w:cs="Times New Roman"/>
        </w:rPr>
      </w:pPr>
    </w:p>
    <w:p w14:paraId="582DEA7A" w14:textId="0ECB0A1B" w:rsidR="002D6533" w:rsidRPr="00BD063A" w:rsidRDefault="00731D96" w:rsidP="002D6533">
      <w:pPr>
        <w:spacing w:after="0" w:line="240" w:lineRule="auto"/>
        <w:jc w:val="both"/>
        <w:rPr>
          <w:rFonts w:ascii="Times New Roman" w:hAnsi="Times New Roman" w:cs="Times New Roman"/>
        </w:rPr>
      </w:pPr>
      <w:r w:rsidRPr="00BD063A">
        <w:rPr>
          <w:rFonts w:ascii="Times New Roman" w:hAnsi="Times New Roman" w:cs="Times New Roman"/>
          <w:b/>
        </w:rPr>
        <w:t>2</w:t>
      </w:r>
      <w:r w:rsidR="002D6533" w:rsidRPr="00BD063A">
        <w:rPr>
          <w:rFonts w:ascii="Times New Roman" w:hAnsi="Times New Roman" w:cs="Times New Roman"/>
          <w:b/>
        </w:rPr>
        <w:t>.</w:t>
      </w:r>
      <w:r w:rsidR="002D6533" w:rsidRPr="00BD063A">
        <w:rPr>
          <w:rFonts w:ascii="Times New Roman" w:hAnsi="Times New Roman" w:cs="Times New Roman"/>
        </w:rPr>
        <w:t xml:space="preserve"> O critério de julgamento adotado será o menor preço por </w:t>
      </w:r>
      <w:r w:rsidR="00123B9A">
        <w:rPr>
          <w:rFonts w:ascii="Times New Roman" w:hAnsi="Times New Roman" w:cs="Times New Roman"/>
        </w:rPr>
        <w:t>lote</w:t>
      </w:r>
      <w:r w:rsidR="002D6533" w:rsidRPr="00BD063A">
        <w:rPr>
          <w:rFonts w:ascii="Times New Roman" w:hAnsi="Times New Roman" w:cs="Times New Roman"/>
        </w:rPr>
        <w:t>, observadas as exigências contidas neste Edital e seus Anexos quanto às especificações do objeto.</w:t>
      </w:r>
    </w:p>
    <w:p w14:paraId="74892F03" w14:textId="77777777" w:rsidR="002D6533" w:rsidRPr="00BD063A" w:rsidRDefault="002D6533" w:rsidP="002D6533">
      <w:pPr>
        <w:spacing w:after="0" w:line="240" w:lineRule="auto"/>
        <w:jc w:val="both"/>
        <w:rPr>
          <w:rFonts w:ascii="Times New Roman" w:hAnsi="Times New Roman" w:cs="Times New Roman"/>
        </w:rPr>
      </w:pPr>
    </w:p>
    <w:p w14:paraId="4DDD7BCD" w14:textId="3BE38DD4" w:rsidR="002D6533" w:rsidRPr="00BD063A" w:rsidRDefault="002D6533" w:rsidP="002D6533">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 xml:space="preserve">SEÇÃO II – DA DESPESA </w:t>
      </w:r>
    </w:p>
    <w:p w14:paraId="44E34F19" w14:textId="77777777" w:rsidR="002D6533" w:rsidRPr="00BD063A" w:rsidRDefault="002D6533" w:rsidP="002D6533">
      <w:pPr>
        <w:spacing w:after="0" w:line="240" w:lineRule="auto"/>
        <w:jc w:val="center"/>
        <w:rPr>
          <w:rFonts w:ascii="Times New Roman" w:hAnsi="Times New Roman" w:cs="Times New Roman"/>
        </w:rPr>
      </w:pPr>
    </w:p>
    <w:p w14:paraId="5F5E53F0" w14:textId="23634C7F" w:rsidR="002D6533" w:rsidRPr="00BD063A" w:rsidRDefault="002D6533" w:rsidP="003C7261">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 despesa com </w:t>
      </w:r>
      <w:r w:rsidR="003C7261" w:rsidRPr="00BD063A">
        <w:rPr>
          <w:rFonts w:ascii="Times New Roman" w:hAnsi="Times New Roman" w:cs="Times New Roman"/>
        </w:rPr>
        <w:t>a contratação correrá à conta da seguinte</w:t>
      </w:r>
      <w:r w:rsidRPr="00BD063A">
        <w:rPr>
          <w:rFonts w:ascii="Times New Roman" w:hAnsi="Times New Roman" w:cs="Times New Roman"/>
        </w:rPr>
        <w:t xml:space="preserve"> dotaç</w:t>
      </w:r>
      <w:r w:rsidR="003C7261" w:rsidRPr="00BD063A">
        <w:rPr>
          <w:rFonts w:ascii="Times New Roman" w:hAnsi="Times New Roman" w:cs="Times New Roman"/>
        </w:rPr>
        <w:t>ão</w:t>
      </w:r>
      <w:r w:rsidRPr="00BD063A">
        <w:rPr>
          <w:rFonts w:ascii="Times New Roman" w:hAnsi="Times New Roman" w:cs="Times New Roman"/>
        </w:rPr>
        <w:t xml:space="preserve"> orçamentária</w:t>
      </w:r>
      <w:r w:rsidR="00EE373E" w:rsidRPr="00BD063A">
        <w:rPr>
          <w:rFonts w:ascii="Times New Roman" w:hAnsi="Times New Roman" w:cs="Times New Roman"/>
        </w:rPr>
        <w:t xml:space="preserve"> para o ano de 2022 e suas correspondentes aos anos posteriores</w:t>
      </w:r>
      <w:r w:rsidRPr="00BD063A">
        <w:rPr>
          <w:rFonts w:ascii="Times New Roman" w:hAnsi="Times New Roman" w:cs="Times New Roman"/>
        </w:rPr>
        <w:t>:</w:t>
      </w:r>
    </w:p>
    <w:p w14:paraId="75C94370" w14:textId="77777777" w:rsidR="00CE4CAA" w:rsidRDefault="00CE4CAA" w:rsidP="009A7E11">
      <w:pPr>
        <w:spacing w:after="0" w:line="240" w:lineRule="auto"/>
        <w:jc w:val="both"/>
        <w:rPr>
          <w:rFonts w:ascii="Times New Roman" w:hAnsi="Times New Roman" w:cs="Times New Roman"/>
        </w:rPr>
        <w:sectPr w:rsidR="00CE4CAA" w:rsidSect="00AB0644">
          <w:headerReference w:type="default" r:id="rId9"/>
          <w:footerReference w:type="default" r:id="rId10"/>
          <w:pgSz w:w="11906" w:h="16838"/>
          <w:pgMar w:top="1276" w:right="1134" w:bottom="1134" w:left="1701" w:header="284" w:footer="295" w:gutter="0"/>
          <w:cols w:space="708"/>
          <w:docGrid w:linePitch="360"/>
        </w:sectPr>
      </w:pPr>
    </w:p>
    <w:p w14:paraId="47625C73" w14:textId="6EBA2278"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045 - Fonte: 1.00.00</w:t>
      </w:r>
    </w:p>
    <w:p w14:paraId="2381813E"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068 - Fonte: 1.00.00</w:t>
      </w:r>
    </w:p>
    <w:p w14:paraId="3A47FCB8"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092 - Fonte: 1.00.00</w:t>
      </w:r>
    </w:p>
    <w:p w14:paraId="76B6E679"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106 - Fonte: 1.01.00</w:t>
      </w:r>
    </w:p>
    <w:p w14:paraId="61B4A2AC"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121 - Fonte: 1.01.00</w:t>
      </w:r>
    </w:p>
    <w:p w14:paraId="69D17DEB"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147 - Fonte: 1.01.00</w:t>
      </w:r>
    </w:p>
    <w:p w14:paraId="24D88D9E"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256 - Fonte: 1.00.00</w:t>
      </w:r>
    </w:p>
    <w:p w14:paraId="22BDB9CC"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286 - Fonte: 1.00.00</w:t>
      </w:r>
    </w:p>
    <w:p w14:paraId="638D80F4"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312 - Fonte: 1.02.00</w:t>
      </w:r>
    </w:p>
    <w:p w14:paraId="4698F32C"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327 - Fonte: 1.02.00</w:t>
      </w:r>
    </w:p>
    <w:p w14:paraId="74B5B35A"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379 - Fonte: 1.02.00</w:t>
      </w:r>
    </w:p>
    <w:p w14:paraId="79AE71C3" w14:textId="3F66C79F"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390 - Fonte: 1.</w:t>
      </w:r>
      <w:r w:rsidR="00885CF6">
        <w:rPr>
          <w:rFonts w:ascii="Times New Roman" w:hAnsi="Times New Roman" w:cs="Times New Roman"/>
        </w:rPr>
        <w:t>02</w:t>
      </w:r>
      <w:r w:rsidRPr="00BD063A">
        <w:rPr>
          <w:rFonts w:ascii="Times New Roman" w:hAnsi="Times New Roman" w:cs="Times New Roman"/>
        </w:rPr>
        <w:t>.00</w:t>
      </w:r>
    </w:p>
    <w:p w14:paraId="344F3F99"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408 - Fonte: 1.02.00</w:t>
      </w:r>
    </w:p>
    <w:p w14:paraId="5F47B0DD"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428 - Fonte: 1.02.00</w:t>
      </w:r>
    </w:p>
    <w:p w14:paraId="5C58F7C8"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443 - Fonte: 1.00.00</w:t>
      </w:r>
    </w:p>
    <w:p w14:paraId="5C26AA44"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458 - Fonte: 1.00.00</w:t>
      </w:r>
    </w:p>
    <w:p w14:paraId="525EE126"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509 - Fonte: 1.00.00</w:t>
      </w:r>
    </w:p>
    <w:p w14:paraId="1CF03E9B"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521 - Fonte: 1.00.00</w:t>
      </w:r>
    </w:p>
    <w:p w14:paraId="479E84F1"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563 - Fonte: 1.00.00</w:t>
      </w:r>
    </w:p>
    <w:p w14:paraId="275EFA14"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598 - Fonte: 1.00.00</w:t>
      </w:r>
    </w:p>
    <w:p w14:paraId="01AC93A8"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639 - Fonte: 1.00.00</w:t>
      </w:r>
    </w:p>
    <w:p w14:paraId="54A944F5"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678 - Fonte: 1.00.00</w:t>
      </w:r>
    </w:p>
    <w:p w14:paraId="7CC75C4B"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683 - Fonte: 1.00.00</w:t>
      </w:r>
    </w:p>
    <w:p w14:paraId="072CB2AB"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499 - Fonte: 1.00.00</w:t>
      </w:r>
    </w:p>
    <w:p w14:paraId="58CF02B1" w14:textId="77777777" w:rsidR="009A7E11" w:rsidRPr="00BD063A" w:rsidRDefault="009A7E11" w:rsidP="009A7E11">
      <w:pPr>
        <w:spacing w:after="0" w:line="240" w:lineRule="auto"/>
        <w:jc w:val="both"/>
        <w:rPr>
          <w:rFonts w:ascii="Times New Roman" w:hAnsi="Times New Roman" w:cs="Times New Roman"/>
        </w:rPr>
      </w:pPr>
      <w:r w:rsidRPr="00BD063A">
        <w:rPr>
          <w:rFonts w:ascii="Times New Roman" w:hAnsi="Times New Roman" w:cs="Times New Roman"/>
        </w:rPr>
        <w:t>628 - Fonte: 1.00.00</w:t>
      </w:r>
    </w:p>
    <w:p w14:paraId="6B16EEA6" w14:textId="77777777" w:rsidR="00CE4CAA" w:rsidRDefault="00CE4CAA" w:rsidP="003C7261">
      <w:pPr>
        <w:spacing w:after="0" w:line="240" w:lineRule="auto"/>
        <w:jc w:val="both"/>
        <w:rPr>
          <w:rFonts w:ascii="Times New Roman" w:hAnsi="Times New Roman" w:cs="Times New Roman"/>
          <w:b/>
        </w:rPr>
        <w:sectPr w:rsidR="00CE4CAA" w:rsidSect="00CE4CAA">
          <w:type w:val="continuous"/>
          <w:pgSz w:w="11906" w:h="16838"/>
          <w:pgMar w:top="1276" w:right="1134" w:bottom="1134" w:left="1701" w:header="284" w:footer="295" w:gutter="0"/>
          <w:cols w:num="2" w:space="708"/>
          <w:docGrid w:linePitch="360"/>
        </w:sectPr>
      </w:pPr>
    </w:p>
    <w:p w14:paraId="2D6DA779" w14:textId="452D049E" w:rsidR="002D6533" w:rsidRPr="00BD063A" w:rsidRDefault="002D6533" w:rsidP="003C7261">
      <w:pPr>
        <w:spacing w:after="0" w:line="240" w:lineRule="auto"/>
        <w:jc w:val="both"/>
        <w:rPr>
          <w:rFonts w:ascii="Times New Roman" w:hAnsi="Times New Roman" w:cs="Times New Roman"/>
        </w:rPr>
      </w:pPr>
      <w:r w:rsidRPr="00BD063A">
        <w:rPr>
          <w:rFonts w:ascii="Times New Roman" w:hAnsi="Times New Roman" w:cs="Times New Roman"/>
          <w:b/>
        </w:rPr>
        <w:t xml:space="preserve">2. </w:t>
      </w:r>
      <w:r w:rsidRPr="00BD063A">
        <w:rPr>
          <w:rFonts w:ascii="Times New Roman" w:hAnsi="Times New Roman" w:cs="Times New Roman"/>
        </w:rPr>
        <w:t>Havendo necessidade, poderão ser acrescentadas novas dotações ao processo por meio de apostilamento de ficha.</w:t>
      </w:r>
    </w:p>
    <w:p w14:paraId="62BE9CE7" w14:textId="77777777" w:rsidR="002D6533" w:rsidRPr="00BD063A" w:rsidRDefault="002D6533" w:rsidP="002D6533">
      <w:pPr>
        <w:spacing w:after="0" w:line="240" w:lineRule="auto"/>
        <w:jc w:val="both"/>
        <w:rPr>
          <w:rFonts w:ascii="Times New Roman" w:hAnsi="Times New Roman" w:cs="Times New Roman"/>
        </w:rPr>
      </w:pPr>
    </w:p>
    <w:p w14:paraId="459642DA" w14:textId="77777777" w:rsidR="002D6533" w:rsidRPr="00BD063A" w:rsidRDefault="002D6533" w:rsidP="002D6533">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III – DO CREDENCIAMENTO DOS PROPONENTES</w:t>
      </w:r>
    </w:p>
    <w:p w14:paraId="308F857B" w14:textId="77777777" w:rsidR="002D6533" w:rsidRPr="00BD063A" w:rsidRDefault="002D6533" w:rsidP="002D6533">
      <w:pPr>
        <w:spacing w:after="0" w:line="240" w:lineRule="auto"/>
        <w:jc w:val="both"/>
        <w:rPr>
          <w:rFonts w:ascii="Times New Roman" w:hAnsi="Times New Roman" w:cs="Times New Roman"/>
          <w:b/>
        </w:rPr>
      </w:pPr>
    </w:p>
    <w:p w14:paraId="0D0082D3" w14:textId="77777777" w:rsidR="002D6533" w:rsidRPr="00BD063A" w:rsidRDefault="002D6533" w:rsidP="002D6533">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O credenciamento das empresas interessadas a participar deste Pregão ocorrerá no sítio </w:t>
      </w:r>
      <w:hyperlink r:id="rId11" w:history="1">
        <w:r w:rsidRPr="00BD063A">
          <w:rPr>
            <w:rStyle w:val="Hyperlink"/>
            <w:rFonts w:ascii="Times New Roman" w:hAnsi="Times New Roman" w:cs="Times New Roman"/>
            <w:color w:val="auto"/>
          </w:rPr>
          <w:t>www.licitanet.com.br</w:t>
        </w:r>
      </w:hyperlink>
      <w:r w:rsidRPr="00BD063A">
        <w:rPr>
          <w:rFonts w:ascii="Times New Roman" w:hAnsi="Times New Roman" w:cs="Times New Roman"/>
        </w:rPr>
        <w:t xml:space="preserve">. </w:t>
      </w:r>
    </w:p>
    <w:p w14:paraId="67A78289" w14:textId="77777777" w:rsidR="002D6533" w:rsidRPr="00BD063A" w:rsidRDefault="002D6533" w:rsidP="002D6533">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2047B037" w14:textId="77777777" w:rsidR="002D6533" w:rsidRPr="00BD063A" w:rsidRDefault="002D6533" w:rsidP="002D6533">
      <w:pPr>
        <w:spacing w:after="0" w:line="240" w:lineRule="auto"/>
        <w:ind w:firstLine="142"/>
        <w:jc w:val="both"/>
        <w:rPr>
          <w:rFonts w:ascii="Times New Roman" w:hAnsi="Times New Roman" w:cs="Times New Roman"/>
        </w:rPr>
      </w:pPr>
      <w:r w:rsidRPr="00BD063A">
        <w:rPr>
          <w:rFonts w:ascii="Times New Roman" w:hAnsi="Times New Roman" w:cs="Times New Roman"/>
          <w:b/>
        </w:rPr>
        <w:t>2.1.</w:t>
      </w:r>
      <w:r w:rsidRPr="00BD063A">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93FFDC7" w14:textId="77777777" w:rsidR="002D6533" w:rsidRPr="00BD063A" w:rsidRDefault="002D6533" w:rsidP="002D6533">
      <w:pPr>
        <w:spacing w:after="0" w:line="240" w:lineRule="auto"/>
        <w:ind w:firstLine="142"/>
        <w:jc w:val="both"/>
        <w:rPr>
          <w:rFonts w:ascii="Times New Roman" w:hAnsi="Times New Roman" w:cs="Times New Roman"/>
        </w:rPr>
      </w:pPr>
      <w:r w:rsidRPr="00BD063A">
        <w:rPr>
          <w:rFonts w:ascii="Times New Roman" w:hAnsi="Times New Roman" w:cs="Times New Roman"/>
          <w:b/>
        </w:rPr>
        <w:t>2.2.</w:t>
      </w:r>
      <w:r w:rsidRPr="00BD063A">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26F7A64B" w14:textId="77777777" w:rsidR="00A8487B" w:rsidRPr="00BD063A" w:rsidRDefault="00A8487B" w:rsidP="00A8487B">
      <w:pPr>
        <w:spacing w:after="0" w:line="240" w:lineRule="auto"/>
        <w:jc w:val="both"/>
        <w:rPr>
          <w:rFonts w:ascii="Times New Roman" w:hAnsi="Times New Roman" w:cs="Times New Roman"/>
        </w:rPr>
      </w:pPr>
      <w:r w:rsidRPr="00BD063A">
        <w:rPr>
          <w:rFonts w:ascii="Times New Roman" w:hAnsi="Times New Roman" w:cs="Times New Roman"/>
          <w:b/>
        </w:rPr>
        <w:lastRenderedPageBreak/>
        <w:t>3.</w:t>
      </w:r>
      <w:r w:rsidRPr="00BD063A">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05B34D69" w14:textId="77777777" w:rsidR="00A8487B" w:rsidRPr="00BD063A" w:rsidRDefault="00A8487B" w:rsidP="00092E5A">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4AAD7788" w14:textId="77777777" w:rsidR="0033149A" w:rsidRPr="00BD063A" w:rsidRDefault="0033149A" w:rsidP="002D6533">
      <w:pPr>
        <w:spacing w:after="0" w:line="240" w:lineRule="auto"/>
        <w:ind w:firstLine="142"/>
        <w:jc w:val="both"/>
        <w:rPr>
          <w:rFonts w:ascii="Times New Roman" w:hAnsi="Times New Roman" w:cs="Times New Roman"/>
        </w:rPr>
      </w:pPr>
    </w:p>
    <w:p w14:paraId="7BCF73B2" w14:textId="77777777" w:rsidR="00954895" w:rsidRPr="00BD063A" w:rsidRDefault="0033149A" w:rsidP="00954895">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IV –</w:t>
      </w:r>
      <w:r w:rsidR="00954895" w:rsidRPr="00BD063A">
        <w:rPr>
          <w:rFonts w:ascii="Times New Roman" w:hAnsi="Times New Roman" w:cs="Times New Roman"/>
          <w:b/>
        </w:rPr>
        <w:t xml:space="preserve"> DAS CONDIÇÕES DE PARTICIPAÇÃO</w:t>
      </w:r>
    </w:p>
    <w:p w14:paraId="609664F4" w14:textId="77777777" w:rsidR="0033149A" w:rsidRPr="00BD063A" w:rsidRDefault="0033149A" w:rsidP="0033149A">
      <w:pPr>
        <w:spacing w:after="0" w:line="240" w:lineRule="auto"/>
        <w:jc w:val="both"/>
        <w:rPr>
          <w:rFonts w:ascii="Times New Roman" w:hAnsi="Times New Roman" w:cs="Times New Roman"/>
        </w:rPr>
      </w:pPr>
    </w:p>
    <w:p w14:paraId="00051E81" w14:textId="16C0E12E" w:rsidR="0033149A" w:rsidRPr="00BD063A" w:rsidRDefault="0033149A" w:rsidP="0033149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history="1">
        <w:r w:rsidRPr="00BD063A">
          <w:rPr>
            <w:rStyle w:val="Hyperlink"/>
            <w:rFonts w:ascii="Times New Roman" w:hAnsi="Times New Roman" w:cs="Times New Roman"/>
            <w:color w:val="auto"/>
          </w:rPr>
          <w:t>www.licitanet.com.br</w:t>
        </w:r>
      </w:hyperlink>
      <w:r w:rsidRPr="00BD063A">
        <w:rPr>
          <w:rFonts w:ascii="Times New Roman" w:hAnsi="Times New Roman" w:cs="Times New Roman"/>
        </w:rPr>
        <w:t xml:space="preserve">. </w:t>
      </w:r>
    </w:p>
    <w:p w14:paraId="5F6FE44C"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6296229B"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34BA8AB2"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A perda da senha ou a quebra de sigilo deverão ser comunicadas ao provedor do Sistema para imediato bloqueio de acesso.</w:t>
      </w:r>
    </w:p>
    <w:p w14:paraId="7367A833"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AACAF0D" w14:textId="77777777" w:rsidR="00BC20A4" w:rsidRPr="00BD063A" w:rsidRDefault="009A4817" w:rsidP="00BC20A4">
      <w:pPr>
        <w:spacing w:after="0" w:line="240" w:lineRule="auto"/>
        <w:jc w:val="both"/>
        <w:rPr>
          <w:rFonts w:ascii="Times New Roman" w:hAnsi="Times New Roman" w:cs="Times New Roman"/>
        </w:rPr>
      </w:pPr>
      <w:r w:rsidRPr="00BD063A">
        <w:rPr>
          <w:rFonts w:ascii="Times New Roman" w:hAnsi="Times New Roman" w:cs="Times New Roman"/>
          <w:b/>
        </w:rPr>
        <w:t>6</w:t>
      </w:r>
      <w:r w:rsidR="00BC20A4" w:rsidRPr="00BD063A">
        <w:rPr>
          <w:rFonts w:ascii="Times New Roman" w:hAnsi="Times New Roman" w:cs="Times New Roman"/>
          <w:b/>
        </w:rPr>
        <w:t>.</w:t>
      </w:r>
      <w:r w:rsidR="00BC20A4" w:rsidRPr="00BD063A">
        <w:rPr>
          <w:rFonts w:ascii="Times New Roman" w:hAnsi="Times New Roman" w:cs="Times New Roman"/>
        </w:rPr>
        <w:t xml:space="preserve"> Não poderão participar deste Pregão:</w:t>
      </w:r>
    </w:p>
    <w:p w14:paraId="7DC46FBE"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empresário suspenso de participar de licitação e impedido de contratar com o Município, durante o prazo da sanção aplicada;</w:t>
      </w:r>
    </w:p>
    <w:p w14:paraId="73FFCD0C"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376A3D78"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empresário proibido de contratar com o Poder Público, em razão do disposto no art.72, § 8º, V, da Lei Federal n.º 9.605/98;</w:t>
      </w:r>
    </w:p>
    <w:p w14:paraId="01C50508"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empresário proibido de contratar com o Poder Público, nos termos do art. 12 da Lei Federal n.º 8.429/92;</w:t>
      </w:r>
    </w:p>
    <w:p w14:paraId="7E5EAE9D"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quaisquer interessados enquadrados nas vedações previstas no art. 9º da Lei Federal n.º 8.666/93;</w:t>
      </w:r>
    </w:p>
    <w:p w14:paraId="115DAB69"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185949D"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sociedade estrangeira não autorizada a funcionar no País;</w:t>
      </w:r>
    </w:p>
    <w:p w14:paraId="0CA33117" w14:textId="77777777" w:rsidR="00BC20A4"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empresário cujo estatuto ou contrato social não seja pertinente e compatível com o objeto deste Pregão;</w:t>
      </w:r>
    </w:p>
    <w:p w14:paraId="6B9F01F7" w14:textId="77777777" w:rsidR="0033149A" w:rsidRPr="00BD063A" w:rsidRDefault="00BC20A4" w:rsidP="00BC20A4">
      <w:pPr>
        <w:spacing w:after="0" w:line="240" w:lineRule="auto"/>
        <w:jc w:val="both"/>
        <w:rPr>
          <w:rFonts w:ascii="Times New Roman" w:hAnsi="Times New Roman" w:cs="Times New Roman"/>
        </w:rPr>
      </w:pPr>
      <w:r w:rsidRPr="00BD063A">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E1B4CED" w14:textId="1033999F"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682318" w:rsidRPr="00BD063A">
        <w:rPr>
          <w:rFonts w:ascii="Times New Roman" w:hAnsi="Times New Roman" w:cs="Times New Roman"/>
        </w:rPr>
        <w:t>.</w:t>
      </w:r>
    </w:p>
    <w:p w14:paraId="08630508" w14:textId="77777777" w:rsidR="009A4817" w:rsidRPr="00BD063A" w:rsidRDefault="009A4817" w:rsidP="00BC20A4">
      <w:pPr>
        <w:spacing w:after="0" w:line="240" w:lineRule="auto"/>
        <w:jc w:val="both"/>
        <w:rPr>
          <w:rFonts w:ascii="Times New Roman" w:hAnsi="Times New Roman" w:cs="Times New Roman"/>
        </w:rPr>
      </w:pPr>
    </w:p>
    <w:p w14:paraId="59C4AAB8" w14:textId="77777777" w:rsidR="009A4817" w:rsidRPr="00BD063A" w:rsidRDefault="009A4817" w:rsidP="009A4817">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V – DA PROPOSTA</w:t>
      </w:r>
    </w:p>
    <w:p w14:paraId="68D63221" w14:textId="77777777" w:rsidR="009A4817" w:rsidRPr="00BD063A" w:rsidRDefault="009A4817" w:rsidP="009A4817">
      <w:pPr>
        <w:spacing w:after="0" w:line="240" w:lineRule="auto"/>
        <w:jc w:val="center"/>
        <w:rPr>
          <w:rFonts w:ascii="Times New Roman" w:hAnsi="Times New Roman" w:cs="Times New Roman"/>
        </w:rPr>
      </w:pPr>
    </w:p>
    <w:p w14:paraId="7C4DFB4B"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14:paraId="56AE6E3F"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b/>
        </w:rPr>
        <w:lastRenderedPageBreak/>
        <w:t>2.</w:t>
      </w:r>
      <w:r w:rsidRPr="00BD063A">
        <w:rPr>
          <w:rFonts w:ascii="Times New Roman" w:hAnsi="Times New Roman" w:cs="Times New Roman"/>
        </w:rPr>
        <w:t xml:space="preserve"> As propostas registradas no Sistema </w:t>
      </w:r>
      <w:r w:rsidRPr="00BD063A">
        <w:rPr>
          <w:rFonts w:ascii="Times New Roman" w:hAnsi="Times New Roman" w:cs="Times New Roman"/>
          <w:b/>
          <w:u w:val="single"/>
        </w:rPr>
        <w:t>não devem conter nenhuma identificação da empresa</w:t>
      </w:r>
      <w:r w:rsidRPr="00BD063A">
        <w:rPr>
          <w:rFonts w:ascii="Times New Roman" w:hAnsi="Times New Roman" w:cs="Times New Roman"/>
        </w:rPr>
        <w:t xml:space="preserve"> proponente, visando atender o princípio da impessoalidade e preservar o sigilo das propostas. Em caso de identificação da licitante na proposta registrada, esta será DESCLASSIFICADA pela pregoeira.</w:t>
      </w:r>
    </w:p>
    <w:p w14:paraId="7CC8466B"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BD063A">
        <w:rPr>
          <w:rFonts w:ascii="Times New Roman" w:hAnsi="Times New Roman" w:cs="Times New Roman"/>
          <w:b/>
        </w:rPr>
        <w:t>prevalecerão às do termo de referência</w:t>
      </w:r>
      <w:r w:rsidRPr="00BD063A">
        <w:rPr>
          <w:rFonts w:ascii="Times New Roman" w:hAnsi="Times New Roman" w:cs="Times New Roman"/>
        </w:rPr>
        <w:t>.</w:t>
      </w:r>
    </w:p>
    <w:p w14:paraId="2A42676A" w14:textId="4E2A6D9E" w:rsidR="00AE479B" w:rsidRPr="00BD063A" w:rsidRDefault="009A4817" w:rsidP="00AE479B">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BD063A">
        <w:rPr>
          <w:rFonts w:ascii="Times New Roman" w:hAnsi="Times New Roman" w:cs="Times New Roman"/>
          <w:b/>
        </w:rPr>
        <w:t xml:space="preserve"> </w:t>
      </w:r>
      <w:r w:rsidR="00AE479B" w:rsidRPr="00BD063A">
        <w:rPr>
          <w:rFonts w:ascii="Times New Roman" w:hAnsi="Times New Roman" w:cs="Times New Roman"/>
        </w:rPr>
        <w:t>Nos valores propostos estarão inclusos todos os custos operacionais, encargos previdenciários, trabalhistas, tributários, comerciais</w:t>
      </w:r>
      <w:r w:rsidR="00CE023D" w:rsidRPr="00BD063A">
        <w:rPr>
          <w:rFonts w:ascii="Times New Roman" w:hAnsi="Times New Roman" w:cs="Times New Roman"/>
        </w:rPr>
        <w:t xml:space="preserve"> </w:t>
      </w:r>
      <w:r w:rsidR="00AE479B" w:rsidRPr="00BD063A">
        <w:rPr>
          <w:rFonts w:ascii="Times New Roman" w:hAnsi="Times New Roman" w:cs="Times New Roman"/>
        </w:rPr>
        <w:t>e quaisquer outros que incidam direta ou indiretamente na execução do objeto.</w:t>
      </w:r>
    </w:p>
    <w:p w14:paraId="508620C1"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5</w:t>
      </w:r>
      <w:r w:rsidR="009A4817" w:rsidRPr="00BD063A">
        <w:rPr>
          <w:rFonts w:ascii="Times New Roman" w:hAnsi="Times New Roman" w:cs="Times New Roman"/>
          <w:b/>
        </w:rPr>
        <w:t>.</w:t>
      </w:r>
      <w:r w:rsidR="009A4817" w:rsidRPr="00BD063A">
        <w:rPr>
          <w:rFonts w:ascii="Times New Roman" w:hAnsi="Times New Roman" w:cs="Times New Roman"/>
        </w:rPr>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44A35E62"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6</w:t>
      </w:r>
      <w:r w:rsidR="009A4817" w:rsidRPr="00BD063A">
        <w:rPr>
          <w:rFonts w:ascii="Times New Roman" w:hAnsi="Times New Roman" w:cs="Times New Roman"/>
          <w:b/>
        </w:rPr>
        <w:t xml:space="preserve">. </w:t>
      </w:r>
      <w:r w:rsidR="009A4817" w:rsidRPr="00BD063A">
        <w:rPr>
          <w:rFonts w:ascii="Times New Roman" w:hAnsi="Times New Roman" w:cs="Times New Roman"/>
        </w:rPr>
        <w:t>Até a abertura da sessão pública, os licitantes poderão retirar ou substituir a proposta e os documentos de habilitação anteriormente inseridos no sistema;</w:t>
      </w:r>
    </w:p>
    <w:p w14:paraId="4A68C060"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7</w:t>
      </w:r>
      <w:r w:rsidR="009A4817" w:rsidRPr="00BD063A">
        <w:rPr>
          <w:rFonts w:ascii="Times New Roman" w:hAnsi="Times New Roman" w:cs="Times New Roman"/>
          <w:b/>
        </w:rPr>
        <w:t>.</w:t>
      </w:r>
      <w:r w:rsidR="009A4817" w:rsidRPr="00BD063A">
        <w:rPr>
          <w:rFonts w:ascii="Times New Roman" w:hAnsi="Times New Roman" w:cs="Times New Roman"/>
        </w:rPr>
        <w:t xml:space="preserve"> Não será estabelecida, nessa etapa do certame, ordem de classificação entre as propostas apresentadas, o que somente ocorrerá após a realização dos procedimentos de negociação e julgamento da proposta.</w:t>
      </w:r>
    </w:p>
    <w:p w14:paraId="2FA8F67F"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8</w:t>
      </w:r>
      <w:r w:rsidR="009A4817" w:rsidRPr="00BD063A">
        <w:rPr>
          <w:rFonts w:ascii="Times New Roman" w:hAnsi="Times New Roman" w:cs="Times New Roman"/>
          <w:b/>
        </w:rPr>
        <w:t>.</w:t>
      </w:r>
      <w:r w:rsidR="009A4817" w:rsidRPr="00BD063A">
        <w:rPr>
          <w:rFonts w:ascii="Times New Roman" w:hAnsi="Times New Roman" w:cs="Times New Roman"/>
        </w:rPr>
        <w:t xml:space="preserve"> Os documentos que compõem a proposta e a habilitação do licitante melhor classificado somente serão disponibilizados para avaliação da pregoeira e para acesso público após o encerramento do envio de lances.</w:t>
      </w:r>
    </w:p>
    <w:p w14:paraId="000534E4"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9</w:t>
      </w:r>
      <w:r w:rsidR="009A4817" w:rsidRPr="00BD063A">
        <w:rPr>
          <w:rFonts w:ascii="Times New Roman" w:hAnsi="Times New Roman" w:cs="Times New Roman"/>
          <w:b/>
        </w:rPr>
        <w:t>.</w:t>
      </w:r>
      <w:r w:rsidR="009A4817" w:rsidRPr="00BD063A">
        <w:rPr>
          <w:rFonts w:ascii="Times New Roman" w:hAnsi="Times New Roman" w:cs="Times New Roman"/>
        </w:rPr>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62CABEA1"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b/>
        </w:rPr>
        <w:t>1</w:t>
      </w:r>
      <w:r w:rsidR="00AE479B" w:rsidRPr="00BD063A">
        <w:rPr>
          <w:rFonts w:ascii="Times New Roman" w:hAnsi="Times New Roman" w:cs="Times New Roman"/>
          <w:b/>
        </w:rPr>
        <w:t>0</w:t>
      </w:r>
      <w:r w:rsidRPr="00BD063A">
        <w:rPr>
          <w:rFonts w:ascii="Times New Roman" w:hAnsi="Times New Roman" w:cs="Times New Roman"/>
          <w:b/>
        </w:rPr>
        <w:t>.</w:t>
      </w:r>
      <w:r w:rsidRPr="00BD063A">
        <w:rPr>
          <w:rFonts w:ascii="Times New Roman" w:hAnsi="Times New Roman" w:cs="Times New Roman"/>
        </w:rPr>
        <w:t xml:space="preserve"> O licitante deverá enviar sua proposta mediante o preenchimento, no sistema eletrônico, dos seguintes campos:</w:t>
      </w:r>
    </w:p>
    <w:p w14:paraId="17002259"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rPr>
        <w:tab/>
      </w:r>
      <w:r w:rsidR="00AE479B" w:rsidRPr="00BD063A">
        <w:rPr>
          <w:rFonts w:ascii="Times New Roman" w:hAnsi="Times New Roman" w:cs="Times New Roman"/>
          <w:b/>
        </w:rPr>
        <w:t>i.</w:t>
      </w:r>
      <w:r w:rsidR="00AE479B" w:rsidRPr="00BD063A">
        <w:rPr>
          <w:rFonts w:ascii="Times New Roman" w:hAnsi="Times New Roman" w:cs="Times New Roman"/>
        </w:rPr>
        <w:t xml:space="preserve"> </w:t>
      </w:r>
      <w:r w:rsidRPr="00BD063A">
        <w:rPr>
          <w:rFonts w:ascii="Times New Roman" w:hAnsi="Times New Roman" w:cs="Times New Roman"/>
        </w:rPr>
        <w:t>Valor unitário e total do item;</w:t>
      </w:r>
    </w:p>
    <w:p w14:paraId="7B327B55"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 xml:space="preserve">              </w:t>
      </w:r>
      <w:proofErr w:type="spellStart"/>
      <w:r w:rsidRPr="00BD063A">
        <w:rPr>
          <w:rFonts w:ascii="Times New Roman" w:hAnsi="Times New Roman" w:cs="Times New Roman"/>
          <w:b/>
        </w:rPr>
        <w:t>ii</w:t>
      </w:r>
      <w:proofErr w:type="spellEnd"/>
      <w:r w:rsidRPr="00BD063A">
        <w:rPr>
          <w:rFonts w:ascii="Times New Roman" w:hAnsi="Times New Roman" w:cs="Times New Roman"/>
          <w:b/>
        </w:rPr>
        <w:t>.</w:t>
      </w:r>
      <w:r w:rsidRPr="00BD063A">
        <w:rPr>
          <w:rFonts w:ascii="Times New Roman" w:hAnsi="Times New Roman" w:cs="Times New Roman"/>
        </w:rPr>
        <w:t xml:space="preserve"> </w:t>
      </w:r>
      <w:r w:rsidR="009A4817" w:rsidRPr="00BD063A">
        <w:rPr>
          <w:rFonts w:ascii="Times New Roman" w:hAnsi="Times New Roman" w:cs="Times New Roman"/>
        </w:rPr>
        <w:t xml:space="preserve">Marca e Modelo; </w:t>
      </w:r>
    </w:p>
    <w:p w14:paraId="5AB26543" w14:textId="77777777" w:rsidR="009A4817" w:rsidRPr="00BD063A" w:rsidRDefault="00AE479B" w:rsidP="00AE479B">
      <w:pPr>
        <w:spacing w:after="0" w:line="240" w:lineRule="auto"/>
        <w:ind w:firstLine="709"/>
        <w:jc w:val="both"/>
        <w:rPr>
          <w:rFonts w:ascii="Times New Roman" w:hAnsi="Times New Roman" w:cs="Times New Roman"/>
        </w:rPr>
      </w:pPr>
      <w:proofErr w:type="spellStart"/>
      <w:r w:rsidRPr="00BD063A">
        <w:rPr>
          <w:rFonts w:ascii="Times New Roman" w:hAnsi="Times New Roman" w:cs="Times New Roman"/>
          <w:b/>
        </w:rPr>
        <w:t>iii</w:t>
      </w:r>
      <w:proofErr w:type="spellEnd"/>
      <w:r w:rsidRPr="00BD063A">
        <w:rPr>
          <w:rFonts w:ascii="Times New Roman" w:hAnsi="Times New Roman" w:cs="Times New Roman"/>
          <w:b/>
        </w:rPr>
        <w:t>.</w:t>
      </w:r>
      <w:r w:rsidRPr="00BD063A">
        <w:rPr>
          <w:rFonts w:ascii="Times New Roman" w:hAnsi="Times New Roman" w:cs="Times New Roman"/>
        </w:rPr>
        <w:t xml:space="preserve"> </w:t>
      </w:r>
      <w:r w:rsidR="009A4817" w:rsidRPr="00BD063A">
        <w:rPr>
          <w:rFonts w:ascii="Times New Roman" w:hAnsi="Times New Roman" w:cs="Times New Roman"/>
        </w:rPr>
        <w:t>No caso de fabricação própria colocar “fabricação própria”, uma vez que os proponentes não poderão ser identificados;</w:t>
      </w:r>
    </w:p>
    <w:p w14:paraId="08E39F13" w14:textId="77777777" w:rsidR="009A4817" w:rsidRPr="00BD063A" w:rsidRDefault="00AE479B" w:rsidP="00AE479B">
      <w:pPr>
        <w:spacing w:after="0" w:line="240" w:lineRule="auto"/>
        <w:ind w:firstLine="709"/>
        <w:jc w:val="both"/>
        <w:rPr>
          <w:rFonts w:ascii="Times New Roman" w:hAnsi="Times New Roman" w:cs="Times New Roman"/>
        </w:rPr>
      </w:pPr>
      <w:proofErr w:type="spellStart"/>
      <w:r w:rsidRPr="00BD063A">
        <w:rPr>
          <w:rFonts w:ascii="Times New Roman" w:hAnsi="Times New Roman" w:cs="Times New Roman"/>
          <w:b/>
        </w:rPr>
        <w:t>iv</w:t>
      </w:r>
      <w:proofErr w:type="spellEnd"/>
      <w:r w:rsidRPr="00BD063A">
        <w:rPr>
          <w:rFonts w:ascii="Times New Roman" w:hAnsi="Times New Roman" w:cs="Times New Roman"/>
          <w:b/>
        </w:rPr>
        <w:t>.</w:t>
      </w:r>
      <w:r w:rsidRPr="00BD063A">
        <w:rPr>
          <w:rFonts w:ascii="Times New Roman" w:hAnsi="Times New Roman" w:cs="Times New Roman"/>
        </w:rPr>
        <w:t xml:space="preserve"> </w:t>
      </w:r>
      <w:r w:rsidR="009A4817" w:rsidRPr="00BD063A">
        <w:rPr>
          <w:rFonts w:ascii="Times New Roman" w:hAnsi="Times New Roman" w:cs="Times New Roman"/>
        </w:rPr>
        <w:t>No caso de serviços colocar a palavra SERVIÇOS, ou deixar em branco o campo marca.</w:t>
      </w:r>
    </w:p>
    <w:p w14:paraId="1F5A4650" w14:textId="77777777" w:rsidR="009A4817" w:rsidRPr="00BD063A" w:rsidRDefault="009A4817" w:rsidP="009A4817">
      <w:pPr>
        <w:spacing w:after="0" w:line="240" w:lineRule="auto"/>
        <w:jc w:val="both"/>
        <w:rPr>
          <w:rFonts w:ascii="Times New Roman" w:hAnsi="Times New Roman" w:cs="Times New Roman"/>
        </w:rPr>
      </w:pPr>
      <w:r w:rsidRPr="00BD063A">
        <w:rPr>
          <w:rFonts w:ascii="Times New Roman" w:hAnsi="Times New Roman" w:cs="Times New Roman"/>
          <w:b/>
        </w:rPr>
        <w:t>1</w:t>
      </w:r>
      <w:r w:rsidR="00AE479B" w:rsidRPr="00BD063A">
        <w:rPr>
          <w:rFonts w:ascii="Times New Roman" w:hAnsi="Times New Roman" w:cs="Times New Roman"/>
          <w:b/>
        </w:rPr>
        <w:t>1</w:t>
      </w:r>
      <w:r w:rsidRPr="00BD063A">
        <w:rPr>
          <w:rFonts w:ascii="Times New Roman" w:hAnsi="Times New Roman" w:cs="Times New Roman"/>
          <w:b/>
        </w:rPr>
        <w:t xml:space="preserve">. </w:t>
      </w:r>
      <w:r w:rsidRPr="00BD063A">
        <w:rPr>
          <w:rFonts w:ascii="Times New Roman" w:hAnsi="Times New Roman" w:cs="Times New Roman"/>
        </w:rPr>
        <w:t>Todas as especificações do objeto contidas na proposta vinculam a Contratada.</w:t>
      </w:r>
    </w:p>
    <w:p w14:paraId="65483D8E"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12</w:t>
      </w:r>
      <w:r w:rsidR="009A4817" w:rsidRPr="00BD063A">
        <w:rPr>
          <w:rFonts w:ascii="Times New Roman" w:hAnsi="Times New Roman" w:cs="Times New Roman"/>
          <w:b/>
        </w:rPr>
        <w:t>.</w:t>
      </w:r>
      <w:r w:rsidR="009A4817" w:rsidRPr="00BD063A">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w:t>
      </w:r>
      <w:r w:rsidRPr="00BD063A">
        <w:rPr>
          <w:rFonts w:ascii="Times New Roman" w:hAnsi="Times New Roman" w:cs="Times New Roman"/>
        </w:rPr>
        <w:t xml:space="preserve">ssão ou qualquer outro pretexto, sendo admitido pela pregoeira aceitar se assim desejar. </w:t>
      </w:r>
    </w:p>
    <w:p w14:paraId="1F6E7044" w14:textId="77777777" w:rsidR="009A4817" w:rsidRPr="00BD063A" w:rsidRDefault="00AE479B" w:rsidP="009A4817">
      <w:pPr>
        <w:spacing w:after="0" w:line="240" w:lineRule="auto"/>
        <w:jc w:val="both"/>
        <w:rPr>
          <w:rFonts w:ascii="Times New Roman" w:hAnsi="Times New Roman" w:cs="Times New Roman"/>
        </w:rPr>
      </w:pPr>
      <w:r w:rsidRPr="00BD063A">
        <w:rPr>
          <w:rFonts w:ascii="Times New Roman" w:hAnsi="Times New Roman" w:cs="Times New Roman"/>
          <w:b/>
        </w:rPr>
        <w:t>13</w:t>
      </w:r>
      <w:r w:rsidR="009A4817" w:rsidRPr="00BD063A">
        <w:rPr>
          <w:rFonts w:ascii="Times New Roman" w:hAnsi="Times New Roman" w:cs="Times New Roman"/>
          <w:b/>
        </w:rPr>
        <w:t>.</w:t>
      </w:r>
      <w:r w:rsidR="009A4817" w:rsidRPr="00BD063A">
        <w:rPr>
          <w:rFonts w:ascii="Times New Roman" w:hAnsi="Times New Roman" w:cs="Times New Roman"/>
        </w:rPr>
        <w:t xml:space="preserve"> O prazo de validade da proposta não será inferior a 60 (sessenta) dias, a contar da data de sua apresentação.</w:t>
      </w:r>
    </w:p>
    <w:p w14:paraId="6AD5A7F5"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14.</w:t>
      </w:r>
      <w:r w:rsidRPr="00BD063A">
        <w:rPr>
          <w:rFonts w:ascii="Times New Roman" w:hAnsi="Times New Roman" w:cs="Times New Roman"/>
        </w:rPr>
        <w:t xml:space="preserve"> A Pregoeira verificará as propostas apresentadas e desclassificará, motivadamente, aquelas que não estejam em conformidade com os requisitos estabelecidos neste Edital.</w:t>
      </w:r>
    </w:p>
    <w:p w14:paraId="2199583E" w14:textId="606E72EE" w:rsidR="00AE479B" w:rsidRPr="00BD063A" w:rsidRDefault="00AE479B" w:rsidP="00AE479B">
      <w:pPr>
        <w:spacing w:after="0" w:line="240" w:lineRule="auto"/>
        <w:jc w:val="both"/>
        <w:rPr>
          <w:rFonts w:ascii="Times New Roman" w:hAnsi="Times New Roman" w:cs="Times New Roman"/>
          <w:b/>
        </w:rPr>
      </w:pPr>
      <w:r w:rsidRPr="00BD063A">
        <w:rPr>
          <w:rFonts w:ascii="Times New Roman" w:hAnsi="Times New Roman" w:cs="Times New Roman"/>
          <w:b/>
        </w:rPr>
        <w:t>15. Somente as licitantes com propostas classificadas participarão da fase de lances.</w:t>
      </w:r>
    </w:p>
    <w:p w14:paraId="083C103F" w14:textId="0347F710" w:rsidR="00AE5BD9" w:rsidRPr="00BD063A" w:rsidRDefault="00AE5BD9" w:rsidP="00AE479B">
      <w:pPr>
        <w:spacing w:after="0" w:line="240" w:lineRule="auto"/>
        <w:jc w:val="both"/>
        <w:rPr>
          <w:rFonts w:ascii="Times New Roman" w:hAnsi="Times New Roman" w:cs="Times New Roman"/>
          <w:b/>
        </w:rPr>
      </w:pPr>
    </w:p>
    <w:p w14:paraId="78BF85C4" w14:textId="77777777" w:rsidR="00AE479B" w:rsidRPr="00BD063A" w:rsidRDefault="00AE479B" w:rsidP="00AE479B">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VI – DA FORMULAÇÃO DE LANCES</w:t>
      </w:r>
    </w:p>
    <w:p w14:paraId="667BB772" w14:textId="77777777" w:rsidR="003C7261" w:rsidRPr="00BD063A" w:rsidRDefault="003C7261" w:rsidP="00AE479B">
      <w:pPr>
        <w:spacing w:after="0" w:line="240" w:lineRule="auto"/>
        <w:jc w:val="both"/>
        <w:rPr>
          <w:rFonts w:ascii="Times New Roman" w:hAnsi="Times New Roman" w:cs="Times New Roman"/>
          <w:b/>
        </w:rPr>
      </w:pPr>
    </w:p>
    <w:p w14:paraId="33398B5F"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Aberta a etapa competitiva, as licitantes classificadas poderão encaminhar lances sucessivos, exclusivamente por meio do sistema eletrônico, sendo imediatamente informadas do horário e valor consignados no registro de cada lance.</w:t>
      </w:r>
    </w:p>
    <w:p w14:paraId="41A49820"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A licitante somente poderá oferecer lance inferior ao último por ela ofertado e registrado no sistema.</w:t>
      </w:r>
    </w:p>
    <w:p w14:paraId="626CCA95"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Durante o transcurso da sessão, as licitantes serão informadas, em tempo real, do valor do menor lance registrado, mantendo-se em sigilo a identificação da ofertante.</w:t>
      </w:r>
    </w:p>
    <w:p w14:paraId="02A4907F"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Em caso de empate, prevalecerá o lance recebido e registrado primeiro.</w:t>
      </w:r>
    </w:p>
    <w:p w14:paraId="7E480DDB"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Os lances apresentados e levados em consideração para efeito de julgamento serão de exclusiva e total responsabilidade da licitante, não lhe cabendo o direito de pleitear qualquer alteração.</w:t>
      </w:r>
    </w:p>
    <w:p w14:paraId="2D4893D5"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lastRenderedPageBreak/>
        <w:t>6.</w:t>
      </w:r>
      <w:r w:rsidRPr="00BD063A">
        <w:rPr>
          <w:rFonts w:ascii="Times New Roman" w:hAnsi="Times New Roman" w:cs="Times New Roman"/>
        </w:rPr>
        <w:t xml:space="preserve"> Durante a fase de lances, a Pregoeira poderá excluir, justificadamente, lance cujo valor seja manifestamente inexequível.</w:t>
      </w:r>
    </w:p>
    <w:p w14:paraId="545C13F1"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 xml:space="preserve">7. </w:t>
      </w:r>
      <w:r w:rsidRPr="00BD063A">
        <w:rPr>
          <w:rFonts w:ascii="Times New Roman" w:hAnsi="Times New Roman" w:cs="Times New Roman"/>
        </w:rPr>
        <w:t>Se ocorrer a desconexão d</w:t>
      </w:r>
      <w:r w:rsidR="008B1872" w:rsidRPr="00BD063A">
        <w:rPr>
          <w:rFonts w:ascii="Times New Roman" w:hAnsi="Times New Roman" w:cs="Times New Roman"/>
        </w:rPr>
        <w:t>a</w:t>
      </w:r>
      <w:r w:rsidRPr="00BD063A">
        <w:rPr>
          <w:rFonts w:ascii="Times New Roman" w:hAnsi="Times New Roman" w:cs="Times New Roman"/>
        </w:rPr>
        <w:t xml:space="preserve"> Pregoeira no decorrer da etapa de lances e o sistema eletrônico permanecer acessível às licitantes, os lances continuarão sendo recebidos, sem prejuízo dos atos realizados.</w:t>
      </w:r>
    </w:p>
    <w:p w14:paraId="6B75DBEA"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No caso </w:t>
      </w:r>
      <w:r w:rsidR="0001517E" w:rsidRPr="00BD063A">
        <w:rPr>
          <w:rFonts w:ascii="Times New Roman" w:hAnsi="Times New Roman" w:cs="Times New Roman"/>
        </w:rPr>
        <w:t xml:space="preserve">de a desconexão da </w:t>
      </w:r>
      <w:r w:rsidRPr="00BD063A">
        <w:rPr>
          <w:rFonts w:ascii="Times New Roman" w:hAnsi="Times New Roman" w:cs="Times New Roman"/>
        </w:rPr>
        <w:t xml:space="preserve">Pregoeira persistir por tempo superior a 10 (dez) minutos, a sessão pública do Pregão será suspensa e reiniciada somente decorridas vinte e quatro horas após a comunicação expressa do </w:t>
      </w:r>
      <w:r w:rsidR="008B761B" w:rsidRPr="00BD063A">
        <w:rPr>
          <w:rFonts w:ascii="Times New Roman" w:hAnsi="Times New Roman" w:cs="Times New Roman"/>
        </w:rPr>
        <w:t>fato aos</w:t>
      </w:r>
      <w:r w:rsidRPr="00BD063A">
        <w:rPr>
          <w:rFonts w:ascii="Times New Roman" w:hAnsi="Times New Roman" w:cs="Times New Roman"/>
        </w:rPr>
        <w:t xml:space="preserve"> participante</w:t>
      </w:r>
      <w:r w:rsidR="008B761B" w:rsidRPr="00BD063A">
        <w:rPr>
          <w:rFonts w:ascii="Times New Roman" w:hAnsi="Times New Roman" w:cs="Times New Roman"/>
        </w:rPr>
        <w:t xml:space="preserve">s no sítio </w:t>
      </w:r>
      <w:hyperlink r:id="rId13" w:history="1">
        <w:r w:rsidR="008B761B" w:rsidRPr="00BD063A">
          <w:rPr>
            <w:rStyle w:val="Hyperlink"/>
            <w:rFonts w:ascii="Times New Roman" w:hAnsi="Times New Roman" w:cs="Times New Roman"/>
            <w:color w:val="auto"/>
          </w:rPr>
          <w:t>www.licitanet.com.br</w:t>
        </w:r>
      </w:hyperlink>
      <w:r w:rsidR="008B761B" w:rsidRPr="00BD063A">
        <w:rPr>
          <w:rFonts w:ascii="Times New Roman" w:hAnsi="Times New Roman" w:cs="Times New Roman"/>
        </w:rPr>
        <w:t>.</w:t>
      </w:r>
    </w:p>
    <w:p w14:paraId="23829845"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Neste Pregão o modo de disputa adotado é o aberto, assim definido no inciso I art. 31º do Decreto n.º 10.024/2019.</w:t>
      </w:r>
    </w:p>
    <w:p w14:paraId="64185712"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Será adotado para o envio de lances no pregão eletrônico o modo de disputa “aberto”, em que os licitantes apresentarão lances públicos e sucessivos, com prorrogações.</w:t>
      </w:r>
    </w:p>
    <w:p w14:paraId="14D13CBC" w14:textId="77777777"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A etapa de lances na sessão pública durará 10 (dez) minutos, e após isso, será prorrogada automaticamente pelo sistema eletrônico quando houver lance ofertado nos últimos 2 (dois) minutos do período de duração da sessão pública.</w:t>
      </w:r>
    </w:p>
    <w:p w14:paraId="3A13C10E" w14:textId="3C27F861" w:rsidR="00AE479B" w:rsidRPr="00BD063A" w:rsidRDefault="00AE479B" w:rsidP="00AE479B">
      <w:pPr>
        <w:spacing w:after="0" w:line="240" w:lineRule="auto"/>
        <w:jc w:val="both"/>
        <w:rPr>
          <w:rFonts w:ascii="Times New Roman" w:hAnsi="Times New Roman" w:cs="Times New Roman"/>
        </w:rPr>
      </w:pPr>
      <w:r w:rsidRPr="00BD063A">
        <w:rPr>
          <w:rFonts w:ascii="Times New Roman" w:hAnsi="Times New Roman" w:cs="Times New Roman"/>
          <w:b/>
        </w:rPr>
        <w:t>12.</w:t>
      </w:r>
      <w:r w:rsidRPr="00BD063A">
        <w:rPr>
          <w:rFonts w:ascii="Times New Roman" w:hAnsi="Times New Roman" w:cs="Times New Roman"/>
        </w:rPr>
        <w:t xml:space="preserve"> O intervalo de diferença entre os lances deverá ser, no mínimo, </w:t>
      </w:r>
      <w:r w:rsidR="00CE20E7" w:rsidRPr="00BD063A">
        <w:rPr>
          <w:rFonts w:ascii="Times New Roman" w:hAnsi="Times New Roman" w:cs="Times New Roman"/>
        </w:rPr>
        <w:t>de</w:t>
      </w:r>
      <w:r w:rsidR="00D6180F" w:rsidRPr="00BD063A">
        <w:rPr>
          <w:rFonts w:ascii="Times New Roman" w:hAnsi="Times New Roman" w:cs="Times New Roman"/>
        </w:rPr>
        <w:t xml:space="preserve"> 10,00 para o lote </w:t>
      </w:r>
      <w:r w:rsidRPr="00BD063A">
        <w:rPr>
          <w:rFonts w:ascii="Times New Roman" w:hAnsi="Times New Roman" w:cs="Times New Roman"/>
        </w:rPr>
        <w:t>tanto em relação aos lances intermediários, quanto em relação ao lance que cobrir a melhor oferta.</w:t>
      </w:r>
      <w:r w:rsidR="00902000" w:rsidRPr="00BD063A">
        <w:rPr>
          <w:rFonts w:ascii="Times New Roman" w:hAnsi="Times New Roman" w:cs="Times New Roman"/>
        </w:rPr>
        <w:t xml:space="preserve"> </w:t>
      </w:r>
    </w:p>
    <w:p w14:paraId="22E1F7E0" w14:textId="77777777" w:rsidR="008B761B" w:rsidRPr="00BD063A" w:rsidRDefault="008B761B" w:rsidP="00AE479B">
      <w:pPr>
        <w:spacing w:after="0" w:line="240" w:lineRule="auto"/>
        <w:jc w:val="both"/>
        <w:rPr>
          <w:rFonts w:ascii="Times New Roman" w:hAnsi="Times New Roman" w:cs="Times New Roman"/>
        </w:rPr>
      </w:pPr>
    </w:p>
    <w:p w14:paraId="51EF1248" w14:textId="77777777" w:rsidR="008B761B" w:rsidRPr="00BD063A" w:rsidRDefault="008B761B" w:rsidP="008B761B">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VII – DO BENEFÍCIO ÀS MICROEMPRESAS E EMPRESAS DE PEQUENO PORTE</w:t>
      </w:r>
    </w:p>
    <w:p w14:paraId="5B9D400D" w14:textId="77777777" w:rsidR="003C7261" w:rsidRPr="00BD063A" w:rsidRDefault="003C7261" w:rsidP="008B761B">
      <w:pPr>
        <w:spacing w:after="0" w:line="240" w:lineRule="auto"/>
        <w:jc w:val="both"/>
        <w:rPr>
          <w:rFonts w:ascii="Times New Roman" w:hAnsi="Times New Roman" w:cs="Times New Roman"/>
          <w:b/>
        </w:rPr>
      </w:pPr>
    </w:p>
    <w:p w14:paraId="3AAF2224" w14:textId="77777777" w:rsidR="008B761B" w:rsidRPr="00BD063A" w:rsidRDefault="008B761B" w:rsidP="008B761B">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BBD9CBC" w14:textId="77777777" w:rsidR="008B761B" w:rsidRPr="00BD063A" w:rsidRDefault="008B761B" w:rsidP="008B761B">
      <w:pPr>
        <w:spacing w:after="0" w:line="240" w:lineRule="auto"/>
        <w:ind w:left="142"/>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BD063A">
        <w:rPr>
          <w:rFonts w:ascii="Times New Roman" w:hAnsi="Times New Roman" w:cs="Times New Roman"/>
        </w:rPr>
        <w:t>habilitatórias</w:t>
      </w:r>
      <w:proofErr w:type="spellEnd"/>
      <w:r w:rsidRPr="00BD063A">
        <w:rPr>
          <w:rFonts w:ascii="Times New Roman" w:hAnsi="Times New Roman" w:cs="Times New Roman"/>
        </w:rPr>
        <w:t xml:space="preserve"> e observado o valor estimado para a contratação, será adjudicado em seu favor o objeto deste Pregão;</w:t>
      </w:r>
    </w:p>
    <w:p w14:paraId="6432DA72" w14:textId="77777777" w:rsidR="008B761B" w:rsidRPr="00BD063A" w:rsidRDefault="008B761B" w:rsidP="008B761B">
      <w:pPr>
        <w:spacing w:after="0" w:line="240" w:lineRule="auto"/>
        <w:ind w:left="142"/>
        <w:jc w:val="both"/>
        <w:rPr>
          <w:rFonts w:ascii="Times New Roman" w:hAnsi="Times New Roman" w:cs="Times New Roman"/>
        </w:rPr>
      </w:pPr>
      <w:r w:rsidRPr="00BD063A">
        <w:rPr>
          <w:rFonts w:ascii="Times New Roman" w:hAnsi="Times New Roman" w:cs="Times New Roman"/>
          <w:b/>
        </w:rPr>
        <w:t>1.2.</w:t>
      </w:r>
      <w:r w:rsidRPr="00BD063A">
        <w:rPr>
          <w:rFonts w:ascii="Times New Roman" w:hAnsi="Times New Roman" w:cs="Times New Roman"/>
        </w:rPr>
        <w:t xml:space="preserve"> Não sendo vencedora a microempresa ou a empresa de pequeno porte mais bem classificada, na forma da </w:t>
      </w:r>
      <w:proofErr w:type="spellStart"/>
      <w:r w:rsidRPr="00BD063A">
        <w:rPr>
          <w:rFonts w:ascii="Times New Roman" w:hAnsi="Times New Roman" w:cs="Times New Roman"/>
        </w:rPr>
        <w:t>subcondição</w:t>
      </w:r>
      <w:proofErr w:type="spellEnd"/>
      <w:r w:rsidRPr="00BD063A">
        <w:rPr>
          <w:rFonts w:ascii="Times New Roman" w:hAnsi="Times New Roman" w:cs="Times New Roman"/>
        </w:rPr>
        <w:t xml:space="preserve"> anterior, o sistema, de forma automática, convocará as licitantes remanescentes que porventura se enquadrem na situação descrita nesta condição, na ordem classificatória, para o exercício do mesmo direito;</w:t>
      </w:r>
    </w:p>
    <w:p w14:paraId="0DF334E3" w14:textId="77777777" w:rsidR="008B761B" w:rsidRPr="00BD063A" w:rsidRDefault="008B761B" w:rsidP="008B761B">
      <w:pPr>
        <w:spacing w:after="0" w:line="240" w:lineRule="auto"/>
        <w:ind w:left="142"/>
        <w:jc w:val="both"/>
        <w:rPr>
          <w:rFonts w:ascii="Times New Roman" w:hAnsi="Times New Roman" w:cs="Times New Roman"/>
        </w:rPr>
      </w:pPr>
      <w:r w:rsidRPr="00BD063A">
        <w:rPr>
          <w:rFonts w:ascii="Times New Roman" w:hAnsi="Times New Roman" w:cs="Times New Roman"/>
          <w:b/>
        </w:rPr>
        <w:t>1.3.</w:t>
      </w:r>
      <w:r w:rsidRPr="00BD063A">
        <w:rPr>
          <w:rFonts w:ascii="Times New Roman" w:hAnsi="Times New Roman" w:cs="Times New Roman"/>
        </w:rPr>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4640AA67" w14:textId="77777777" w:rsidR="008B761B" w:rsidRPr="00BD063A" w:rsidRDefault="008B761B" w:rsidP="008B761B">
      <w:pPr>
        <w:spacing w:after="0" w:line="240" w:lineRule="auto"/>
        <w:ind w:left="142"/>
        <w:jc w:val="both"/>
        <w:rPr>
          <w:rFonts w:ascii="Times New Roman" w:hAnsi="Times New Roman" w:cs="Times New Roman"/>
        </w:rPr>
      </w:pPr>
      <w:r w:rsidRPr="00BD063A">
        <w:rPr>
          <w:rFonts w:ascii="Times New Roman" w:hAnsi="Times New Roman" w:cs="Times New Roman"/>
          <w:b/>
        </w:rPr>
        <w:t>1.4.</w:t>
      </w:r>
      <w:r w:rsidRPr="00BD063A">
        <w:rPr>
          <w:rFonts w:ascii="Times New Roman" w:hAnsi="Times New Roman" w:cs="Times New Roman"/>
        </w:rPr>
        <w:t xml:space="preserve"> A convocada que não apresentar proposta dentro do prazo de 5 (cinco) minutos, controlados pelo Sistema, decairá do direito previsto nos artigos 44 e 45 da Lei Complementar n.º 123/2006;</w:t>
      </w:r>
    </w:p>
    <w:p w14:paraId="39D60543" w14:textId="0270CA2E" w:rsidR="008B761B" w:rsidRPr="00BD063A" w:rsidRDefault="008B761B" w:rsidP="008B761B">
      <w:pPr>
        <w:spacing w:after="0" w:line="240" w:lineRule="auto"/>
        <w:ind w:left="142"/>
        <w:jc w:val="both"/>
        <w:rPr>
          <w:rFonts w:ascii="Times New Roman" w:hAnsi="Times New Roman" w:cs="Times New Roman"/>
        </w:rPr>
      </w:pPr>
      <w:r w:rsidRPr="00BD063A">
        <w:rPr>
          <w:rFonts w:ascii="Times New Roman" w:hAnsi="Times New Roman" w:cs="Times New Roman"/>
          <w:b/>
        </w:rPr>
        <w:t>1.5.</w:t>
      </w:r>
      <w:r w:rsidRPr="00BD063A">
        <w:rPr>
          <w:rFonts w:ascii="Times New Roman" w:hAnsi="Times New Roman" w:cs="Times New Roman"/>
        </w:rPr>
        <w:t xml:space="preserve"> Na hipótese de não contratação nos termos previstos nesta Seção, o procedimento licitatório prossegue com as demais licitantes.</w:t>
      </w:r>
    </w:p>
    <w:p w14:paraId="3C08FAC9" w14:textId="77777777" w:rsidR="009068DF" w:rsidRPr="00BD063A" w:rsidRDefault="009068DF" w:rsidP="008B761B">
      <w:pPr>
        <w:spacing w:after="0" w:line="240" w:lineRule="auto"/>
        <w:ind w:left="142"/>
        <w:jc w:val="both"/>
        <w:rPr>
          <w:rFonts w:ascii="Times New Roman" w:hAnsi="Times New Roman" w:cs="Times New Roman"/>
        </w:rPr>
      </w:pPr>
    </w:p>
    <w:p w14:paraId="6294BEFE" w14:textId="77777777" w:rsidR="004D5164" w:rsidRPr="00BD063A" w:rsidRDefault="004D5164" w:rsidP="004D5164">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VIII – DA NEGOCIAÇÃO</w:t>
      </w:r>
    </w:p>
    <w:p w14:paraId="7F700670" w14:textId="77777777" w:rsidR="004D5164" w:rsidRPr="00BD063A" w:rsidRDefault="004D5164" w:rsidP="004D5164">
      <w:pPr>
        <w:spacing w:after="0" w:line="240" w:lineRule="auto"/>
        <w:ind w:left="142"/>
        <w:jc w:val="both"/>
        <w:rPr>
          <w:rFonts w:ascii="Times New Roman" w:hAnsi="Times New Roman" w:cs="Times New Roman"/>
        </w:rPr>
      </w:pPr>
    </w:p>
    <w:p w14:paraId="07B3F3AC"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1D97C010"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A negociação será realizada por meio do sistema, podendo ser acompanhada pelas demais licitantes.</w:t>
      </w:r>
    </w:p>
    <w:p w14:paraId="61AFF097" w14:textId="77777777" w:rsidR="004D5164" w:rsidRPr="00BD063A" w:rsidRDefault="004D5164" w:rsidP="004D5164">
      <w:pPr>
        <w:spacing w:after="0" w:line="240" w:lineRule="auto"/>
        <w:jc w:val="both"/>
        <w:rPr>
          <w:rFonts w:ascii="Times New Roman" w:hAnsi="Times New Roman" w:cs="Times New Roman"/>
        </w:rPr>
      </w:pPr>
    </w:p>
    <w:p w14:paraId="35ADB556" w14:textId="77777777" w:rsidR="004D5164" w:rsidRPr="00BD063A" w:rsidRDefault="004D5164" w:rsidP="004D5164">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IX – DA ACEITABILIDADE DA PROPOSTA VENCEDORA</w:t>
      </w:r>
    </w:p>
    <w:p w14:paraId="64126DF8" w14:textId="77777777" w:rsidR="003C7261" w:rsidRPr="00BD063A" w:rsidRDefault="003C7261" w:rsidP="004D5164">
      <w:pPr>
        <w:spacing w:after="0" w:line="240" w:lineRule="auto"/>
        <w:jc w:val="both"/>
        <w:rPr>
          <w:rFonts w:ascii="Times New Roman" w:hAnsi="Times New Roman" w:cs="Times New Roman"/>
          <w:b/>
        </w:rPr>
      </w:pPr>
    </w:p>
    <w:p w14:paraId="3211B91B"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6CF71DDE" w14:textId="48008275" w:rsidR="004D5164" w:rsidRPr="00BD063A" w:rsidRDefault="004D5164" w:rsidP="004D5164">
      <w:pPr>
        <w:spacing w:after="0" w:line="240" w:lineRule="auto"/>
        <w:jc w:val="both"/>
        <w:rPr>
          <w:rFonts w:ascii="Times New Roman" w:hAnsi="Times New Roman" w:cs="Times New Roman"/>
          <w:vertAlign w:val="superscript"/>
        </w:rPr>
      </w:pPr>
      <w:r w:rsidRPr="00BD063A">
        <w:rPr>
          <w:rFonts w:ascii="Times New Roman" w:hAnsi="Times New Roman" w:cs="Times New Roman"/>
          <w:b/>
        </w:rPr>
        <w:t>2.</w:t>
      </w:r>
      <w:r w:rsidRPr="00BD063A">
        <w:rPr>
          <w:rFonts w:ascii="Times New Roman" w:hAnsi="Times New Roman" w:cs="Times New Roman"/>
        </w:rPr>
        <w:t xml:space="preserve"> Será desclassificada a proposta ou o lance vencedor, apresentar preço final superior ao preço máximo fixado, ou que apresentar preço manifestamente inexequível.</w:t>
      </w:r>
    </w:p>
    <w:p w14:paraId="5F41BE6A"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lastRenderedPageBreak/>
        <w:t>3.</w:t>
      </w:r>
      <w:r w:rsidRPr="00BD063A">
        <w:rPr>
          <w:rFonts w:ascii="Times New Roman" w:hAnsi="Times New Roman" w:cs="Times New Roman"/>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832D095"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Qualquer interessado poderá requerer que se realizem diligências para aferir a exequibilidade e a legalidade das propostas, devendo apresentar as provas ou os indícios que fundamentam a suspeita;</w:t>
      </w:r>
    </w:p>
    <w:p w14:paraId="5078C96E"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Na hipótese de necessidade de suspensão da sessão pública </w:t>
      </w:r>
      <w:r w:rsidR="00FE220C" w:rsidRPr="00BD063A">
        <w:rPr>
          <w:rFonts w:ascii="Times New Roman" w:hAnsi="Times New Roman" w:cs="Times New Roman"/>
        </w:rPr>
        <w:t xml:space="preserve">para </w:t>
      </w:r>
      <w:r w:rsidRPr="00BD063A">
        <w:rPr>
          <w:rFonts w:ascii="Times New Roman" w:hAnsi="Times New Roman" w:cs="Times New Roman"/>
        </w:rPr>
        <w:t>a realização de diligências, com vistas ao saneamento das propostas, a sessão pública somente poderá ser reiniciada mediante aviso prévio no sistema com, no mínimo, vinte e quatro horas de antecedência, e a ocorrência será registrada em ata;</w:t>
      </w:r>
    </w:p>
    <w:p w14:paraId="44D470FB"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A Pregoeira poderá convocar o licitante para enviar documento digital complementar, por meio de funcionalidade disponível no sistema, no prazo de 02 (duas) horas, sob pena de não aceitação da proposta.</w:t>
      </w:r>
    </w:p>
    <w:p w14:paraId="24FF15DE"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O prazo estabelecido poderá ser prorrogado pela Pregoeira por solicitação escrita e justificada do licitante, formulada antes de findo o prazo e formalmente aceita pela Pregoeira.</w:t>
      </w:r>
    </w:p>
    <w:p w14:paraId="68F6A077"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5876E59F"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Se a proposta ou lance vencedor for desclassificado, a Pregoeira examinará a proposta ou lance subsequente, e, assim sucessivamente, na ordem de classificação.</w:t>
      </w:r>
    </w:p>
    <w:p w14:paraId="6453F048" w14:textId="5E556A06"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Havendo necessidade, a Pregoeira suspenderá a sessão, informando no “chat” a nova data e horário para a sua continuidade.</w:t>
      </w:r>
    </w:p>
    <w:p w14:paraId="695B3CAB" w14:textId="1932B173" w:rsidR="009672C0" w:rsidRPr="00BD063A" w:rsidRDefault="009672C0" w:rsidP="009672C0">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Caso a taxa apresentada na proposta seja negativa a empresa deverá apresentar planilha demonstrando a exequibilidade da execução do contrato.</w:t>
      </w:r>
    </w:p>
    <w:p w14:paraId="0DD14398" w14:textId="600CE287" w:rsidR="009672C0" w:rsidRPr="00BD063A" w:rsidRDefault="009672C0" w:rsidP="004D5164">
      <w:pPr>
        <w:spacing w:after="0" w:line="240" w:lineRule="auto"/>
        <w:jc w:val="both"/>
        <w:rPr>
          <w:rFonts w:ascii="Times New Roman" w:hAnsi="Times New Roman" w:cs="Times New Roman"/>
        </w:rPr>
      </w:pPr>
    </w:p>
    <w:p w14:paraId="0335ED1A" w14:textId="77777777" w:rsidR="004D5164" w:rsidRPr="00BD063A" w:rsidRDefault="004D5164">
      <w:pPr>
        <w:spacing w:after="0" w:line="240" w:lineRule="auto"/>
        <w:jc w:val="both"/>
        <w:rPr>
          <w:rFonts w:ascii="Times New Roman" w:hAnsi="Times New Roman" w:cs="Times New Roman"/>
        </w:rPr>
      </w:pPr>
    </w:p>
    <w:p w14:paraId="46D5A3FC" w14:textId="77777777" w:rsidR="004D5164" w:rsidRPr="00BD063A" w:rsidRDefault="004D5164" w:rsidP="004D5164">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 xml:space="preserve">SEÇÃO X – DA </w:t>
      </w:r>
      <w:r w:rsidR="00AA04F8" w:rsidRPr="00BD063A">
        <w:rPr>
          <w:rFonts w:ascii="Times New Roman" w:hAnsi="Times New Roman" w:cs="Times New Roman"/>
          <w:b/>
        </w:rPr>
        <w:t>HABILITAÇÃO</w:t>
      </w:r>
    </w:p>
    <w:p w14:paraId="0D00D477" w14:textId="77777777" w:rsidR="00EE6DBD" w:rsidRPr="00BD063A" w:rsidRDefault="00EE6DBD" w:rsidP="004D5164">
      <w:pPr>
        <w:spacing w:after="0" w:line="240" w:lineRule="auto"/>
        <w:jc w:val="both"/>
        <w:rPr>
          <w:rFonts w:ascii="Times New Roman" w:hAnsi="Times New Roman" w:cs="Times New Roman"/>
          <w:b/>
        </w:rPr>
      </w:pPr>
    </w:p>
    <w:p w14:paraId="73E3A282"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EDE47CA"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Cadastro Nacional de Empresas Inidôneas e Suspensas-CEIS;</w:t>
      </w:r>
    </w:p>
    <w:p w14:paraId="3075063F" w14:textId="77777777" w:rsidR="00934676" w:rsidRPr="00BD063A" w:rsidRDefault="004D5164" w:rsidP="00934676">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47D6E17"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2AF51B9C"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A tentativa de burla será verificada por meio dos vínculos societários, linhas de fornecimento</w:t>
      </w:r>
      <w:r w:rsidR="00AA04F8" w:rsidRPr="00BD063A">
        <w:rPr>
          <w:rFonts w:ascii="Times New Roman" w:hAnsi="Times New Roman" w:cs="Times New Roman"/>
        </w:rPr>
        <w:t>/prestação de serviços</w:t>
      </w:r>
      <w:r w:rsidRPr="00BD063A">
        <w:rPr>
          <w:rFonts w:ascii="Times New Roman" w:hAnsi="Times New Roman" w:cs="Times New Roman"/>
        </w:rPr>
        <w:t xml:space="preserve"> similares, dentre outros.</w:t>
      </w:r>
    </w:p>
    <w:p w14:paraId="1830EC71"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Constatada a existência de sanção, a Pregoeira reputará o licitante inabilitado, por falta de condição de participação.</w:t>
      </w:r>
    </w:p>
    <w:p w14:paraId="27EB6A71"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No caso de inabilitação, haverá nova verificação, pelo sistema, da eventual ocorrência do empate ficto, previsto nos </w:t>
      </w:r>
      <w:proofErr w:type="spellStart"/>
      <w:r w:rsidRPr="00BD063A">
        <w:rPr>
          <w:rFonts w:ascii="Times New Roman" w:hAnsi="Times New Roman" w:cs="Times New Roman"/>
        </w:rPr>
        <w:t>arts</w:t>
      </w:r>
      <w:proofErr w:type="spellEnd"/>
      <w:r w:rsidRPr="00BD063A">
        <w:rPr>
          <w:rFonts w:ascii="Times New Roman" w:hAnsi="Times New Roman" w:cs="Times New Roman"/>
        </w:rPr>
        <w:t>. 44 e 45 da Lei Complementar nº 123/06, seguindo-se a disciplina antes estabelecida para aceitação da proposta subsequente.</w:t>
      </w:r>
    </w:p>
    <w:p w14:paraId="0D5F3E28"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Havendo a necessidade de envio de documentos de habilitação complementares, necessários à confirmação daqueles exigidos neste Edital e já apresentados, o licit</w:t>
      </w:r>
      <w:r w:rsidR="00534AFA" w:rsidRPr="00BD063A">
        <w:rPr>
          <w:rFonts w:ascii="Times New Roman" w:hAnsi="Times New Roman" w:cs="Times New Roman"/>
        </w:rPr>
        <w:t>ante será convocado a encaminhá-l</w:t>
      </w:r>
      <w:r w:rsidRPr="00BD063A">
        <w:rPr>
          <w:rFonts w:ascii="Times New Roman" w:hAnsi="Times New Roman" w:cs="Times New Roman"/>
        </w:rPr>
        <w:t>os, em formato digital, via sistema, no prazo de 02 (duas) horas, sob pena de inabilitação.</w:t>
      </w:r>
    </w:p>
    <w:p w14:paraId="19E0347D"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Somente haverá a necessidade de comprovação do preenchimento de requisitos mediante apresentação dos documentos originais não-digitais quando houver dúvida em relação à integridade do documento digital.</w:t>
      </w:r>
    </w:p>
    <w:p w14:paraId="494A5C7A"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Não serão aceitos documentos de habilitação com indicação de CNPJ/CPF diferentes, salvo aqueles legalmente permitidos.</w:t>
      </w:r>
    </w:p>
    <w:p w14:paraId="44CA8F95"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Se o licitante for a matriz, todos os documentos deverão estar em nome da matriz, e se o l</w:t>
      </w:r>
      <w:r w:rsidR="00AA04F8" w:rsidRPr="00BD063A">
        <w:rPr>
          <w:rFonts w:ascii="Times New Roman" w:hAnsi="Times New Roman" w:cs="Times New Roman"/>
        </w:rPr>
        <w:t xml:space="preserve">icitante for a filial, todos os documentos </w:t>
      </w:r>
      <w:r w:rsidRPr="00BD063A">
        <w:rPr>
          <w:rFonts w:ascii="Times New Roman" w:hAnsi="Times New Roman" w:cs="Times New Roman"/>
        </w:rPr>
        <w:t>deverão</w:t>
      </w:r>
      <w:r w:rsidR="00AA04F8" w:rsidRPr="00BD063A">
        <w:rPr>
          <w:rFonts w:ascii="Times New Roman" w:hAnsi="Times New Roman" w:cs="Times New Roman"/>
        </w:rPr>
        <w:t xml:space="preserve"> estar em nome da </w:t>
      </w:r>
      <w:r w:rsidRPr="00BD063A">
        <w:rPr>
          <w:rFonts w:ascii="Times New Roman" w:hAnsi="Times New Roman" w:cs="Times New Roman"/>
        </w:rPr>
        <w:t xml:space="preserve">filial, exceto aqueles documentos que, pela própria </w:t>
      </w:r>
      <w:r w:rsidR="00AA04F8" w:rsidRPr="00BD063A">
        <w:rPr>
          <w:rFonts w:ascii="Times New Roman" w:hAnsi="Times New Roman" w:cs="Times New Roman"/>
        </w:rPr>
        <w:t>natureza, comprovadamente, forem</w:t>
      </w:r>
      <w:r w:rsidRPr="00BD063A">
        <w:rPr>
          <w:rFonts w:ascii="Times New Roman" w:hAnsi="Times New Roman" w:cs="Times New Roman"/>
        </w:rPr>
        <w:t xml:space="preserve"> emitidos somente em nome da matriz.</w:t>
      </w:r>
    </w:p>
    <w:p w14:paraId="29F32A1C"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12.</w:t>
      </w:r>
      <w:r w:rsidRPr="00BD063A">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70A34BFC" w14:textId="77777777" w:rsidR="004D5164" w:rsidRPr="00BD063A" w:rsidRDefault="00AA04F8" w:rsidP="004D5164">
      <w:pPr>
        <w:spacing w:after="0" w:line="240" w:lineRule="auto"/>
        <w:jc w:val="both"/>
        <w:rPr>
          <w:rFonts w:ascii="Times New Roman" w:hAnsi="Times New Roman" w:cs="Times New Roman"/>
        </w:rPr>
      </w:pPr>
      <w:r w:rsidRPr="00BD063A">
        <w:rPr>
          <w:rFonts w:ascii="Times New Roman" w:hAnsi="Times New Roman" w:cs="Times New Roman"/>
          <w:b/>
        </w:rPr>
        <w:t>13</w:t>
      </w:r>
      <w:r w:rsidR="004D5164" w:rsidRPr="00BD063A">
        <w:rPr>
          <w:rFonts w:ascii="Times New Roman" w:hAnsi="Times New Roman" w:cs="Times New Roman"/>
          <w:b/>
        </w:rPr>
        <w:t>.</w:t>
      </w:r>
      <w:r w:rsidR="004D5164" w:rsidRPr="00BD063A">
        <w:rPr>
          <w:rFonts w:ascii="Times New Roman" w:hAnsi="Times New Roman" w:cs="Times New Roman"/>
        </w:rPr>
        <w:t xml:space="preserve"> Os licitantes deverão encaminhar, nos termos deste Edital, a documentação relacionada nos itens a seguir, para fins de habilitação:</w:t>
      </w:r>
    </w:p>
    <w:p w14:paraId="43A6FE41" w14:textId="77777777" w:rsidR="00AA04F8" w:rsidRPr="00BD063A" w:rsidRDefault="00AA04F8" w:rsidP="004D5164">
      <w:pPr>
        <w:spacing w:after="0" w:line="240" w:lineRule="auto"/>
        <w:jc w:val="both"/>
        <w:rPr>
          <w:rFonts w:ascii="Times New Roman" w:hAnsi="Times New Roman" w:cs="Times New Roman"/>
        </w:rPr>
      </w:pPr>
    </w:p>
    <w:tbl>
      <w:tblPr>
        <w:tblStyle w:val="Tabelacomgrade"/>
        <w:tblW w:w="0" w:type="auto"/>
        <w:tblLook w:val="04A0" w:firstRow="1" w:lastRow="0" w:firstColumn="1" w:lastColumn="0" w:noHBand="0" w:noVBand="1"/>
      </w:tblPr>
      <w:tblGrid>
        <w:gridCol w:w="9025"/>
      </w:tblGrid>
      <w:tr w:rsidR="00AE5C0E" w:rsidRPr="00BD063A" w14:paraId="35BF840E" w14:textId="77777777" w:rsidTr="00AA04F8">
        <w:tc>
          <w:tcPr>
            <w:tcW w:w="9025" w:type="dxa"/>
            <w:tcBorders>
              <w:top w:val="single" w:sz="18" w:space="0" w:color="auto"/>
              <w:left w:val="single" w:sz="18" w:space="0" w:color="auto"/>
              <w:bottom w:val="single" w:sz="12" w:space="0" w:color="auto"/>
              <w:right w:val="single" w:sz="18" w:space="0" w:color="auto"/>
            </w:tcBorders>
          </w:tcPr>
          <w:p w14:paraId="7874D941" w14:textId="77777777" w:rsidR="00AA04F8" w:rsidRPr="00BD063A" w:rsidRDefault="00AA04F8" w:rsidP="00AA04F8">
            <w:pPr>
              <w:jc w:val="center"/>
              <w:rPr>
                <w:rFonts w:ascii="Times New Roman" w:hAnsi="Times New Roman" w:cs="Times New Roman"/>
                <w:b/>
              </w:rPr>
            </w:pPr>
            <w:r w:rsidRPr="00BD063A">
              <w:rPr>
                <w:rFonts w:ascii="Times New Roman" w:hAnsi="Times New Roman" w:cs="Times New Roman"/>
                <w:b/>
              </w:rPr>
              <w:t>13.1. Habilitação Jurídica</w:t>
            </w:r>
          </w:p>
        </w:tc>
      </w:tr>
      <w:tr w:rsidR="00AE5C0E" w:rsidRPr="00BD063A" w14:paraId="2EB47D85" w14:textId="77777777" w:rsidTr="00AA04F8">
        <w:tc>
          <w:tcPr>
            <w:tcW w:w="9025" w:type="dxa"/>
            <w:tcBorders>
              <w:top w:val="single" w:sz="12" w:space="0" w:color="auto"/>
              <w:left w:val="single" w:sz="18" w:space="0" w:color="auto"/>
              <w:bottom w:val="nil"/>
              <w:right w:val="single" w:sz="18" w:space="0" w:color="auto"/>
            </w:tcBorders>
          </w:tcPr>
          <w:p w14:paraId="3B686341" w14:textId="7D0EAB6B"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a)</w:t>
            </w:r>
            <w:r w:rsidRPr="00BD063A">
              <w:rPr>
                <w:rFonts w:ascii="Times New Roman" w:hAnsi="Times New Roman" w:cs="Times New Roman"/>
              </w:rPr>
              <w:t xml:space="preserve"> Prova de inscrição no Cadastro Nacional de Pessoas Jurídicas (</w:t>
            </w:r>
            <w:r w:rsidRPr="00BD063A">
              <w:rPr>
                <w:rFonts w:ascii="Times New Roman" w:hAnsi="Times New Roman" w:cs="Times New Roman"/>
                <w:b/>
              </w:rPr>
              <w:t>CNPJ</w:t>
            </w:r>
            <w:r w:rsidRPr="00BD063A">
              <w:rPr>
                <w:rFonts w:ascii="Times New Roman" w:hAnsi="Times New Roman" w:cs="Times New Roman"/>
              </w:rPr>
              <w:t>)</w:t>
            </w:r>
            <w:r w:rsidR="00534AFA" w:rsidRPr="00BD063A">
              <w:rPr>
                <w:rFonts w:ascii="Times New Roman" w:hAnsi="Times New Roman" w:cs="Times New Roman"/>
              </w:rPr>
              <w:t>;</w:t>
            </w:r>
          </w:p>
        </w:tc>
      </w:tr>
      <w:tr w:rsidR="00AE5C0E" w:rsidRPr="00BD063A" w14:paraId="3F3BD60A" w14:textId="77777777" w:rsidTr="00AA04F8">
        <w:tc>
          <w:tcPr>
            <w:tcW w:w="9025" w:type="dxa"/>
            <w:tcBorders>
              <w:top w:val="nil"/>
              <w:left w:val="single" w:sz="18" w:space="0" w:color="auto"/>
              <w:bottom w:val="nil"/>
              <w:right w:val="single" w:sz="18" w:space="0" w:color="auto"/>
            </w:tcBorders>
          </w:tcPr>
          <w:p w14:paraId="01268EAB" w14:textId="0EFF8E9C"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b)</w:t>
            </w:r>
            <w:r w:rsidRPr="00BD063A">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BD063A" w14:paraId="3ADD5AF5" w14:textId="77777777" w:rsidTr="00AA04F8">
        <w:tc>
          <w:tcPr>
            <w:tcW w:w="9025" w:type="dxa"/>
            <w:tcBorders>
              <w:top w:val="nil"/>
              <w:left w:val="single" w:sz="18" w:space="0" w:color="auto"/>
              <w:bottom w:val="nil"/>
              <w:right w:val="single" w:sz="18" w:space="0" w:color="auto"/>
            </w:tcBorders>
          </w:tcPr>
          <w:p w14:paraId="0FB20102" w14:textId="383CC934"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c)</w:t>
            </w:r>
            <w:r w:rsidRPr="00BD063A">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BD063A" w14:paraId="4C3B4788" w14:textId="77777777" w:rsidTr="00AA04F8">
        <w:tc>
          <w:tcPr>
            <w:tcW w:w="9025" w:type="dxa"/>
            <w:tcBorders>
              <w:top w:val="nil"/>
              <w:left w:val="single" w:sz="18" w:space="0" w:color="auto"/>
              <w:bottom w:val="nil"/>
              <w:right w:val="single" w:sz="18" w:space="0" w:color="auto"/>
            </w:tcBorders>
          </w:tcPr>
          <w:p w14:paraId="1CFDB5FC" w14:textId="74A34FE4"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d)</w:t>
            </w:r>
            <w:r w:rsidRPr="00BD063A">
              <w:rPr>
                <w:rFonts w:ascii="Times New Roman" w:hAnsi="Times New Roman" w:cs="Times New Roman"/>
              </w:rPr>
              <w:t xml:space="preserve"> No caso de sociedade simples: inscrição do ato constitutivo no Registro Civil das Pessoas</w:t>
            </w:r>
            <w:r w:rsidR="007B2FF0" w:rsidRPr="00BD063A">
              <w:rPr>
                <w:rFonts w:ascii="Times New Roman" w:hAnsi="Times New Roman" w:cs="Times New Roman"/>
              </w:rPr>
              <w:t xml:space="preserve"> Jurídicas do local de sua sede</w:t>
            </w:r>
            <w:r w:rsidRPr="00BD063A">
              <w:rPr>
                <w:rFonts w:ascii="Times New Roman" w:hAnsi="Times New Roman" w:cs="Times New Roman"/>
              </w:rPr>
              <w:t xml:space="preserve">; </w:t>
            </w:r>
          </w:p>
        </w:tc>
      </w:tr>
      <w:tr w:rsidR="00AE5C0E" w:rsidRPr="00BD063A" w14:paraId="7E1996F3" w14:textId="77777777" w:rsidTr="00C80EBC">
        <w:tc>
          <w:tcPr>
            <w:tcW w:w="9025" w:type="dxa"/>
            <w:tcBorders>
              <w:top w:val="nil"/>
              <w:left w:val="single" w:sz="18" w:space="0" w:color="auto"/>
              <w:bottom w:val="single" w:sz="12" w:space="0" w:color="auto"/>
              <w:right w:val="single" w:sz="18" w:space="0" w:color="auto"/>
            </w:tcBorders>
          </w:tcPr>
          <w:p w14:paraId="19341515" w14:textId="77777777" w:rsidR="00AA04F8" w:rsidRPr="00BD063A" w:rsidRDefault="00AA04F8" w:rsidP="004D5164">
            <w:pPr>
              <w:jc w:val="both"/>
              <w:rPr>
                <w:rFonts w:ascii="Times New Roman" w:hAnsi="Times New Roman" w:cs="Times New Roman"/>
              </w:rPr>
            </w:pPr>
            <w:r w:rsidRPr="00BD063A">
              <w:rPr>
                <w:rFonts w:ascii="Times New Roman" w:hAnsi="Times New Roman" w:cs="Times New Roman"/>
                <w:b/>
              </w:rPr>
              <w:t>e)</w:t>
            </w:r>
            <w:r w:rsidRPr="00BD063A">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BD063A" w14:paraId="20059B0E" w14:textId="77777777" w:rsidTr="00C80EBC">
        <w:tc>
          <w:tcPr>
            <w:tcW w:w="9025" w:type="dxa"/>
            <w:tcBorders>
              <w:top w:val="single" w:sz="12" w:space="0" w:color="auto"/>
              <w:left w:val="single" w:sz="18" w:space="0" w:color="auto"/>
              <w:bottom w:val="single" w:sz="12" w:space="0" w:color="auto"/>
              <w:right w:val="single" w:sz="18" w:space="0" w:color="auto"/>
            </w:tcBorders>
          </w:tcPr>
          <w:p w14:paraId="36C0DDB1" w14:textId="77777777" w:rsidR="00AA04F8" w:rsidRPr="00BD063A" w:rsidRDefault="00AA04F8" w:rsidP="00AA04F8">
            <w:pPr>
              <w:jc w:val="center"/>
              <w:rPr>
                <w:rFonts w:ascii="Times New Roman" w:hAnsi="Times New Roman" w:cs="Times New Roman"/>
                <w:b/>
              </w:rPr>
            </w:pPr>
            <w:r w:rsidRPr="00BD063A">
              <w:rPr>
                <w:rFonts w:ascii="Times New Roman" w:hAnsi="Times New Roman" w:cs="Times New Roman"/>
                <w:b/>
              </w:rPr>
              <w:t>13.2. Regularidade Fiscal e Trabalhista</w:t>
            </w:r>
          </w:p>
        </w:tc>
      </w:tr>
      <w:tr w:rsidR="00AE5C0E" w:rsidRPr="00BD063A" w14:paraId="4462B7B8" w14:textId="77777777" w:rsidTr="00AA04F8">
        <w:tc>
          <w:tcPr>
            <w:tcW w:w="9025" w:type="dxa"/>
            <w:tcBorders>
              <w:top w:val="single" w:sz="12" w:space="0" w:color="auto"/>
              <w:left w:val="single" w:sz="18" w:space="0" w:color="auto"/>
              <w:bottom w:val="nil"/>
              <w:right w:val="single" w:sz="18" w:space="0" w:color="auto"/>
            </w:tcBorders>
          </w:tcPr>
          <w:p w14:paraId="121A3411" w14:textId="77777777" w:rsidR="00AA04F8" w:rsidRPr="00BD063A" w:rsidRDefault="00AA04F8" w:rsidP="00AA04F8">
            <w:pPr>
              <w:jc w:val="both"/>
              <w:rPr>
                <w:rFonts w:ascii="Times New Roman" w:hAnsi="Times New Roman" w:cs="Times New Roman"/>
              </w:rPr>
            </w:pPr>
            <w:r w:rsidRPr="00BD063A">
              <w:rPr>
                <w:rFonts w:ascii="Times New Roman" w:hAnsi="Times New Roman" w:cs="Times New Roman"/>
                <w:b/>
              </w:rPr>
              <w:t>a)</w:t>
            </w:r>
            <w:r w:rsidRPr="00BD063A">
              <w:rPr>
                <w:rFonts w:ascii="Times New Roman" w:hAnsi="Times New Roman" w:cs="Times New Roman"/>
              </w:rPr>
              <w:t xml:space="preserve"> Prova de regularidade para com a </w:t>
            </w:r>
            <w:r w:rsidRPr="00BD063A">
              <w:rPr>
                <w:rFonts w:ascii="Times New Roman" w:hAnsi="Times New Roman" w:cs="Times New Roman"/>
                <w:b/>
              </w:rPr>
              <w:t xml:space="preserve">Fazenda Federal </w:t>
            </w:r>
            <w:r w:rsidRPr="00BD063A">
              <w:rPr>
                <w:rFonts w:ascii="Times New Roman" w:hAnsi="Times New Roman" w:cs="Times New Roman"/>
              </w:rPr>
              <w:t xml:space="preserve">e a Seguridade Social, mediante </w:t>
            </w:r>
          </w:p>
          <w:p w14:paraId="0F0EC330" w14:textId="252FD18E" w:rsidR="00534AFA" w:rsidRPr="00BD063A" w:rsidRDefault="00AA04F8" w:rsidP="00AA04F8">
            <w:pPr>
              <w:jc w:val="both"/>
              <w:rPr>
                <w:rFonts w:ascii="Times New Roman" w:hAnsi="Times New Roman" w:cs="Times New Roman"/>
              </w:rPr>
            </w:pPr>
            <w:r w:rsidRPr="00BD063A">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BD063A" w14:paraId="70162BD0" w14:textId="77777777" w:rsidTr="00AA04F8">
        <w:tc>
          <w:tcPr>
            <w:tcW w:w="9025" w:type="dxa"/>
            <w:tcBorders>
              <w:top w:val="nil"/>
              <w:left w:val="single" w:sz="18" w:space="0" w:color="auto"/>
              <w:bottom w:val="nil"/>
              <w:right w:val="single" w:sz="18" w:space="0" w:color="auto"/>
            </w:tcBorders>
          </w:tcPr>
          <w:p w14:paraId="1244AFBA" w14:textId="368703A3"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b)</w:t>
            </w:r>
            <w:r w:rsidRPr="00BD063A">
              <w:rPr>
                <w:rFonts w:ascii="Times New Roman" w:hAnsi="Times New Roman" w:cs="Times New Roman"/>
              </w:rPr>
              <w:t xml:space="preserve"> Prova de regularidade relativa ao Fundo de Garantia por Tempo de Serviço - </w:t>
            </w:r>
            <w:r w:rsidRPr="00BD063A">
              <w:rPr>
                <w:rFonts w:ascii="Times New Roman" w:hAnsi="Times New Roman" w:cs="Times New Roman"/>
                <w:b/>
              </w:rPr>
              <w:t>FGTS</w:t>
            </w:r>
            <w:r w:rsidRPr="00BD063A">
              <w:rPr>
                <w:rFonts w:ascii="Times New Roman" w:hAnsi="Times New Roman" w:cs="Times New Roman"/>
              </w:rPr>
              <w:t xml:space="preserve">, mediante apresentação de certidão emitida pela Caixa Econômica Federal; </w:t>
            </w:r>
          </w:p>
        </w:tc>
      </w:tr>
      <w:tr w:rsidR="00AE5C0E" w:rsidRPr="00BD063A" w14:paraId="7B7121F3" w14:textId="77777777" w:rsidTr="00AA04F8">
        <w:tc>
          <w:tcPr>
            <w:tcW w:w="9025" w:type="dxa"/>
            <w:tcBorders>
              <w:top w:val="nil"/>
              <w:left w:val="single" w:sz="18" w:space="0" w:color="auto"/>
              <w:bottom w:val="nil"/>
              <w:right w:val="single" w:sz="18" w:space="0" w:color="auto"/>
            </w:tcBorders>
          </w:tcPr>
          <w:p w14:paraId="1D9BC213" w14:textId="77777777" w:rsidR="00534AFA" w:rsidRPr="00BD063A" w:rsidRDefault="00AA04F8" w:rsidP="00AA04F8">
            <w:pPr>
              <w:jc w:val="both"/>
              <w:rPr>
                <w:rFonts w:ascii="Times New Roman" w:hAnsi="Times New Roman" w:cs="Times New Roman"/>
              </w:rPr>
            </w:pPr>
            <w:r w:rsidRPr="00BD063A">
              <w:rPr>
                <w:rFonts w:ascii="Times New Roman" w:hAnsi="Times New Roman" w:cs="Times New Roman"/>
                <w:b/>
              </w:rPr>
              <w:t>c)</w:t>
            </w:r>
            <w:r w:rsidRPr="00BD063A">
              <w:rPr>
                <w:rFonts w:ascii="Times New Roman" w:hAnsi="Times New Roman" w:cs="Times New Roman"/>
              </w:rPr>
              <w:t xml:space="preserve"> Prova de regularidade para com a </w:t>
            </w:r>
            <w:r w:rsidRPr="00BD063A">
              <w:rPr>
                <w:rFonts w:ascii="Times New Roman" w:hAnsi="Times New Roman" w:cs="Times New Roman"/>
                <w:b/>
              </w:rPr>
              <w:t>Fazenda Estadual</w:t>
            </w:r>
            <w:r w:rsidRPr="00BD063A">
              <w:rPr>
                <w:rFonts w:ascii="Times New Roman" w:hAnsi="Times New Roman" w:cs="Times New Roman"/>
              </w:rPr>
              <w:t xml:space="preserve"> do domicílio ou sede do licitante, mediante apresentação de certidão emitida pela Secretaria competente do Estado; </w:t>
            </w:r>
          </w:p>
        </w:tc>
      </w:tr>
      <w:tr w:rsidR="00AE5C0E" w:rsidRPr="00BD063A" w14:paraId="5FDF63F2" w14:textId="77777777" w:rsidTr="00AA04F8">
        <w:tc>
          <w:tcPr>
            <w:tcW w:w="9025" w:type="dxa"/>
            <w:tcBorders>
              <w:top w:val="nil"/>
              <w:left w:val="single" w:sz="18" w:space="0" w:color="auto"/>
              <w:bottom w:val="nil"/>
              <w:right w:val="single" w:sz="18" w:space="0" w:color="auto"/>
            </w:tcBorders>
          </w:tcPr>
          <w:p w14:paraId="3E305952" w14:textId="77777777" w:rsidR="00AA04F8" w:rsidRPr="00BD063A" w:rsidRDefault="00AA04F8" w:rsidP="009B682D">
            <w:pPr>
              <w:jc w:val="both"/>
              <w:rPr>
                <w:rFonts w:ascii="Times New Roman" w:hAnsi="Times New Roman" w:cs="Times New Roman"/>
              </w:rPr>
            </w:pPr>
            <w:r w:rsidRPr="00BD063A">
              <w:rPr>
                <w:rFonts w:ascii="Times New Roman" w:hAnsi="Times New Roman" w:cs="Times New Roman"/>
                <w:b/>
              </w:rPr>
              <w:t>d)</w:t>
            </w:r>
            <w:r w:rsidRPr="00BD063A">
              <w:rPr>
                <w:rFonts w:ascii="Times New Roman" w:hAnsi="Times New Roman" w:cs="Times New Roman"/>
              </w:rPr>
              <w:t xml:space="preserve"> Prova de regularidade para com a </w:t>
            </w:r>
            <w:r w:rsidRPr="00BD063A">
              <w:rPr>
                <w:rFonts w:ascii="Times New Roman" w:hAnsi="Times New Roman" w:cs="Times New Roman"/>
                <w:b/>
              </w:rPr>
              <w:t>Fazenda Municipal</w:t>
            </w:r>
            <w:r w:rsidRPr="00BD063A">
              <w:rPr>
                <w:rFonts w:ascii="Times New Roman" w:hAnsi="Times New Roman" w:cs="Times New Roman"/>
              </w:rPr>
              <w:t xml:space="preserve"> do domicílio ou sede do licitante mediante apresentação de certidão emitida pela Secretaria competente do Município; </w:t>
            </w:r>
          </w:p>
        </w:tc>
      </w:tr>
      <w:tr w:rsidR="00AE5C0E" w:rsidRPr="00BD063A" w14:paraId="598DF676" w14:textId="77777777" w:rsidTr="00C80EBC">
        <w:tc>
          <w:tcPr>
            <w:tcW w:w="9025" w:type="dxa"/>
            <w:tcBorders>
              <w:top w:val="nil"/>
              <w:left w:val="single" w:sz="18" w:space="0" w:color="auto"/>
              <w:bottom w:val="single" w:sz="12" w:space="0" w:color="auto"/>
              <w:right w:val="single" w:sz="18" w:space="0" w:color="auto"/>
            </w:tcBorders>
          </w:tcPr>
          <w:p w14:paraId="120B770D" w14:textId="77777777" w:rsidR="00AA04F8" w:rsidRPr="00BD063A" w:rsidRDefault="00AA04F8" w:rsidP="009B682D">
            <w:pPr>
              <w:jc w:val="both"/>
              <w:rPr>
                <w:rFonts w:ascii="Times New Roman" w:hAnsi="Times New Roman" w:cs="Times New Roman"/>
              </w:rPr>
            </w:pPr>
            <w:r w:rsidRPr="00BD063A">
              <w:rPr>
                <w:rFonts w:ascii="Times New Roman" w:hAnsi="Times New Roman" w:cs="Times New Roman"/>
                <w:b/>
              </w:rPr>
              <w:t>e)</w:t>
            </w:r>
            <w:r w:rsidRPr="00BD063A">
              <w:rPr>
                <w:rFonts w:ascii="Times New Roman" w:hAnsi="Times New Roman" w:cs="Times New Roman"/>
              </w:rPr>
              <w:t xml:space="preserve"> Prova de inexistência de débitos inadimplidos perante a </w:t>
            </w:r>
            <w:r w:rsidRPr="00BD063A">
              <w:rPr>
                <w:rFonts w:ascii="Times New Roman" w:hAnsi="Times New Roman" w:cs="Times New Roman"/>
                <w:b/>
              </w:rPr>
              <w:t>Justiça do Trabalho</w:t>
            </w:r>
            <w:r w:rsidRPr="00BD063A">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14:paraId="180A2DDB" w14:textId="001DCB43" w:rsidR="008C691D" w:rsidRPr="00BD063A" w:rsidRDefault="008C691D" w:rsidP="009B682D">
            <w:pPr>
              <w:jc w:val="both"/>
              <w:rPr>
                <w:rFonts w:ascii="Times New Roman" w:hAnsi="Times New Roman" w:cs="Times New Roman"/>
              </w:rPr>
            </w:pPr>
          </w:p>
        </w:tc>
      </w:tr>
      <w:tr w:rsidR="00AE5C0E" w:rsidRPr="00BD063A" w14:paraId="26865F4C" w14:textId="77777777" w:rsidTr="00C80EBC">
        <w:tc>
          <w:tcPr>
            <w:tcW w:w="9025" w:type="dxa"/>
            <w:tcBorders>
              <w:top w:val="single" w:sz="12" w:space="0" w:color="auto"/>
              <w:left w:val="single" w:sz="18" w:space="0" w:color="auto"/>
              <w:bottom w:val="single" w:sz="12" w:space="0" w:color="auto"/>
              <w:right w:val="single" w:sz="18" w:space="0" w:color="auto"/>
            </w:tcBorders>
          </w:tcPr>
          <w:p w14:paraId="3634E6C8" w14:textId="77777777" w:rsidR="00C80EBC" w:rsidRPr="00BD063A" w:rsidRDefault="00C80EBC" w:rsidP="00C80EBC">
            <w:pPr>
              <w:jc w:val="center"/>
              <w:rPr>
                <w:rFonts w:ascii="Times New Roman" w:hAnsi="Times New Roman" w:cs="Times New Roman"/>
                <w:b/>
              </w:rPr>
            </w:pPr>
            <w:r w:rsidRPr="00BD063A">
              <w:rPr>
                <w:rFonts w:ascii="Times New Roman" w:hAnsi="Times New Roman" w:cs="Times New Roman"/>
                <w:b/>
              </w:rPr>
              <w:t>13.3. Qualificação Econômico-Financeira:</w:t>
            </w:r>
          </w:p>
        </w:tc>
      </w:tr>
      <w:tr w:rsidR="00AE5C0E" w:rsidRPr="00BD063A" w14:paraId="5FEE7556" w14:textId="77777777" w:rsidTr="00C80EBC">
        <w:tc>
          <w:tcPr>
            <w:tcW w:w="9025" w:type="dxa"/>
            <w:tcBorders>
              <w:top w:val="single" w:sz="12" w:space="0" w:color="auto"/>
              <w:left w:val="single" w:sz="18" w:space="0" w:color="auto"/>
              <w:bottom w:val="nil"/>
              <w:right w:val="single" w:sz="18" w:space="0" w:color="auto"/>
            </w:tcBorders>
          </w:tcPr>
          <w:p w14:paraId="0C02BBE2" w14:textId="77777777" w:rsidR="00C80EBC" w:rsidRPr="00BD063A" w:rsidRDefault="00C80EBC" w:rsidP="00C80EBC">
            <w:pPr>
              <w:jc w:val="both"/>
              <w:rPr>
                <w:rFonts w:ascii="Times New Roman" w:hAnsi="Times New Roman" w:cs="Times New Roman"/>
              </w:rPr>
            </w:pPr>
            <w:r w:rsidRPr="00BD063A">
              <w:rPr>
                <w:rFonts w:ascii="Times New Roman" w:hAnsi="Times New Roman" w:cs="Times New Roman"/>
                <w:b/>
              </w:rPr>
              <w:t>a)</w:t>
            </w:r>
            <w:r w:rsidRPr="00BD063A">
              <w:rPr>
                <w:rFonts w:ascii="Times New Roman" w:hAnsi="Times New Roman" w:cs="Times New Roman"/>
              </w:rPr>
              <w:t xml:space="preserve"> Certidão Negativa de </w:t>
            </w:r>
            <w:r w:rsidRPr="00BD063A">
              <w:rPr>
                <w:rFonts w:ascii="Times New Roman" w:hAnsi="Times New Roman" w:cs="Times New Roman"/>
                <w:b/>
              </w:rPr>
              <w:t>Falência ou Recuperação Judicial</w:t>
            </w:r>
            <w:r w:rsidRPr="00BD063A">
              <w:rPr>
                <w:rFonts w:ascii="Times New Roman" w:hAnsi="Times New Roman" w:cs="Times New Roman"/>
              </w:rPr>
              <w:t>/Extrajudicial expedida cartório pelo distribuidor da sede do licitante, nos últimos 90 (noventa) dias antes da entrega das propostas</w:t>
            </w:r>
            <w:r w:rsidRPr="00BD063A">
              <w:rPr>
                <w:rFonts w:ascii="Times New Roman" w:hAnsi="Times New Roman" w:cs="Times New Roman"/>
                <w:vertAlign w:val="superscript"/>
              </w:rPr>
              <w:t>*</w:t>
            </w:r>
            <w:r w:rsidRPr="00BD063A">
              <w:rPr>
                <w:rFonts w:ascii="Times New Roman" w:hAnsi="Times New Roman" w:cs="Times New Roman"/>
              </w:rPr>
              <w:t>;</w:t>
            </w:r>
          </w:p>
        </w:tc>
      </w:tr>
      <w:tr w:rsidR="00AE5C0E" w:rsidRPr="00BD063A" w14:paraId="722EB97A" w14:textId="77777777" w:rsidTr="00C80EBC">
        <w:tc>
          <w:tcPr>
            <w:tcW w:w="9025" w:type="dxa"/>
            <w:tcBorders>
              <w:top w:val="nil"/>
              <w:left w:val="single" w:sz="18" w:space="0" w:color="auto"/>
              <w:bottom w:val="nil"/>
              <w:right w:val="single" w:sz="18" w:space="0" w:color="auto"/>
            </w:tcBorders>
          </w:tcPr>
          <w:p w14:paraId="69D5DBBC" w14:textId="77777777" w:rsidR="00C80EBC" w:rsidRPr="00BD063A" w:rsidRDefault="00C80EBC" w:rsidP="00C80EBC">
            <w:pPr>
              <w:jc w:val="both"/>
              <w:rPr>
                <w:rFonts w:ascii="Times New Roman" w:hAnsi="Times New Roman" w:cs="Times New Roman"/>
              </w:rPr>
            </w:pPr>
            <w:r w:rsidRPr="00BD063A">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305F411C" w14:textId="77777777" w:rsidR="00F352E6" w:rsidRPr="00BD063A" w:rsidRDefault="00F352E6" w:rsidP="00F352E6">
            <w:pPr>
              <w:jc w:val="both"/>
              <w:rPr>
                <w:rFonts w:ascii="Times New Roman" w:hAnsi="Times New Roman" w:cs="Times New Roman"/>
              </w:rPr>
            </w:pPr>
            <w:r w:rsidRPr="00BD063A">
              <w:rPr>
                <w:rFonts w:ascii="Times New Roman" w:hAnsi="Times New Roman" w:cs="Times New Roman"/>
                <w:b/>
              </w:rPr>
              <w:t>b)</w:t>
            </w:r>
            <w:r w:rsidRPr="00BD063A">
              <w:rPr>
                <w:rFonts w:ascii="Times New Roman" w:hAnsi="Times New Roman" w:cs="Times New Roman"/>
              </w:rPr>
              <w:t xml:space="preserve"> Balanço Patrimonial e demonstrações contábeis do último exercício social, apresentados na forma da lei, assinado por profissional devidamente e regularmente habilitado (contador), registrado no Conselho Regional de Contabilidade – CRC, que comprovem a boa situação financeira da licitante, vedada a sua substituição por balancetes ou balanços provisórios, admitida, quando aquelas peças de escrituração contábil estiverem encerradas há mais de 03 (três) meses da data de apresentação da proposta, a atualização pelo ÍNDICE GERAL DE PREÇOS – DISPONIBILIDADE INTERNA – IGP-DI, publicado pela Fundação Getúlio Vargas – FGV ou por outro indicador que o venha a substituir;</w:t>
            </w:r>
          </w:p>
          <w:p w14:paraId="51518A84" w14:textId="77777777" w:rsidR="00F352E6" w:rsidRPr="00BD063A" w:rsidRDefault="00F352E6" w:rsidP="00F352E6">
            <w:pPr>
              <w:jc w:val="both"/>
              <w:rPr>
                <w:rFonts w:ascii="Times New Roman" w:hAnsi="Times New Roman" w:cs="Times New Roman"/>
              </w:rPr>
            </w:pPr>
            <w:r w:rsidRPr="00BD063A">
              <w:rPr>
                <w:rFonts w:ascii="Times New Roman" w:hAnsi="Times New Roman" w:cs="Times New Roman"/>
              </w:rPr>
              <w:t>a) Serão considerados aceitos, na forma da lei, o balanço patrimonial e demonstrações contábeis assim apresentados:</w:t>
            </w:r>
          </w:p>
          <w:p w14:paraId="57A621E4" w14:textId="69346A5D" w:rsidR="00F352E6" w:rsidRPr="00BD063A" w:rsidRDefault="00F352E6" w:rsidP="00F352E6">
            <w:pPr>
              <w:jc w:val="both"/>
              <w:rPr>
                <w:rFonts w:ascii="Times New Roman" w:hAnsi="Times New Roman" w:cs="Times New Roman"/>
              </w:rPr>
            </w:pPr>
          </w:p>
          <w:p w14:paraId="2E422FEB"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a.1.) Sociedades regidas pela Lei nº 6.404/76 (Sociedade Anônima – S/A):</w:t>
            </w:r>
          </w:p>
          <w:p w14:paraId="3C352868" w14:textId="77777777" w:rsidR="00F352E6" w:rsidRPr="00BD063A" w:rsidRDefault="00F352E6" w:rsidP="00F352E6">
            <w:pPr>
              <w:widowControl w:val="0"/>
              <w:numPr>
                <w:ilvl w:val="0"/>
                <w:numId w:val="14"/>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registrados e arquivados na Junta Comercial da sede ou domicílio da licitante;</w:t>
            </w:r>
          </w:p>
          <w:p w14:paraId="5E5BF60C" w14:textId="77777777" w:rsidR="00F352E6" w:rsidRPr="00BD063A" w:rsidRDefault="00F352E6" w:rsidP="00F352E6">
            <w:pPr>
              <w:widowControl w:val="0"/>
              <w:numPr>
                <w:ilvl w:val="0"/>
                <w:numId w:val="14"/>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publicados em Diário Oficial; e</w:t>
            </w:r>
          </w:p>
          <w:p w14:paraId="08FB0327" w14:textId="77777777" w:rsidR="00F352E6" w:rsidRPr="00BD063A" w:rsidRDefault="00F352E6" w:rsidP="00F352E6">
            <w:pPr>
              <w:widowControl w:val="0"/>
              <w:numPr>
                <w:ilvl w:val="0"/>
                <w:numId w:val="14"/>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publicados em jornal de grande circulação; ou</w:t>
            </w:r>
          </w:p>
          <w:p w14:paraId="20B4AC03" w14:textId="77777777" w:rsidR="00F352E6" w:rsidRPr="00BD063A" w:rsidRDefault="00F352E6" w:rsidP="00F352E6">
            <w:pPr>
              <w:widowControl w:val="0"/>
              <w:numPr>
                <w:ilvl w:val="0"/>
                <w:numId w:val="14"/>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por fotocópia registrada ou autenticada na Junta Comercial da sede ou domicílio da licitante.</w:t>
            </w:r>
          </w:p>
          <w:p w14:paraId="4E37B572"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a.2.) Sociedades por cotas de responsabilidade limitada (LTDA):</w:t>
            </w:r>
          </w:p>
          <w:p w14:paraId="4A38C5C2" w14:textId="77777777" w:rsidR="00F352E6" w:rsidRPr="00BD063A" w:rsidRDefault="00F352E6" w:rsidP="00F352E6">
            <w:pPr>
              <w:widowControl w:val="0"/>
              <w:numPr>
                <w:ilvl w:val="0"/>
                <w:numId w:val="15"/>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por fotocópia do livro Diário, inclusive com os Termos de Abertura e de Encerramento, devidamente autenticado na Junta Comercial da sede ou domicílio da licitante ou em outro Órgão equivalente; ou</w:t>
            </w:r>
          </w:p>
          <w:p w14:paraId="7F077A2A" w14:textId="77777777" w:rsidR="00F352E6" w:rsidRPr="00BD063A" w:rsidRDefault="00F352E6" w:rsidP="00F352E6">
            <w:pPr>
              <w:widowControl w:val="0"/>
              <w:numPr>
                <w:ilvl w:val="0"/>
                <w:numId w:val="15"/>
              </w:numPr>
              <w:autoSpaceDE w:val="0"/>
              <w:autoSpaceDN w:val="0"/>
              <w:adjustRightInd w:val="0"/>
              <w:spacing w:before="120" w:after="120"/>
              <w:jc w:val="both"/>
              <w:rPr>
                <w:rFonts w:ascii="Times New Roman" w:hAnsi="Times New Roman" w:cs="Times New Roman"/>
              </w:rPr>
            </w:pPr>
            <w:proofErr w:type="gramStart"/>
            <w:r w:rsidRPr="00BD063A">
              <w:rPr>
                <w:rFonts w:ascii="Times New Roman" w:hAnsi="Times New Roman" w:cs="Times New Roman"/>
              </w:rPr>
              <w:t>por</w:t>
            </w:r>
            <w:proofErr w:type="gramEnd"/>
            <w:r w:rsidRPr="00BD063A">
              <w:rPr>
                <w:rFonts w:ascii="Times New Roman" w:hAnsi="Times New Roman" w:cs="Times New Roman"/>
              </w:rPr>
              <w:t xml:space="preserve"> fotocópia do Balanço e das Demonstrações Contábeis devidamente registrados ou autenticados na Junta Comercial da sede ou domicílio da </w:t>
            </w:r>
            <w:proofErr w:type="spellStart"/>
            <w:r w:rsidRPr="00BD063A">
              <w:rPr>
                <w:rFonts w:ascii="Times New Roman" w:hAnsi="Times New Roman" w:cs="Times New Roman"/>
              </w:rPr>
              <w:t>licitante,ou</w:t>
            </w:r>
            <w:proofErr w:type="spellEnd"/>
          </w:p>
          <w:p w14:paraId="5CE6A387" w14:textId="77777777" w:rsidR="00F352E6" w:rsidRPr="00BD063A" w:rsidRDefault="00F352E6" w:rsidP="00F352E6">
            <w:pPr>
              <w:widowControl w:val="0"/>
              <w:numPr>
                <w:ilvl w:val="0"/>
                <w:numId w:val="15"/>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Apresentada por meio do sistema público de escrituração digital - SPED, sendo comprovada a autenticação dos livros pelo recibo de entrega emitido pelo SPED, de acordo com o disposto no art. 78-A do decreto nº 1.800/1996 com a redação determinada pelo decreto nº 8.683/2016</w:t>
            </w:r>
          </w:p>
          <w:p w14:paraId="171C5F11"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a.3.) Sociedade criada no exercício em curso:</w:t>
            </w:r>
          </w:p>
          <w:p w14:paraId="3677CDAB" w14:textId="77777777" w:rsidR="00F352E6" w:rsidRPr="00BD063A" w:rsidRDefault="00F352E6" w:rsidP="00F352E6">
            <w:pPr>
              <w:widowControl w:val="0"/>
              <w:numPr>
                <w:ilvl w:val="0"/>
                <w:numId w:val="16"/>
              </w:numPr>
              <w:autoSpaceDE w:val="0"/>
              <w:autoSpaceDN w:val="0"/>
              <w:adjustRightInd w:val="0"/>
              <w:spacing w:before="120" w:after="120"/>
              <w:jc w:val="both"/>
              <w:rPr>
                <w:rFonts w:ascii="Times New Roman" w:hAnsi="Times New Roman" w:cs="Times New Roman"/>
              </w:rPr>
            </w:pPr>
            <w:r w:rsidRPr="00BD063A">
              <w:rPr>
                <w:rFonts w:ascii="Times New Roman" w:hAnsi="Times New Roman" w:cs="Times New Roman"/>
              </w:rPr>
              <w:t>por fotocópia do Balanço de Abertura, devidamente registrado ou autenticado na Junta comercial da sede ou domicílio da licitante.</w:t>
            </w:r>
          </w:p>
          <w:p w14:paraId="2D19DF55"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 xml:space="preserve">b) A </w:t>
            </w:r>
            <w:r w:rsidRPr="00BD063A">
              <w:rPr>
                <w:rFonts w:ascii="Times New Roman" w:hAnsi="Times New Roman" w:cs="Times New Roman"/>
                <w:b/>
                <w:bCs/>
              </w:rPr>
              <w:t xml:space="preserve">comprovação da boa situação financeira </w:t>
            </w:r>
            <w:r w:rsidRPr="00BD063A">
              <w:rPr>
                <w:rFonts w:ascii="Times New Roman" w:hAnsi="Times New Roman" w:cs="Times New Roman"/>
              </w:rPr>
              <w:t>da licitante será atestada por documento assinado por profissional legalmente habilitado demonstrando que a empresa apresenta “Índice de Liquidez Geral (LG)”, “Índice de Solvência Geral (SG)” e “Índice de Liquidez Corrente (LC)”, segundo os valores e fórmulas de cálculo abaixo indicados:</w:t>
            </w:r>
          </w:p>
          <w:p w14:paraId="54997AEC"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b/>
                <w:bCs/>
              </w:rPr>
              <w:t>Índice de Liquidez Corrente (ILC) IGUAL OU SUPERIOR A 1,00</w:t>
            </w:r>
            <w:r w:rsidRPr="00BD063A">
              <w:rPr>
                <w:rFonts w:ascii="Times New Roman" w:hAnsi="Times New Roman" w:cs="Times New Roman"/>
              </w:rPr>
              <w:t>, calculado pela fórmula abaixo:</w:t>
            </w:r>
          </w:p>
          <w:p w14:paraId="1F0D8EAC"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rPr>
              <w:t xml:space="preserve">ILC = </w:t>
            </w:r>
            <w:r w:rsidRPr="00BD063A">
              <w:rPr>
                <w:rFonts w:ascii="Times New Roman" w:hAnsi="Times New Roman" w:cs="Times New Roman"/>
                <w:u w:val="single"/>
              </w:rPr>
              <w:t>AC</w:t>
            </w:r>
          </w:p>
          <w:p w14:paraId="66271547"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rPr>
              <w:t xml:space="preserve">          PC</w:t>
            </w:r>
          </w:p>
          <w:p w14:paraId="046838DC"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b/>
                <w:bCs/>
              </w:rPr>
              <w:t>Índice de Solvência Geral (SG) IGUAL OU SUPERIOR A 1,00</w:t>
            </w:r>
            <w:r w:rsidRPr="00BD063A">
              <w:rPr>
                <w:rFonts w:ascii="Times New Roman" w:hAnsi="Times New Roman" w:cs="Times New Roman"/>
              </w:rPr>
              <w:t>, calculado pela fórmula abaixo:</w:t>
            </w:r>
          </w:p>
          <w:tbl>
            <w:tblPr>
              <w:tblW w:w="0" w:type="auto"/>
              <w:tblInd w:w="2660" w:type="dxa"/>
              <w:tblLook w:val="04A0" w:firstRow="1" w:lastRow="0" w:firstColumn="1" w:lastColumn="0" w:noHBand="0" w:noVBand="1"/>
            </w:tblPr>
            <w:tblGrid>
              <w:gridCol w:w="2035"/>
              <w:gridCol w:w="1367"/>
            </w:tblGrid>
            <w:tr w:rsidR="00F352E6" w:rsidRPr="00BD063A" w14:paraId="1E000BBC" w14:textId="77777777" w:rsidTr="00F352E6">
              <w:tc>
                <w:tcPr>
                  <w:tcW w:w="2035" w:type="dxa"/>
                  <w:vMerge w:val="restart"/>
                  <w:hideMark/>
                </w:tcPr>
                <w:p w14:paraId="2D5A1143" w14:textId="77777777" w:rsidR="00F352E6" w:rsidRPr="00BD063A" w:rsidRDefault="00F352E6" w:rsidP="00F352E6">
                  <w:pPr>
                    <w:adjustRightInd w:val="0"/>
                    <w:spacing w:before="120" w:after="120"/>
                    <w:jc w:val="right"/>
                    <w:rPr>
                      <w:rFonts w:ascii="Times New Roman" w:hAnsi="Times New Roman" w:cs="Times New Roman"/>
                    </w:rPr>
                  </w:pPr>
                  <w:r w:rsidRPr="00BD063A">
                    <w:rPr>
                      <w:rFonts w:ascii="Times New Roman" w:hAnsi="Times New Roman" w:cs="Times New Roman"/>
                    </w:rPr>
                    <w:t xml:space="preserve">SG =                   </w:t>
                  </w:r>
                </w:p>
              </w:tc>
              <w:tc>
                <w:tcPr>
                  <w:tcW w:w="1367" w:type="dxa"/>
                  <w:tcBorders>
                    <w:top w:val="nil"/>
                    <w:left w:val="nil"/>
                    <w:bottom w:val="single" w:sz="4" w:space="0" w:color="auto"/>
                    <w:right w:val="nil"/>
                  </w:tcBorders>
                  <w:hideMark/>
                </w:tcPr>
                <w:p w14:paraId="7354F9CC"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rPr>
                    <w:t>AT</w:t>
                  </w:r>
                </w:p>
              </w:tc>
            </w:tr>
            <w:tr w:rsidR="00F352E6" w:rsidRPr="00BD063A" w14:paraId="57F72FE9" w14:textId="77777777" w:rsidTr="00F352E6">
              <w:tc>
                <w:tcPr>
                  <w:tcW w:w="0" w:type="auto"/>
                  <w:vMerge/>
                  <w:vAlign w:val="center"/>
                  <w:hideMark/>
                </w:tcPr>
                <w:p w14:paraId="02CEF242" w14:textId="77777777" w:rsidR="00F352E6" w:rsidRPr="00BD063A" w:rsidRDefault="00F352E6" w:rsidP="00F352E6">
                  <w:pPr>
                    <w:rPr>
                      <w:rFonts w:ascii="Times New Roman" w:eastAsia="Times New Roman" w:hAnsi="Times New Roman" w:cs="Times New Roman"/>
                      <w:lang w:val="pt-PT"/>
                    </w:rPr>
                  </w:pPr>
                </w:p>
              </w:tc>
              <w:tc>
                <w:tcPr>
                  <w:tcW w:w="1367" w:type="dxa"/>
                  <w:tcBorders>
                    <w:top w:val="single" w:sz="4" w:space="0" w:color="auto"/>
                    <w:left w:val="nil"/>
                    <w:bottom w:val="nil"/>
                    <w:right w:val="nil"/>
                  </w:tcBorders>
                  <w:hideMark/>
                </w:tcPr>
                <w:p w14:paraId="583081FA"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rPr>
                    <w:t>PC + PELP</w:t>
                  </w:r>
                </w:p>
              </w:tc>
            </w:tr>
          </w:tbl>
          <w:p w14:paraId="40F5D131" w14:textId="77777777" w:rsidR="00F352E6" w:rsidRPr="00BD063A" w:rsidRDefault="00F352E6" w:rsidP="00F352E6">
            <w:pPr>
              <w:adjustRightInd w:val="0"/>
              <w:spacing w:before="120" w:after="120"/>
              <w:jc w:val="both"/>
              <w:rPr>
                <w:rFonts w:ascii="Times New Roman" w:eastAsia="Times New Roman" w:hAnsi="Times New Roman" w:cs="Times New Roman"/>
                <w:lang w:val="pt-PT"/>
              </w:rPr>
            </w:pPr>
            <w:r w:rsidRPr="00BD063A">
              <w:rPr>
                <w:rFonts w:ascii="Times New Roman" w:hAnsi="Times New Roman" w:cs="Times New Roman"/>
                <w:b/>
                <w:bCs/>
              </w:rPr>
              <w:t xml:space="preserve">Índice de Liquidez Geral (ILG) IGUAL OU SUPERIOR a 1,00, </w:t>
            </w:r>
            <w:r w:rsidRPr="00BD063A">
              <w:rPr>
                <w:rFonts w:ascii="Times New Roman" w:hAnsi="Times New Roman" w:cs="Times New Roman"/>
              </w:rPr>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F352E6" w:rsidRPr="00BD063A" w14:paraId="017CFFFE" w14:textId="77777777" w:rsidTr="00F352E6">
              <w:trPr>
                <w:gridBefore w:val="2"/>
                <w:wBefore w:w="2660" w:type="dxa"/>
              </w:trPr>
              <w:tc>
                <w:tcPr>
                  <w:tcW w:w="2035" w:type="dxa"/>
                  <w:vMerge w:val="restart"/>
                  <w:hideMark/>
                </w:tcPr>
                <w:p w14:paraId="31670C95" w14:textId="77777777" w:rsidR="00F352E6" w:rsidRPr="00BD063A" w:rsidRDefault="00F352E6" w:rsidP="00F352E6">
                  <w:pPr>
                    <w:adjustRightInd w:val="0"/>
                    <w:spacing w:before="120" w:after="120"/>
                    <w:jc w:val="right"/>
                    <w:rPr>
                      <w:rFonts w:ascii="Times New Roman" w:hAnsi="Times New Roman" w:cs="Times New Roman"/>
                    </w:rPr>
                  </w:pPr>
                  <w:r w:rsidRPr="00BD063A">
                    <w:rPr>
                      <w:rFonts w:ascii="Times New Roman" w:hAnsi="Times New Roman" w:cs="Times New Roman"/>
                      <w:i/>
                      <w:iCs/>
                    </w:rPr>
                    <w:t>ILG=</w:t>
                  </w:r>
                </w:p>
              </w:tc>
              <w:tc>
                <w:tcPr>
                  <w:tcW w:w="1367" w:type="dxa"/>
                  <w:gridSpan w:val="2"/>
                  <w:tcBorders>
                    <w:top w:val="nil"/>
                    <w:left w:val="nil"/>
                    <w:bottom w:val="single" w:sz="4" w:space="0" w:color="auto"/>
                    <w:right w:val="nil"/>
                  </w:tcBorders>
                  <w:hideMark/>
                </w:tcPr>
                <w:p w14:paraId="595A8A6B"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i/>
                      <w:iCs/>
                    </w:rPr>
                    <w:t>AC+ARLP</w:t>
                  </w:r>
                </w:p>
              </w:tc>
            </w:tr>
            <w:tr w:rsidR="00F352E6" w:rsidRPr="00BD063A" w14:paraId="2386D1E2" w14:textId="77777777" w:rsidTr="00F352E6">
              <w:trPr>
                <w:gridBefore w:val="2"/>
                <w:wBefore w:w="2660" w:type="dxa"/>
              </w:trPr>
              <w:tc>
                <w:tcPr>
                  <w:tcW w:w="0" w:type="auto"/>
                  <w:vMerge/>
                  <w:vAlign w:val="center"/>
                  <w:hideMark/>
                </w:tcPr>
                <w:p w14:paraId="337573F0" w14:textId="77777777" w:rsidR="00F352E6" w:rsidRPr="00BD063A" w:rsidRDefault="00F352E6" w:rsidP="00F352E6">
                  <w:pPr>
                    <w:rPr>
                      <w:rFonts w:ascii="Times New Roman" w:eastAsia="Times New Roman" w:hAnsi="Times New Roman" w:cs="Times New Roman"/>
                      <w:lang w:val="pt-PT"/>
                    </w:rPr>
                  </w:pPr>
                </w:p>
              </w:tc>
              <w:tc>
                <w:tcPr>
                  <w:tcW w:w="1367" w:type="dxa"/>
                  <w:gridSpan w:val="2"/>
                  <w:tcBorders>
                    <w:top w:val="single" w:sz="4" w:space="0" w:color="auto"/>
                    <w:left w:val="nil"/>
                    <w:bottom w:val="nil"/>
                    <w:right w:val="nil"/>
                  </w:tcBorders>
                  <w:hideMark/>
                </w:tcPr>
                <w:p w14:paraId="3BED8EAA" w14:textId="77777777" w:rsidR="00F352E6" w:rsidRPr="00BD063A" w:rsidRDefault="00F352E6" w:rsidP="00F352E6">
                  <w:pPr>
                    <w:adjustRightInd w:val="0"/>
                    <w:spacing w:before="120" w:after="120"/>
                    <w:jc w:val="center"/>
                    <w:rPr>
                      <w:rFonts w:ascii="Times New Roman" w:hAnsi="Times New Roman" w:cs="Times New Roman"/>
                    </w:rPr>
                  </w:pPr>
                  <w:r w:rsidRPr="00BD063A">
                    <w:rPr>
                      <w:rFonts w:ascii="Times New Roman" w:hAnsi="Times New Roman" w:cs="Times New Roman"/>
                      <w:i/>
                      <w:iCs/>
                    </w:rPr>
                    <w:t>PC+PELP</w:t>
                  </w:r>
                </w:p>
              </w:tc>
            </w:tr>
            <w:tr w:rsidR="00F352E6" w:rsidRPr="00BD063A" w14:paraId="06B4605D" w14:textId="77777777" w:rsidTr="00F352E6">
              <w:trPr>
                <w:gridAfter w:val="1"/>
                <w:wAfter w:w="992" w:type="dxa"/>
              </w:trPr>
              <w:tc>
                <w:tcPr>
                  <w:tcW w:w="817" w:type="dxa"/>
                  <w:hideMark/>
                </w:tcPr>
                <w:p w14:paraId="062E9D3A" w14:textId="77777777" w:rsidR="00F352E6" w:rsidRPr="00BD063A" w:rsidRDefault="00F352E6" w:rsidP="00F352E6">
                  <w:pPr>
                    <w:adjustRightInd w:val="0"/>
                    <w:spacing w:before="120" w:after="120"/>
                    <w:rPr>
                      <w:rFonts w:ascii="Times New Roman" w:hAnsi="Times New Roman" w:cs="Times New Roman"/>
                    </w:rPr>
                  </w:pPr>
                  <w:r w:rsidRPr="00BD063A">
                    <w:rPr>
                      <w:rFonts w:ascii="Times New Roman" w:hAnsi="Times New Roman" w:cs="Times New Roman"/>
                    </w:rPr>
                    <w:t>Onde:</w:t>
                  </w:r>
                </w:p>
              </w:tc>
              <w:tc>
                <w:tcPr>
                  <w:tcW w:w="4253" w:type="dxa"/>
                  <w:gridSpan w:val="3"/>
                  <w:hideMark/>
                </w:tcPr>
                <w:p w14:paraId="4552708B" w14:textId="77777777" w:rsidR="00F352E6" w:rsidRPr="00BD063A" w:rsidRDefault="00F352E6" w:rsidP="00F352E6">
                  <w:pPr>
                    <w:adjustRightInd w:val="0"/>
                    <w:spacing w:before="120" w:after="120"/>
                    <w:rPr>
                      <w:rFonts w:ascii="Times New Roman" w:hAnsi="Times New Roman" w:cs="Times New Roman"/>
                    </w:rPr>
                  </w:pPr>
                  <w:r w:rsidRPr="00BD063A">
                    <w:rPr>
                      <w:rFonts w:ascii="Times New Roman" w:hAnsi="Times New Roman" w:cs="Times New Roman"/>
                    </w:rPr>
                    <w:t>AC = Ativo Circulante</w:t>
                  </w:r>
                </w:p>
              </w:tc>
            </w:tr>
            <w:tr w:rsidR="00F352E6" w:rsidRPr="00BD063A" w14:paraId="0354B8C2" w14:textId="77777777" w:rsidTr="00F352E6">
              <w:trPr>
                <w:gridAfter w:val="1"/>
                <w:wAfter w:w="992" w:type="dxa"/>
              </w:trPr>
              <w:tc>
                <w:tcPr>
                  <w:tcW w:w="817" w:type="dxa"/>
                </w:tcPr>
                <w:p w14:paraId="50E1776C" w14:textId="77777777" w:rsidR="00F352E6" w:rsidRPr="00BD063A" w:rsidRDefault="00F352E6" w:rsidP="00F352E6">
                  <w:pPr>
                    <w:adjustRightInd w:val="0"/>
                    <w:spacing w:before="120" w:after="120"/>
                    <w:rPr>
                      <w:rFonts w:ascii="Times New Roman" w:hAnsi="Times New Roman" w:cs="Times New Roman"/>
                    </w:rPr>
                  </w:pPr>
                </w:p>
              </w:tc>
              <w:tc>
                <w:tcPr>
                  <w:tcW w:w="4253" w:type="dxa"/>
                  <w:gridSpan w:val="3"/>
                  <w:hideMark/>
                </w:tcPr>
                <w:p w14:paraId="74AF4771" w14:textId="77777777" w:rsidR="00F352E6" w:rsidRPr="00BD063A" w:rsidRDefault="00F352E6" w:rsidP="00F352E6">
                  <w:pPr>
                    <w:adjustRightInd w:val="0"/>
                    <w:spacing w:before="120" w:after="120"/>
                    <w:rPr>
                      <w:rFonts w:ascii="Times New Roman" w:hAnsi="Times New Roman" w:cs="Times New Roman"/>
                    </w:rPr>
                  </w:pPr>
                  <w:r w:rsidRPr="00BD063A">
                    <w:rPr>
                      <w:rFonts w:ascii="Times New Roman" w:hAnsi="Times New Roman" w:cs="Times New Roman"/>
                    </w:rPr>
                    <w:t>PC = Passivo Circulante</w:t>
                  </w:r>
                </w:p>
              </w:tc>
            </w:tr>
            <w:tr w:rsidR="00F352E6" w:rsidRPr="00BD063A" w14:paraId="543AE3B5" w14:textId="77777777" w:rsidTr="00F352E6">
              <w:trPr>
                <w:gridAfter w:val="1"/>
                <w:wAfter w:w="992" w:type="dxa"/>
              </w:trPr>
              <w:tc>
                <w:tcPr>
                  <w:tcW w:w="817" w:type="dxa"/>
                </w:tcPr>
                <w:p w14:paraId="6440A3F2" w14:textId="77777777" w:rsidR="00F352E6" w:rsidRPr="00BD063A" w:rsidRDefault="00F352E6" w:rsidP="00F352E6">
                  <w:pPr>
                    <w:adjustRightInd w:val="0"/>
                    <w:spacing w:before="120" w:after="120"/>
                    <w:rPr>
                      <w:rFonts w:ascii="Times New Roman" w:hAnsi="Times New Roman" w:cs="Times New Roman"/>
                    </w:rPr>
                  </w:pPr>
                </w:p>
              </w:tc>
              <w:tc>
                <w:tcPr>
                  <w:tcW w:w="4253" w:type="dxa"/>
                  <w:gridSpan w:val="3"/>
                  <w:hideMark/>
                </w:tcPr>
                <w:p w14:paraId="1EDE60F9" w14:textId="77777777" w:rsidR="00F352E6" w:rsidRPr="00BD063A" w:rsidRDefault="00F352E6" w:rsidP="00F352E6">
                  <w:pPr>
                    <w:adjustRightInd w:val="0"/>
                    <w:spacing w:before="120" w:after="120"/>
                    <w:rPr>
                      <w:rFonts w:ascii="Times New Roman" w:hAnsi="Times New Roman" w:cs="Times New Roman"/>
                    </w:rPr>
                  </w:pPr>
                  <w:r w:rsidRPr="00BD063A">
                    <w:rPr>
                      <w:rFonts w:ascii="Times New Roman" w:hAnsi="Times New Roman" w:cs="Times New Roman"/>
                    </w:rPr>
                    <w:t>ARLP = Ativo Realizável a Longo Prazo</w:t>
                  </w:r>
                </w:p>
              </w:tc>
            </w:tr>
            <w:tr w:rsidR="00F352E6" w:rsidRPr="00BD063A" w14:paraId="057E76D0" w14:textId="77777777" w:rsidTr="00F352E6">
              <w:trPr>
                <w:gridAfter w:val="1"/>
                <w:wAfter w:w="992" w:type="dxa"/>
              </w:trPr>
              <w:tc>
                <w:tcPr>
                  <w:tcW w:w="817" w:type="dxa"/>
                </w:tcPr>
                <w:p w14:paraId="723E79E2" w14:textId="77777777" w:rsidR="00F352E6" w:rsidRPr="00BD063A" w:rsidRDefault="00F352E6" w:rsidP="00F352E6">
                  <w:pPr>
                    <w:adjustRightInd w:val="0"/>
                    <w:spacing w:before="120" w:after="120"/>
                    <w:rPr>
                      <w:rFonts w:ascii="Times New Roman" w:hAnsi="Times New Roman" w:cs="Times New Roman"/>
                    </w:rPr>
                  </w:pPr>
                </w:p>
              </w:tc>
              <w:tc>
                <w:tcPr>
                  <w:tcW w:w="4253" w:type="dxa"/>
                  <w:gridSpan w:val="3"/>
                  <w:hideMark/>
                </w:tcPr>
                <w:p w14:paraId="61D6B8DA" w14:textId="77777777" w:rsidR="00F352E6" w:rsidRPr="00BD063A" w:rsidRDefault="00F352E6" w:rsidP="00F352E6">
                  <w:pPr>
                    <w:adjustRightInd w:val="0"/>
                    <w:spacing w:before="120" w:after="120"/>
                    <w:rPr>
                      <w:rFonts w:ascii="Times New Roman" w:hAnsi="Times New Roman" w:cs="Times New Roman"/>
                    </w:rPr>
                  </w:pPr>
                  <w:r w:rsidRPr="00BD063A">
                    <w:rPr>
                      <w:rFonts w:ascii="Times New Roman" w:hAnsi="Times New Roman" w:cs="Times New Roman"/>
                    </w:rPr>
                    <w:t>PELP = Passivo Exigível a Longo Prazo</w:t>
                  </w:r>
                </w:p>
              </w:tc>
            </w:tr>
            <w:tr w:rsidR="00F352E6" w:rsidRPr="00BD063A" w14:paraId="334ADA87" w14:textId="77777777" w:rsidTr="00F352E6">
              <w:trPr>
                <w:gridAfter w:val="1"/>
                <w:wAfter w:w="992" w:type="dxa"/>
              </w:trPr>
              <w:tc>
                <w:tcPr>
                  <w:tcW w:w="817" w:type="dxa"/>
                </w:tcPr>
                <w:p w14:paraId="5FA0C774" w14:textId="77777777" w:rsidR="00F352E6" w:rsidRPr="00BD063A" w:rsidRDefault="00F352E6" w:rsidP="00F352E6">
                  <w:pPr>
                    <w:adjustRightInd w:val="0"/>
                    <w:spacing w:before="120" w:after="120"/>
                    <w:rPr>
                      <w:rFonts w:ascii="Times New Roman" w:hAnsi="Times New Roman" w:cs="Times New Roman"/>
                    </w:rPr>
                  </w:pPr>
                </w:p>
              </w:tc>
              <w:tc>
                <w:tcPr>
                  <w:tcW w:w="4253" w:type="dxa"/>
                  <w:gridSpan w:val="3"/>
                  <w:hideMark/>
                </w:tcPr>
                <w:p w14:paraId="36108854" w14:textId="77777777" w:rsidR="00F352E6" w:rsidRPr="00BD063A" w:rsidRDefault="00F352E6" w:rsidP="00F352E6">
                  <w:pPr>
                    <w:adjustRightInd w:val="0"/>
                    <w:spacing w:before="120" w:after="120"/>
                    <w:rPr>
                      <w:rFonts w:ascii="Times New Roman" w:hAnsi="Times New Roman" w:cs="Times New Roman"/>
                      <w:b/>
                      <w:bCs/>
                    </w:rPr>
                  </w:pPr>
                  <w:r w:rsidRPr="00BD063A">
                    <w:rPr>
                      <w:rFonts w:ascii="Times New Roman" w:hAnsi="Times New Roman" w:cs="Times New Roman"/>
                    </w:rPr>
                    <w:t>AT = Ativo Total</w:t>
                  </w:r>
                </w:p>
              </w:tc>
            </w:tr>
          </w:tbl>
          <w:p w14:paraId="59AE48FB" w14:textId="77777777" w:rsidR="00F352E6" w:rsidRPr="00BD063A" w:rsidRDefault="00F352E6" w:rsidP="00F352E6">
            <w:pPr>
              <w:adjustRightInd w:val="0"/>
              <w:spacing w:before="120" w:after="120"/>
              <w:jc w:val="both"/>
              <w:rPr>
                <w:rFonts w:ascii="Times New Roman" w:eastAsia="Times New Roman" w:hAnsi="Times New Roman" w:cs="Times New Roman"/>
                <w:lang w:val="pt-PT"/>
              </w:rPr>
            </w:pPr>
            <w:r w:rsidRPr="00BD063A">
              <w:rPr>
                <w:rFonts w:ascii="Times New Roman" w:hAnsi="Times New Roman" w:cs="Times New Roman"/>
              </w:rPr>
              <w:t>b.1) Para fins de cálculo dos índices referidos anteriormente, as licitantes deverão utilizar duas casas após a vírgula, desconsiderando-se as demais, sem arredondamento;</w:t>
            </w:r>
          </w:p>
          <w:p w14:paraId="0E329A28" w14:textId="77777777"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b.2) As fórmulas acima apontadas deverão estar devidamente aplicadas em memorial de cálculos juntado ao balanço, devidamente assinado pelo contador da licitante;</w:t>
            </w:r>
          </w:p>
          <w:p w14:paraId="4650A342" w14:textId="5CE2D98E" w:rsidR="00F352E6" w:rsidRPr="00BD063A" w:rsidRDefault="00F352E6" w:rsidP="00F352E6">
            <w:pPr>
              <w:adjustRightInd w:val="0"/>
              <w:spacing w:before="120" w:after="120"/>
              <w:jc w:val="both"/>
              <w:rPr>
                <w:rFonts w:ascii="Times New Roman" w:hAnsi="Times New Roman" w:cs="Times New Roman"/>
              </w:rPr>
            </w:pPr>
            <w:r w:rsidRPr="00BD063A">
              <w:rPr>
                <w:rFonts w:ascii="Times New Roman" w:hAnsi="Times New Roman" w:cs="Times New Roman"/>
              </w:rPr>
              <w:t>b.3) Se necessária à atualização do balanço e do patrimônio líquido, deverá ser apresentado, juntamente com os documentos em apreço, o memorial de cálculo correspondente.</w:t>
            </w:r>
          </w:p>
          <w:p w14:paraId="0137D42B" w14:textId="01C3FBE0" w:rsidR="008C691D" w:rsidRPr="00BD063A" w:rsidRDefault="008C691D" w:rsidP="008C691D">
            <w:pPr>
              <w:adjustRightInd w:val="0"/>
              <w:spacing w:before="120" w:after="120"/>
              <w:jc w:val="both"/>
              <w:rPr>
                <w:rFonts w:ascii="Times New Roman" w:hAnsi="Times New Roman" w:cs="Times New Roman"/>
              </w:rPr>
            </w:pPr>
            <w:r w:rsidRPr="00BD063A">
              <w:rPr>
                <w:rFonts w:ascii="Times New Roman" w:hAnsi="Times New Roman" w:cs="Times New Roman"/>
                <w:b/>
              </w:rPr>
              <w:t>b.4) JUSTIFICATIVA ÍNDICES CONTÁBEIS</w:t>
            </w:r>
            <w:r w:rsidRPr="00BD063A">
              <w:rPr>
                <w:rFonts w:ascii="Times New Roman" w:hAnsi="Times New Roman" w:cs="Times New Roman"/>
              </w:rPr>
              <w:t xml:space="preserve"> – os índices financeiros indicados neste edital são usuais de mercado e não caracterizam restrição à participação, de acordo com a jurisprudência do Tribunal de Contas do Estado de Minas Gerais (Representação n. 775.293. Rel. Conselheira </w:t>
            </w:r>
            <w:proofErr w:type="spellStart"/>
            <w:r w:rsidRPr="00BD063A">
              <w:rPr>
                <w:rFonts w:ascii="Times New Roman" w:hAnsi="Times New Roman" w:cs="Times New Roman"/>
              </w:rPr>
              <w:t>Adriene</w:t>
            </w:r>
            <w:proofErr w:type="spellEnd"/>
            <w:r w:rsidRPr="00BD063A">
              <w:rPr>
                <w:rFonts w:ascii="Times New Roman" w:hAnsi="Times New Roman" w:cs="Times New Roman"/>
              </w:rPr>
              <w:t xml:space="preserve"> Andrade. Sessão do dia 17/03/2009; Recurso Ordinário 808.260. Rel. Conselheira </w:t>
            </w:r>
            <w:proofErr w:type="spellStart"/>
            <w:r w:rsidRPr="00BD063A">
              <w:rPr>
                <w:rFonts w:ascii="Times New Roman" w:hAnsi="Times New Roman" w:cs="Times New Roman"/>
              </w:rPr>
              <w:t>Adriene</w:t>
            </w:r>
            <w:proofErr w:type="spellEnd"/>
            <w:r w:rsidRPr="00BD063A">
              <w:rPr>
                <w:rFonts w:ascii="Times New Roman" w:hAnsi="Times New Roman" w:cs="Times New Roman"/>
              </w:rPr>
              <w:t xml:space="preserve"> Andrade. Sessão do dia 01/06/2011 Tribunal Pleno).</w:t>
            </w:r>
          </w:p>
          <w:p w14:paraId="55D3250D" w14:textId="7FC659A4" w:rsidR="008C691D" w:rsidRPr="00BD063A" w:rsidRDefault="008C691D" w:rsidP="008C691D">
            <w:pPr>
              <w:pStyle w:val="PargrafodaLista"/>
              <w:tabs>
                <w:tab w:val="left" w:pos="1590"/>
              </w:tabs>
              <w:ind w:left="0"/>
              <w:rPr>
                <w:rFonts w:ascii="Times New Roman" w:hAnsi="Times New Roman" w:cs="Times New Roman"/>
              </w:rPr>
            </w:pPr>
            <w:r w:rsidRPr="00BD063A">
              <w:rPr>
                <w:rFonts w:ascii="Times New Roman" w:hAnsi="Times New Roman" w:cs="Times New Roman"/>
                <w:b/>
              </w:rPr>
              <w:t>c) Comprovação</w:t>
            </w:r>
            <w:r w:rsidRPr="00BD063A">
              <w:rPr>
                <w:rFonts w:ascii="Times New Roman" w:hAnsi="Times New Roman" w:cs="Times New Roman"/>
                <w:b/>
                <w:spacing w:val="68"/>
              </w:rPr>
              <w:t xml:space="preserve"> </w:t>
            </w:r>
            <w:r w:rsidRPr="00BD063A">
              <w:rPr>
                <w:rFonts w:ascii="Times New Roman" w:hAnsi="Times New Roman" w:cs="Times New Roman"/>
                <w:b/>
              </w:rPr>
              <w:t xml:space="preserve">de  </w:t>
            </w:r>
            <w:r w:rsidRPr="00BD063A">
              <w:rPr>
                <w:rFonts w:ascii="Times New Roman" w:hAnsi="Times New Roman" w:cs="Times New Roman"/>
                <w:b/>
                <w:spacing w:val="6"/>
              </w:rPr>
              <w:t xml:space="preserve"> </w:t>
            </w:r>
            <w:r w:rsidRPr="00BD063A">
              <w:rPr>
                <w:rFonts w:ascii="Times New Roman" w:hAnsi="Times New Roman" w:cs="Times New Roman"/>
                <w:b/>
              </w:rPr>
              <w:t xml:space="preserve">Patrimônio  Líquido  </w:t>
            </w:r>
            <w:r w:rsidRPr="00BD063A">
              <w:rPr>
                <w:rFonts w:ascii="Times New Roman" w:hAnsi="Times New Roman" w:cs="Times New Roman"/>
                <w:b/>
                <w:spacing w:val="5"/>
              </w:rPr>
              <w:t xml:space="preserve"> </w:t>
            </w:r>
            <w:r w:rsidRPr="00BD063A">
              <w:rPr>
                <w:rFonts w:ascii="Times New Roman" w:hAnsi="Times New Roman" w:cs="Times New Roman"/>
              </w:rPr>
              <w:t>mínimo equivalente a 5% (cinco por cento) do valor do contrato</w:t>
            </w:r>
            <w:r w:rsidRPr="00BD063A">
              <w:rPr>
                <w:rFonts w:ascii="Times New Roman" w:hAnsi="Times New Roman" w:cs="Times New Roman"/>
                <w:spacing w:val="1"/>
              </w:rPr>
              <w:t xml:space="preserve"> </w:t>
            </w:r>
            <w:r w:rsidRPr="00BD063A">
              <w:rPr>
                <w:rFonts w:ascii="Times New Roman" w:hAnsi="Times New Roman" w:cs="Times New Roman"/>
              </w:rPr>
              <w:t>administrativo</w:t>
            </w:r>
            <w:r w:rsidRPr="00BD063A">
              <w:rPr>
                <w:rFonts w:ascii="Times New Roman" w:hAnsi="Times New Roman" w:cs="Times New Roman"/>
                <w:spacing w:val="-6"/>
              </w:rPr>
              <w:t xml:space="preserve"> </w:t>
            </w:r>
            <w:r w:rsidRPr="00BD063A">
              <w:rPr>
                <w:rFonts w:ascii="Times New Roman" w:hAnsi="Times New Roman" w:cs="Times New Roman"/>
              </w:rPr>
              <w:t>decorrente</w:t>
            </w:r>
            <w:r w:rsidRPr="00BD063A">
              <w:rPr>
                <w:rFonts w:ascii="Times New Roman" w:hAnsi="Times New Roman" w:cs="Times New Roman"/>
                <w:spacing w:val="-6"/>
              </w:rPr>
              <w:t xml:space="preserve"> </w:t>
            </w:r>
            <w:r w:rsidRPr="00BD063A">
              <w:rPr>
                <w:rFonts w:ascii="Times New Roman" w:hAnsi="Times New Roman" w:cs="Times New Roman"/>
              </w:rPr>
              <w:t>desta</w:t>
            </w:r>
            <w:r w:rsidRPr="00BD063A">
              <w:rPr>
                <w:rFonts w:ascii="Times New Roman" w:hAnsi="Times New Roman" w:cs="Times New Roman"/>
                <w:spacing w:val="-6"/>
              </w:rPr>
              <w:t xml:space="preserve"> </w:t>
            </w:r>
            <w:r w:rsidRPr="00BD063A">
              <w:rPr>
                <w:rFonts w:ascii="Times New Roman" w:hAnsi="Times New Roman" w:cs="Times New Roman"/>
              </w:rPr>
              <w:t>licitação,</w:t>
            </w:r>
            <w:r w:rsidRPr="00BD063A">
              <w:rPr>
                <w:rFonts w:ascii="Times New Roman" w:hAnsi="Times New Roman" w:cs="Times New Roman"/>
                <w:spacing w:val="-5"/>
              </w:rPr>
              <w:t xml:space="preserve"> </w:t>
            </w:r>
            <w:r w:rsidRPr="00BD063A">
              <w:rPr>
                <w:rFonts w:ascii="Times New Roman" w:hAnsi="Times New Roman" w:cs="Times New Roman"/>
              </w:rPr>
              <w:t>devendo</w:t>
            </w:r>
            <w:r w:rsidRPr="00BD063A">
              <w:rPr>
                <w:rFonts w:ascii="Times New Roman" w:hAnsi="Times New Roman" w:cs="Times New Roman"/>
                <w:spacing w:val="-6"/>
              </w:rPr>
              <w:t xml:space="preserve"> </w:t>
            </w:r>
            <w:r w:rsidRPr="00BD063A">
              <w:rPr>
                <w:rFonts w:ascii="Times New Roman" w:hAnsi="Times New Roman" w:cs="Times New Roman"/>
              </w:rPr>
              <w:t>a</w:t>
            </w:r>
            <w:r w:rsidRPr="00BD063A">
              <w:rPr>
                <w:rFonts w:ascii="Times New Roman" w:hAnsi="Times New Roman" w:cs="Times New Roman"/>
                <w:spacing w:val="-6"/>
              </w:rPr>
              <w:t xml:space="preserve"> </w:t>
            </w:r>
            <w:r w:rsidRPr="00BD063A">
              <w:rPr>
                <w:rFonts w:ascii="Times New Roman" w:hAnsi="Times New Roman" w:cs="Times New Roman"/>
              </w:rPr>
              <w:t>comprovação</w:t>
            </w:r>
            <w:r w:rsidRPr="00BD063A">
              <w:rPr>
                <w:rFonts w:ascii="Times New Roman" w:hAnsi="Times New Roman" w:cs="Times New Roman"/>
                <w:spacing w:val="-5"/>
              </w:rPr>
              <w:t xml:space="preserve"> </w:t>
            </w:r>
            <w:r w:rsidRPr="00BD063A">
              <w:rPr>
                <w:rFonts w:ascii="Times New Roman" w:hAnsi="Times New Roman" w:cs="Times New Roman"/>
              </w:rPr>
              <w:t>ser</w:t>
            </w:r>
            <w:r w:rsidRPr="00BD063A">
              <w:rPr>
                <w:rFonts w:ascii="Times New Roman" w:hAnsi="Times New Roman" w:cs="Times New Roman"/>
                <w:spacing w:val="-6"/>
              </w:rPr>
              <w:t xml:space="preserve"> </w:t>
            </w:r>
            <w:r w:rsidRPr="00BD063A">
              <w:rPr>
                <w:rFonts w:ascii="Times New Roman" w:hAnsi="Times New Roman" w:cs="Times New Roman"/>
              </w:rPr>
              <w:t>feita</w:t>
            </w:r>
            <w:r w:rsidRPr="00BD063A">
              <w:rPr>
                <w:rFonts w:ascii="Times New Roman" w:hAnsi="Times New Roman" w:cs="Times New Roman"/>
                <w:spacing w:val="-3"/>
              </w:rPr>
              <w:t xml:space="preserve"> </w:t>
            </w:r>
            <w:r w:rsidRPr="00BD063A">
              <w:rPr>
                <w:rFonts w:ascii="Times New Roman" w:hAnsi="Times New Roman" w:cs="Times New Roman"/>
              </w:rPr>
              <w:t>relativamente</w:t>
            </w:r>
            <w:r w:rsidRPr="00BD063A">
              <w:rPr>
                <w:rFonts w:ascii="Times New Roman" w:hAnsi="Times New Roman" w:cs="Times New Roman"/>
                <w:spacing w:val="-58"/>
              </w:rPr>
              <w:t xml:space="preserve">            </w:t>
            </w:r>
            <w:r w:rsidRPr="00BD063A">
              <w:rPr>
                <w:rFonts w:ascii="Times New Roman" w:hAnsi="Times New Roman" w:cs="Times New Roman"/>
              </w:rPr>
              <w:t xml:space="preserve"> à data da apresentação da proposta, na forma da lei (Art. 31, § 3º, da Lei Federal nº</w:t>
            </w:r>
            <w:r w:rsidRPr="00BD063A">
              <w:rPr>
                <w:rFonts w:ascii="Times New Roman" w:hAnsi="Times New Roman" w:cs="Times New Roman"/>
                <w:spacing w:val="1"/>
              </w:rPr>
              <w:t xml:space="preserve"> </w:t>
            </w:r>
            <w:r w:rsidRPr="00BD063A">
              <w:rPr>
                <w:rFonts w:ascii="Times New Roman" w:hAnsi="Times New Roman" w:cs="Times New Roman"/>
              </w:rPr>
              <w:t>8.666/93), no caso de qualquer dos índices citados no subitem 6.5.7.3.3. sejam menores</w:t>
            </w:r>
            <w:r w:rsidRPr="00BD063A">
              <w:rPr>
                <w:rFonts w:ascii="Times New Roman" w:hAnsi="Times New Roman" w:cs="Times New Roman"/>
                <w:spacing w:val="1"/>
              </w:rPr>
              <w:t xml:space="preserve"> </w:t>
            </w:r>
            <w:r w:rsidRPr="00BD063A">
              <w:rPr>
                <w:rFonts w:ascii="Times New Roman" w:hAnsi="Times New Roman" w:cs="Times New Roman"/>
              </w:rPr>
              <w:t>que</w:t>
            </w:r>
            <w:r w:rsidRPr="00BD063A">
              <w:rPr>
                <w:rFonts w:ascii="Times New Roman" w:hAnsi="Times New Roman" w:cs="Times New Roman"/>
                <w:spacing w:val="-2"/>
              </w:rPr>
              <w:t xml:space="preserve"> </w:t>
            </w:r>
            <w:r w:rsidRPr="00BD063A">
              <w:rPr>
                <w:rFonts w:ascii="Times New Roman" w:hAnsi="Times New Roman" w:cs="Times New Roman"/>
              </w:rPr>
              <w:t>1 (um).</w:t>
            </w:r>
          </w:p>
          <w:p w14:paraId="5A1852D6" w14:textId="54014FE0" w:rsidR="00F352E6" w:rsidRPr="00BD063A" w:rsidRDefault="00F352E6" w:rsidP="00C80EBC">
            <w:pPr>
              <w:jc w:val="both"/>
              <w:rPr>
                <w:rFonts w:ascii="Times New Roman" w:hAnsi="Times New Roman" w:cs="Times New Roman"/>
              </w:rPr>
            </w:pPr>
          </w:p>
        </w:tc>
      </w:tr>
      <w:tr w:rsidR="00AE5C0E" w:rsidRPr="00BD063A" w14:paraId="7D7BC6E1" w14:textId="77777777" w:rsidTr="00305D7D">
        <w:tc>
          <w:tcPr>
            <w:tcW w:w="9025" w:type="dxa"/>
            <w:tcBorders>
              <w:top w:val="single" w:sz="12" w:space="0" w:color="auto"/>
              <w:left w:val="single" w:sz="18" w:space="0" w:color="auto"/>
              <w:bottom w:val="single" w:sz="12" w:space="0" w:color="auto"/>
              <w:right w:val="single" w:sz="18" w:space="0" w:color="auto"/>
            </w:tcBorders>
          </w:tcPr>
          <w:p w14:paraId="08DC10C3" w14:textId="3DD6B560" w:rsidR="00C80EBC" w:rsidRPr="00BD063A" w:rsidRDefault="00C80EBC" w:rsidP="00904B91">
            <w:pPr>
              <w:jc w:val="center"/>
              <w:rPr>
                <w:rFonts w:ascii="Times New Roman" w:hAnsi="Times New Roman" w:cs="Times New Roman"/>
                <w:b/>
              </w:rPr>
            </w:pPr>
            <w:r w:rsidRPr="00BD063A">
              <w:rPr>
                <w:rFonts w:ascii="Times New Roman" w:hAnsi="Times New Roman" w:cs="Times New Roman"/>
                <w:b/>
              </w:rPr>
              <w:t>13.</w:t>
            </w:r>
            <w:r w:rsidR="0067217E" w:rsidRPr="00BD063A">
              <w:rPr>
                <w:rFonts w:ascii="Times New Roman" w:hAnsi="Times New Roman" w:cs="Times New Roman"/>
                <w:b/>
              </w:rPr>
              <w:t>4</w:t>
            </w:r>
            <w:r w:rsidRPr="00BD063A">
              <w:rPr>
                <w:rFonts w:ascii="Times New Roman" w:hAnsi="Times New Roman" w:cs="Times New Roman"/>
                <w:b/>
              </w:rPr>
              <w:t xml:space="preserve">. </w:t>
            </w:r>
            <w:r w:rsidR="00904B91">
              <w:rPr>
                <w:rFonts w:ascii="Times New Roman" w:hAnsi="Times New Roman" w:cs="Times New Roman"/>
                <w:b/>
              </w:rPr>
              <w:t>Outras Comprovações</w:t>
            </w:r>
          </w:p>
        </w:tc>
      </w:tr>
      <w:tr w:rsidR="00C80EBC" w:rsidRPr="00BD063A" w14:paraId="290DE94E" w14:textId="77777777" w:rsidTr="00904B91">
        <w:trPr>
          <w:trHeight w:val="3787"/>
        </w:trPr>
        <w:tc>
          <w:tcPr>
            <w:tcW w:w="9025" w:type="dxa"/>
            <w:tcBorders>
              <w:top w:val="single" w:sz="12" w:space="0" w:color="auto"/>
              <w:left w:val="single" w:sz="18" w:space="0" w:color="auto"/>
              <w:bottom w:val="single" w:sz="12" w:space="0" w:color="auto"/>
              <w:right w:val="single" w:sz="18" w:space="0" w:color="auto"/>
            </w:tcBorders>
          </w:tcPr>
          <w:p w14:paraId="10898EDE" w14:textId="0E1A2C4C" w:rsidR="00305D7D" w:rsidRPr="00BD063A" w:rsidRDefault="00E2659C" w:rsidP="00305D7D">
            <w:pPr>
              <w:jc w:val="both"/>
              <w:rPr>
                <w:rFonts w:ascii="Times New Roman" w:hAnsi="Times New Roman" w:cs="Times New Roman"/>
                <w:b/>
              </w:rPr>
            </w:pPr>
            <w:r w:rsidRPr="00BD063A">
              <w:rPr>
                <w:rFonts w:ascii="Times New Roman" w:hAnsi="Times New Roman" w:cs="Times New Roman"/>
                <w:b/>
              </w:rPr>
              <w:t xml:space="preserve">13.4.1. </w:t>
            </w:r>
            <w:r w:rsidR="004274C9" w:rsidRPr="00BD063A">
              <w:rPr>
                <w:rFonts w:ascii="Times New Roman" w:hAnsi="Times New Roman" w:cs="Times New Roman"/>
                <w:b/>
              </w:rPr>
              <w:t xml:space="preserve">Declaração de Idoneidade - </w:t>
            </w:r>
            <w:r w:rsidR="00305D7D" w:rsidRPr="00BD063A">
              <w:rPr>
                <w:rFonts w:ascii="Times New Roman" w:hAnsi="Times New Roman" w:cs="Times New Roman"/>
                <w:b/>
              </w:rPr>
              <w:t>Declaração expressa de que o licitante:</w:t>
            </w:r>
          </w:p>
          <w:p w14:paraId="083A8822" w14:textId="77777777" w:rsidR="00305D7D" w:rsidRPr="00BD063A" w:rsidRDefault="00305D7D" w:rsidP="00305D7D">
            <w:pPr>
              <w:jc w:val="both"/>
              <w:rPr>
                <w:rFonts w:ascii="Times New Roman" w:hAnsi="Times New Roman" w:cs="Times New Roman"/>
              </w:rPr>
            </w:pPr>
            <w:r w:rsidRPr="00BD063A">
              <w:rPr>
                <w:rFonts w:ascii="Times New Roman" w:hAnsi="Times New Roman" w:cs="Times New Roman"/>
              </w:rPr>
              <w:t>a) não se acha declarado inidôneo para licitar e contratar com o Poder Público ou suspenso do direito de licitar ou contratar com a Administração Municipal;</w:t>
            </w:r>
          </w:p>
          <w:p w14:paraId="48853DA5" w14:textId="77777777" w:rsidR="00305D7D" w:rsidRPr="00BD063A" w:rsidRDefault="00305D7D" w:rsidP="00305D7D">
            <w:pPr>
              <w:jc w:val="both"/>
              <w:rPr>
                <w:rFonts w:ascii="Times New Roman" w:hAnsi="Times New Roman" w:cs="Times New Roman"/>
              </w:rPr>
            </w:pPr>
            <w:r w:rsidRPr="00BD063A">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A9AACBF" w14:textId="77777777" w:rsidR="00305D7D" w:rsidRPr="00BD063A" w:rsidRDefault="00305D7D" w:rsidP="00305D7D">
            <w:pPr>
              <w:jc w:val="both"/>
              <w:rPr>
                <w:rFonts w:ascii="Times New Roman" w:hAnsi="Times New Roman" w:cs="Times New Roman"/>
              </w:rPr>
            </w:pPr>
            <w:r w:rsidRPr="00BD063A">
              <w:rPr>
                <w:rFonts w:ascii="Times New Roman" w:hAnsi="Times New Roman" w:cs="Times New Roman"/>
              </w:rPr>
              <w:t>c) assume o compromisso de declarar a superveniência de qualquer fato impeditivo à sua habilitação.</w:t>
            </w:r>
          </w:p>
          <w:p w14:paraId="7D5A1B2B" w14:textId="77777777" w:rsidR="004531CA" w:rsidRPr="00BD063A" w:rsidRDefault="00305D7D" w:rsidP="00741F9C">
            <w:pPr>
              <w:jc w:val="both"/>
              <w:rPr>
                <w:rFonts w:ascii="Times New Roman" w:hAnsi="Times New Roman" w:cs="Times New Roman"/>
              </w:rPr>
            </w:pPr>
            <w:r w:rsidRPr="00BD063A">
              <w:rPr>
                <w:rFonts w:ascii="Times New Roman" w:hAnsi="Times New Roman" w:cs="Times New Roman"/>
              </w:rPr>
              <w:t>d) dispõe de recursos humanos e materiais, equipamentos, ferramentas necessári</w:t>
            </w:r>
            <w:r w:rsidR="00E5155D" w:rsidRPr="00BD063A">
              <w:rPr>
                <w:rFonts w:ascii="Times New Roman" w:hAnsi="Times New Roman" w:cs="Times New Roman"/>
              </w:rPr>
              <w:t>a</w:t>
            </w:r>
            <w:r w:rsidRPr="00BD063A">
              <w:rPr>
                <w:rFonts w:ascii="Times New Roman" w:hAnsi="Times New Roman" w:cs="Times New Roman"/>
              </w:rPr>
              <w:t>s ao cumprimento do objeto desta licitação, assinada pelo representante legal da empresa.</w:t>
            </w:r>
          </w:p>
          <w:p w14:paraId="7310B573" w14:textId="77777777" w:rsidR="002A5926" w:rsidRPr="00BD063A" w:rsidRDefault="00E2659C" w:rsidP="002A5926">
            <w:pPr>
              <w:jc w:val="both"/>
              <w:rPr>
                <w:rFonts w:ascii="Times New Roman" w:hAnsi="Times New Roman" w:cs="Times New Roman"/>
                <w:b/>
              </w:rPr>
            </w:pPr>
            <w:r w:rsidRPr="00BD063A">
              <w:rPr>
                <w:rFonts w:ascii="Times New Roman" w:hAnsi="Times New Roman" w:cs="Times New Roman"/>
                <w:b/>
                <w:bCs/>
              </w:rPr>
              <w:t>13.4.2.</w:t>
            </w:r>
            <w:r w:rsidR="002A5926" w:rsidRPr="00BD063A">
              <w:rPr>
                <w:rFonts w:ascii="Times New Roman" w:hAnsi="Times New Roman" w:cs="Times New Roman"/>
                <w:b/>
                <w:bCs/>
              </w:rPr>
              <w:t xml:space="preserve"> </w:t>
            </w:r>
            <w:r w:rsidR="002A5926" w:rsidRPr="00BD063A">
              <w:rPr>
                <w:rFonts w:ascii="Times New Roman" w:hAnsi="Times New Roman" w:cs="Times New Roman"/>
              </w:rPr>
              <w:t xml:space="preserve">Declaração de Condição ME/EPP; </w:t>
            </w:r>
            <w:r w:rsidR="002A5926" w:rsidRPr="00BD063A">
              <w:rPr>
                <w:rFonts w:ascii="Times New Roman" w:hAnsi="Times New Roman" w:cs="Times New Roman"/>
                <w:b/>
              </w:rPr>
              <w:t>(se for o</w:t>
            </w:r>
            <w:r w:rsidR="002A5926" w:rsidRPr="00BD063A">
              <w:rPr>
                <w:rFonts w:ascii="Times New Roman" w:hAnsi="Times New Roman" w:cs="Times New Roman"/>
                <w:b/>
                <w:spacing w:val="3"/>
              </w:rPr>
              <w:t xml:space="preserve"> </w:t>
            </w:r>
            <w:r w:rsidR="002A5926" w:rsidRPr="00BD063A">
              <w:rPr>
                <w:rFonts w:ascii="Times New Roman" w:hAnsi="Times New Roman" w:cs="Times New Roman"/>
                <w:b/>
              </w:rPr>
              <w:t>caso)</w:t>
            </w:r>
          </w:p>
          <w:p w14:paraId="15D651BF" w14:textId="1B57AF99" w:rsidR="002A5926" w:rsidRPr="00BD063A" w:rsidRDefault="002A5926" w:rsidP="002A5926">
            <w:pPr>
              <w:jc w:val="both"/>
              <w:rPr>
                <w:rFonts w:ascii="Times New Roman" w:hAnsi="Times New Roman" w:cs="Times New Roman"/>
              </w:rPr>
            </w:pPr>
            <w:r w:rsidRPr="00BD063A">
              <w:rPr>
                <w:rFonts w:ascii="Times New Roman" w:hAnsi="Times New Roman" w:cs="Times New Roman"/>
                <w:b/>
              </w:rPr>
              <w:t>13.4.3.</w:t>
            </w:r>
            <w:r w:rsidRPr="00BD063A">
              <w:rPr>
                <w:rFonts w:ascii="Times New Roman" w:hAnsi="Times New Roman" w:cs="Times New Roman"/>
              </w:rPr>
              <w:t xml:space="preserve"> Declaração Habilitatória.</w:t>
            </w:r>
          </w:p>
          <w:p w14:paraId="3DBF32D6" w14:textId="77777777" w:rsidR="00F352E6" w:rsidRPr="00BD063A" w:rsidRDefault="00F352E6" w:rsidP="00F352E6">
            <w:pPr>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01 (um) Atestado de Capacidade Técnica fornecido por pessoa jurídica, no qual comprove que a licitante tenha prestado, de forma satisfatória, serviços equivalentes ao solicitado nesse edital;</w:t>
            </w:r>
          </w:p>
          <w:p w14:paraId="15E04C7E" w14:textId="78A6755E" w:rsidR="00F352E6" w:rsidRPr="00BD063A" w:rsidRDefault="008C691D" w:rsidP="00F352E6">
            <w:pPr>
              <w:jc w:val="both"/>
              <w:rPr>
                <w:rFonts w:ascii="Times New Roman" w:hAnsi="Times New Roman" w:cs="Times New Roman"/>
              </w:rPr>
            </w:pPr>
            <w:r w:rsidRPr="00BD063A">
              <w:rPr>
                <w:rFonts w:ascii="Times New Roman" w:hAnsi="Times New Roman" w:cs="Times New Roman"/>
                <w:b/>
              </w:rPr>
              <w:t>2</w:t>
            </w:r>
            <w:r w:rsidR="00F352E6" w:rsidRPr="00BD063A">
              <w:rPr>
                <w:rFonts w:ascii="Times New Roman" w:hAnsi="Times New Roman" w:cs="Times New Roman"/>
                <w:b/>
              </w:rPr>
              <w:t>. Comprovação</w:t>
            </w:r>
            <w:r w:rsidR="00F352E6" w:rsidRPr="00BD063A">
              <w:rPr>
                <w:rFonts w:ascii="Times New Roman" w:hAnsi="Times New Roman" w:cs="Times New Roman"/>
                <w:b/>
                <w:spacing w:val="68"/>
              </w:rPr>
              <w:t xml:space="preserve"> </w:t>
            </w:r>
            <w:r w:rsidR="00F352E6" w:rsidRPr="00BD063A">
              <w:rPr>
                <w:rFonts w:ascii="Times New Roman" w:hAnsi="Times New Roman" w:cs="Times New Roman"/>
                <w:b/>
              </w:rPr>
              <w:t xml:space="preserve">de Patrimônio Líquido  </w:t>
            </w:r>
            <w:r w:rsidR="00F352E6" w:rsidRPr="00BD063A">
              <w:rPr>
                <w:rFonts w:ascii="Times New Roman" w:hAnsi="Times New Roman" w:cs="Times New Roman"/>
                <w:b/>
                <w:spacing w:val="5"/>
              </w:rPr>
              <w:t xml:space="preserve"> </w:t>
            </w:r>
            <w:r w:rsidR="00F352E6" w:rsidRPr="00BD063A">
              <w:rPr>
                <w:rFonts w:ascii="Times New Roman" w:hAnsi="Times New Roman" w:cs="Times New Roman"/>
              </w:rPr>
              <w:t>mínimo equivalente a 5% (cinco por cento) do valor do contrato</w:t>
            </w:r>
            <w:r w:rsidR="00F352E6" w:rsidRPr="00BD063A">
              <w:rPr>
                <w:rFonts w:ascii="Times New Roman" w:hAnsi="Times New Roman" w:cs="Times New Roman"/>
                <w:spacing w:val="1"/>
              </w:rPr>
              <w:t xml:space="preserve"> </w:t>
            </w:r>
            <w:r w:rsidR="00F352E6" w:rsidRPr="00BD063A">
              <w:rPr>
                <w:rFonts w:ascii="Times New Roman" w:hAnsi="Times New Roman" w:cs="Times New Roman"/>
              </w:rPr>
              <w:t>administrativo</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decorrente</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desta</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licitação,</w:t>
            </w:r>
            <w:r w:rsidR="00F352E6" w:rsidRPr="00BD063A">
              <w:rPr>
                <w:rFonts w:ascii="Times New Roman" w:hAnsi="Times New Roman" w:cs="Times New Roman"/>
                <w:spacing w:val="-5"/>
              </w:rPr>
              <w:t xml:space="preserve"> </w:t>
            </w:r>
            <w:r w:rsidR="00F352E6" w:rsidRPr="00BD063A">
              <w:rPr>
                <w:rFonts w:ascii="Times New Roman" w:hAnsi="Times New Roman" w:cs="Times New Roman"/>
              </w:rPr>
              <w:t>devendo</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a</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comprovação</w:t>
            </w:r>
            <w:r w:rsidR="00F352E6" w:rsidRPr="00BD063A">
              <w:rPr>
                <w:rFonts w:ascii="Times New Roman" w:hAnsi="Times New Roman" w:cs="Times New Roman"/>
                <w:spacing w:val="-5"/>
              </w:rPr>
              <w:t xml:space="preserve"> </w:t>
            </w:r>
            <w:r w:rsidR="00F352E6" w:rsidRPr="00BD063A">
              <w:rPr>
                <w:rFonts w:ascii="Times New Roman" w:hAnsi="Times New Roman" w:cs="Times New Roman"/>
              </w:rPr>
              <w:t>ser</w:t>
            </w:r>
            <w:r w:rsidR="00F352E6" w:rsidRPr="00BD063A">
              <w:rPr>
                <w:rFonts w:ascii="Times New Roman" w:hAnsi="Times New Roman" w:cs="Times New Roman"/>
                <w:spacing w:val="-6"/>
              </w:rPr>
              <w:t xml:space="preserve"> </w:t>
            </w:r>
            <w:r w:rsidR="00F352E6" w:rsidRPr="00BD063A">
              <w:rPr>
                <w:rFonts w:ascii="Times New Roman" w:hAnsi="Times New Roman" w:cs="Times New Roman"/>
              </w:rPr>
              <w:t>feita</w:t>
            </w:r>
            <w:r w:rsidR="00F352E6" w:rsidRPr="00BD063A">
              <w:rPr>
                <w:rFonts w:ascii="Times New Roman" w:hAnsi="Times New Roman" w:cs="Times New Roman"/>
                <w:spacing w:val="-3"/>
              </w:rPr>
              <w:t xml:space="preserve"> </w:t>
            </w:r>
            <w:r w:rsidR="00F352E6" w:rsidRPr="00BD063A">
              <w:rPr>
                <w:rFonts w:ascii="Times New Roman" w:hAnsi="Times New Roman" w:cs="Times New Roman"/>
              </w:rPr>
              <w:t>relativamente</w:t>
            </w:r>
            <w:r w:rsidR="00F352E6" w:rsidRPr="00BD063A">
              <w:rPr>
                <w:rFonts w:ascii="Times New Roman" w:hAnsi="Times New Roman" w:cs="Times New Roman"/>
                <w:spacing w:val="-58"/>
              </w:rPr>
              <w:t xml:space="preserve">            </w:t>
            </w:r>
            <w:r w:rsidR="00F352E6" w:rsidRPr="00BD063A">
              <w:rPr>
                <w:rFonts w:ascii="Times New Roman" w:hAnsi="Times New Roman" w:cs="Times New Roman"/>
              </w:rPr>
              <w:t xml:space="preserve"> à data da apresentação da proposta, na forma da lei (Art. 31, § 3º, da Lei Federal nº</w:t>
            </w:r>
            <w:r w:rsidR="00F352E6" w:rsidRPr="00BD063A">
              <w:rPr>
                <w:rFonts w:ascii="Times New Roman" w:hAnsi="Times New Roman" w:cs="Times New Roman"/>
                <w:spacing w:val="1"/>
              </w:rPr>
              <w:t xml:space="preserve"> </w:t>
            </w:r>
            <w:r w:rsidR="00F352E6" w:rsidRPr="00BD063A">
              <w:rPr>
                <w:rFonts w:ascii="Times New Roman" w:hAnsi="Times New Roman" w:cs="Times New Roman"/>
              </w:rPr>
              <w:t>8.666/93), no caso de qualquer dos índices citados na habilitação sejam menores</w:t>
            </w:r>
            <w:r w:rsidR="00F352E6" w:rsidRPr="00BD063A">
              <w:rPr>
                <w:rFonts w:ascii="Times New Roman" w:hAnsi="Times New Roman" w:cs="Times New Roman"/>
                <w:spacing w:val="1"/>
              </w:rPr>
              <w:t xml:space="preserve"> </w:t>
            </w:r>
            <w:r w:rsidR="00F352E6" w:rsidRPr="00BD063A">
              <w:rPr>
                <w:rFonts w:ascii="Times New Roman" w:hAnsi="Times New Roman" w:cs="Times New Roman"/>
              </w:rPr>
              <w:t>que</w:t>
            </w:r>
            <w:r w:rsidR="00F352E6" w:rsidRPr="00BD063A">
              <w:rPr>
                <w:rFonts w:ascii="Times New Roman" w:hAnsi="Times New Roman" w:cs="Times New Roman"/>
                <w:spacing w:val="-2"/>
              </w:rPr>
              <w:t xml:space="preserve"> </w:t>
            </w:r>
            <w:r w:rsidR="00F352E6" w:rsidRPr="00BD063A">
              <w:rPr>
                <w:rFonts w:ascii="Times New Roman" w:hAnsi="Times New Roman" w:cs="Times New Roman"/>
              </w:rPr>
              <w:t>1 (um).</w:t>
            </w:r>
          </w:p>
          <w:p w14:paraId="07B708AF" w14:textId="266CA000" w:rsidR="00B84BD3" w:rsidRPr="00BD063A" w:rsidRDefault="001768A5" w:rsidP="00B84BD3">
            <w:pPr>
              <w:jc w:val="both"/>
              <w:rPr>
                <w:rFonts w:ascii="Times New Roman" w:hAnsi="Times New Roman" w:cs="Times New Roman"/>
              </w:rPr>
            </w:pPr>
            <w:r w:rsidRPr="00BD063A">
              <w:rPr>
                <w:rFonts w:ascii="Times New Roman" w:hAnsi="Times New Roman" w:cs="Times New Roman"/>
                <w:b/>
              </w:rPr>
              <w:t>3</w:t>
            </w:r>
            <w:r w:rsidR="00B84BD3" w:rsidRPr="00BD063A">
              <w:rPr>
                <w:rFonts w:ascii="Times New Roman" w:hAnsi="Times New Roman" w:cs="Times New Roman"/>
                <w:b/>
              </w:rPr>
              <w:t>. Declaração</w:t>
            </w:r>
            <w:r w:rsidR="00B84BD3" w:rsidRPr="00BD063A">
              <w:rPr>
                <w:rFonts w:ascii="Times New Roman" w:hAnsi="Times New Roman" w:cs="Times New Roman"/>
              </w:rPr>
              <w:t xml:space="preserve"> de cumprimento da lei geral de proteção de dados - Lei n. 13.709/2018.</w:t>
            </w:r>
          </w:p>
          <w:p w14:paraId="1C5DB951" w14:textId="77777777" w:rsidR="00B84BD3" w:rsidRDefault="001768A5" w:rsidP="00B84BD3">
            <w:pPr>
              <w:jc w:val="both"/>
              <w:rPr>
                <w:rFonts w:ascii="Times New Roman" w:hAnsi="Times New Roman" w:cs="Times New Roman"/>
                <w:b/>
              </w:rPr>
            </w:pPr>
            <w:r w:rsidRPr="00BD063A">
              <w:rPr>
                <w:rFonts w:ascii="Times New Roman" w:hAnsi="Times New Roman" w:cs="Times New Roman"/>
                <w:b/>
              </w:rPr>
              <w:t>4</w:t>
            </w:r>
            <w:r w:rsidR="00B84BD3" w:rsidRPr="00BD063A">
              <w:rPr>
                <w:rFonts w:ascii="Times New Roman" w:hAnsi="Times New Roman" w:cs="Times New Roman"/>
                <w:b/>
              </w:rPr>
              <w:t xml:space="preserve">. </w:t>
            </w:r>
            <w:r w:rsidR="001800B8" w:rsidRPr="00BD063A">
              <w:rPr>
                <w:rFonts w:ascii="Times New Roman" w:hAnsi="Times New Roman" w:cs="Times New Roman"/>
                <w:b/>
              </w:rPr>
              <w:t xml:space="preserve">Declaração Anticorrupção </w:t>
            </w:r>
          </w:p>
          <w:p w14:paraId="5AE1F201" w14:textId="332D2EE3" w:rsidR="00904B91" w:rsidRPr="00904B91" w:rsidRDefault="00904B91" w:rsidP="00904B91">
            <w:pPr>
              <w:jc w:val="both"/>
              <w:rPr>
                <w:rFonts w:ascii="Times New Roman" w:hAnsi="Times New Roman" w:cs="Times New Roman"/>
              </w:rPr>
            </w:pPr>
            <w:r>
              <w:rPr>
                <w:rFonts w:ascii="Times New Roman" w:hAnsi="Times New Roman" w:cs="Times New Roman"/>
                <w:b/>
              </w:rPr>
              <w:t xml:space="preserve">5. </w:t>
            </w:r>
            <w:r w:rsidRPr="00904B91">
              <w:rPr>
                <w:rFonts w:ascii="Times New Roman" w:hAnsi="Times New Roman" w:cs="Times New Roman"/>
              </w:rPr>
              <w:t>Comprovação de autorização para funcionamento obtida junto à Anatel –</w:t>
            </w:r>
            <w:r>
              <w:rPr>
                <w:rFonts w:ascii="Times New Roman" w:hAnsi="Times New Roman" w:cs="Times New Roman"/>
              </w:rPr>
              <w:t xml:space="preserve"> </w:t>
            </w:r>
            <w:r w:rsidRPr="00904B91">
              <w:rPr>
                <w:rFonts w:ascii="Times New Roman" w:hAnsi="Times New Roman" w:cs="Times New Roman"/>
              </w:rPr>
              <w:t>Licença SCM.</w:t>
            </w:r>
          </w:p>
        </w:tc>
      </w:tr>
      <w:tr w:rsidR="00904B91" w:rsidRPr="00BD063A" w14:paraId="1180E5A4" w14:textId="77777777" w:rsidTr="00904B91">
        <w:trPr>
          <w:trHeight w:val="30"/>
        </w:trPr>
        <w:tc>
          <w:tcPr>
            <w:tcW w:w="9025" w:type="dxa"/>
            <w:tcBorders>
              <w:top w:val="single" w:sz="12" w:space="0" w:color="auto"/>
              <w:left w:val="single" w:sz="18" w:space="0" w:color="auto"/>
              <w:bottom w:val="single" w:sz="12" w:space="0" w:color="auto"/>
              <w:right w:val="single" w:sz="18" w:space="0" w:color="auto"/>
            </w:tcBorders>
          </w:tcPr>
          <w:p w14:paraId="487A28ED" w14:textId="763230AA" w:rsidR="00904B91" w:rsidRPr="00BD063A" w:rsidRDefault="00904B91" w:rsidP="00904B91">
            <w:pPr>
              <w:jc w:val="center"/>
              <w:rPr>
                <w:rFonts w:ascii="Times New Roman" w:hAnsi="Times New Roman" w:cs="Times New Roman"/>
                <w:b/>
              </w:rPr>
            </w:pPr>
            <w:r>
              <w:rPr>
                <w:rFonts w:ascii="Times New Roman" w:hAnsi="Times New Roman" w:cs="Times New Roman"/>
                <w:b/>
              </w:rPr>
              <w:t>13.5. Para assinatura do Contrato</w:t>
            </w:r>
          </w:p>
        </w:tc>
      </w:tr>
      <w:tr w:rsidR="00904B91" w:rsidRPr="00BD063A" w14:paraId="6E724F24" w14:textId="77777777" w:rsidTr="00904B91">
        <w:trPr>
          <w:trHeight w:val="30"/>
        </w:trPr>
        <w:tc>
          <w:tcPr>
            <w:tcW w:w="9025" w:type="dxa"/>
            <w:tcBorders>
              <w:top w:val="single" w:sz="12" w:space="0" w:color="auto"/>
              <w:left w:val="single" w:sz="18" w:space="0" w:color="auto"/>
              <w:bottom w:val="single" w:sz="18" w:space="0" w:color="auto"/>
              <w:right w:val="single" w:sz="18" w:space="0" w:color="auto"/>
            </w:tcBorders>
          </w:tcPr>
          <w:p w14:paraId="76D898FE" w14:textId="69D20FB9" w:rsidR="00904B91" w:rsidRPr="00904B91" w:rsidRDefault="00904B91" w:rsidP="00305D7D">
            <w:pPr>
              <w:jc w:val="both"/>
              <w:rPr>
                <w:rFonts w:ascii="Times New Roman" w:hAnsi="Times New Roman" w:cs="Times New Roman"/>
                <w:b/>
              </w:rPr>
            </w:pPr>
            <w:r w:rsidRPr="00904B91">
              <w:rPr>
                <w:rFonts w:ascii="Times New Roman" w:hAnsi="Times New Roman" w:cs="Times New Roman"/>
                <w:b/>
              </w:rPr>
              <w:t>1.</w:t>
            </w:r>
            <w:r w:rsidRPr="00904B91">
              <w:rPr>
                <w:rFonts w:ascii="Times New Roman" w:hAnsi="Times New Roman" w:cs="Times New Roman"/>
              </w:rPr>
              <w:t xml:space="preserve"> </w:t>
            </w:r>
            <w:r w:rsidRPr="00904B91">
              <w:rPr>
                <w:rFonts w:ascii="Times New Roman" w:hAnsi="Times New Roman" w:cs="Times New Roman"/>
              </w:rPr>
              <w:t>Apresentar certificado de homologação da ANATEL referente aos equipamentos contemplados na solução.</w:t>
            </w:r>
          </w:p>
        </w:tc>
      </w:tr>
    </w:tbl>
    <w:p w14:paraId="15BC201E" w14:textId="77777777" w:rsidR="00954895" w:rsidRPr="00BD063A" w:rsidRDefault="00954895" w:rsidP="004D5164">
      <w:pPr>
        <w:spacing w:after="0" w:line="240" w:lineRule="auto"/>
        <w:jc w:val="both"/>
        <w:rPr>
          <w:rFonts w:ascii="Times New Roman" w:hAnsi="Times New Roman" w:cs="Times New Roman"/>
        </w:rPr>
      </w:pPr>
    </w:p>
    <w:p w14:paraId="6D28DD03"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14</w:t>
      </w:r>
      <w:r w:rsidR="004D5164" w:rsidRPr="00BD063A">
        <w:rPr>
          <w:rFonts w:ascii="Times New Roman" w:hAnsi="Times New Roman" w:cs="Times New Roman"/>
          <w:b/>
        </w:rPr>
        <w:t>.</w:t>
      </w:r>
      <w:r w:rsidR="004D5164" w:rsidRPr="00BD063A">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BD063A">
        <w:rPr>
          <w:rFonts w:ascii="Times New Roman" w:hAnsi="Times New Roman" w:cs="Times New Roman"/>
        </w:rPr>
        <w:t xml:space="preserve">spectiva licitante e envio dos documentos </w:t>
      </w:r>
      <w:r w:rsidR="004D5164" w:rsidRPr="00BD063A">
        <w:rPr>
          <w:rFonts w:ascii="Times New Roman" w:hAnsi="Times New Roman" w:cs="Times New Roman"/>
        </w:rPr>
        <w:t>para o M.P.M.G(Ministério Público de Minas Gerais), para apuração, se possível, de prática delituosa, conforme art. 89 e seguintes da Lei Federal 8.666/93.</w:t>
      </w:r>
    </w:p>
    <w:p w14:paraId="53B3AC2F"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w:t>
      </w:r>
      <w:r w:rsidR="009B682D" w:rsidRPr="00BD063A">
        <w:rPr>
          <w:rFonts w:ascii="Times New Roman" w:hAnsi="Times New Roman" w:cs="Times New Roman"/>
          <w:b/>
        </w:rPr>
        <w:t>5</w:t>
      </w:r>
      <w:r w:rsidRPr="00BD063A">
        <w:rPr>
          <w:rFonts w:ascii="Times New Roman" w:hAnsi="Times New Roman" w:cs="Times New Roman"/>
          <w:b/>
        </w:rPr>
        <w:t>.</w:t>
      </w:r>
      <w:r w:rsidRPr="00BD063A">
        <w:rPr>
          <w:rFonts w:ascii="Times New Roman" w:hAnsi="Times New Roman" w:cs="Times New Roman"/>
        </w:rPr>
        <w:t xml:space="preserve"> Não serão aceitos protocolos de pedidos ou solicitações de documentos, em substituição aos documentos requeridos no presente Edital.</w:t>
      </w:r>
    </w:p>
    <w:p w14:paraId="2EE156B9"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16</w:t>
      </w:r>
      <w:r w:rsidR="004D5164" w:rsidRPr="00BD063A">
        <w:rPr>
          <w:rFonts w:ascii="Times New Roman" w:hAnsi="Times New Roman" w:cs="Times New Roman"/>
          <w:b/>
        </w:rPr>
        <w:t>.</w:t>
      </w:r>
      <w:r w:rsidR="004D5164" w:rsidRPr="00BD063A">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BD063A">
        <w:rPr>
          <w:rFonts w:ascii="Times New Roman" w:hAnsi="Times New Roman" w:cs="Times New Roman"/>
        </w:rPr>
        <w:t>da a todas as demais exigências</w:t>
      </w:r>
      <w:r w:rsidR="004D5164" w:rsidRPr="00BD063A">
        <w:rPr>
          <w:rFonts w:ascii="Times New Roman" w:hAnsi="Times New Roman" w:cs="Times New Roman"/>
        </w:rPr>
        <w:t xml:space="preserve"> do edital.</w:t>
      </w:r>
    </w:p>
    <w:p w14:paraId="15C8D445"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17</w:t>
      </w:r>
      <w:r w:rsidR="004D5164" w:rsidRPr="00BD063A">
        <w:rPr>
          <w:rFonts w:ascii="Times New Roman" w:hAnsi="Times New Roman" w:cs="Times New Roman"/>
          <w:b/>
        </w:rPr>
        <w:t>.</w:t>
      </w:r>
      <w:r w:rsidR="004D5164" w:rsidRPr="00BD063A">
        <w:rPr>
          <w:rFonts w:ascii="Times New Roman" w:hAnsi="Times New Roman" w:cs="Times New Roman"/>
        </w:rPr>
        <w:t xml:space="preserve"> A declaração do vencedor acontecerá no momento imediatamente posterior à fase de habilitação.</w:t>
      </w:r>
    </w:p>
    <w:p w14:paraId="54842578"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1</w:t>
      </w:r>
      <w:r w:rsidR="009B682D" w:rsidRPr="00BD063A">
        <w:rPr>
          <w:rFonts w:ascii="Times New Roman" w:hAnsi="Times New Roman" w:cs="Times New Roman"/>
          <w:b/>
        </w:rPr>
        <w:t>8</w:t>
      </w:r>
      <w:r w:rsidRPr="00BD063A">
        <w:rPr>
          <w:rFonts w:ascii="Times New Roman" w:hAnsi="Times New Roman" w:cs="Times New Roman"/>
          <w:b/>
        </w:rPr>
        <w:t>.</w:t>
      </w:r>
      <w:r w:rsidRPr="00BD063A">
        <w:rPr>
          <w:rFonts w:ascii="Times New Roman" w:hAnsi="Times New Roman" w:cs="Times New Roman"/>
        </w:rPr>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BD063A">
        <w:rPr>
          <w:rFonts w:ascii="Times New Roman" w:hAnsi="Times New Roman" w:cs="Times New Roman"/>
        </w:rPr>
        <w:t xml:space="preserve">prazo poderá ser prorrogado por </w:t>
      </w:r>
      <w:r w:rsidRPr="00BD063A">
        <w:rPr>
          <w:rFonts w:ascii="Times New Roman" w:hAnsi="Times New Roman" w:cs="Times New Roman"/>
        </w:rPr>
        <w:t>igual</w:t>
      </w:r>
      <w:r w:rsidR="00534AFA" w:rsidRPr="00BD063A">
        <w:rPr>
          <w:rFonts w:ascii="Times New Roman" w:hAnsi="Times New Roman" w:cs="Times New Roman"/>
        </w:rPr>
        <w:t xml:space="preserve"> período, </w:t>
      </w:r>
      <w:r w:rsidRPr="00BD063A">
        <w:rPr>
          <w:rFonts w:ascii="Times New Roman" w:hAnsi="Times New Roman" w:cs="Times New Roman"/>
        </w:rPr>
        <w:t>a critério da administração pública, quando requerida pelo licitante, mediante apresentação de justificativa.</w:t>
      </w:r>
    </w:p>
    <w:p w14:paraId="6C9E5498"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19</w:t>
      </w:r>
      <w:r w:rsidR="004D5164" w:rsidRPr="00BD063A">
        <w:rPr>
          <w:rFonts w:ascii="Times New Roman" w:hAnsi="Times New Roman" w:cs="Times New Roman"/>
          <w:b/>
        </w:rPr>
        <w:t>.</w:t>
      </w:r>
      <w:r w:rsidR="004D5164" w:rsidRPr="00BD063A">
        <w:rPr>
          <w:rFonts w:ascii="Times New Roman" w:hAnsi="Times New Roman" w:cs="Times New Roman"/>
        </w:rPr>
        <w:t xml:space="preserve"> A não-regularização fiscal e trabalhista no prazo previsto no subitem anterior acarretará a inabilitação do licitante, sem prejuízo das sanções previstas neste Edital, sendo facultada a convocação dos licitan</w:t>
      </w:r>
      <w:r w:rsidRPr="00BD063A">
        <w:rPr>
          <w:rFonts w:ascii="Times New Roman" w:hAnsi="Times New Roman" w:cs="Times New Roman"/>
        </w:rPr>
        <w:t xml:space="preserve">tes remanescentes, na ordem de </w:t>
      </w:r>
      <w:r w:rsidR="004D5164" w:rsidRPr="00BD063A">
        <w:rPr>
          <w:rFonts w:ascii="Times New Roman" w:hAnsi="Times New Roman" w:cs="Times New Roman"/>
        </w:rPr>
        <w:t>classificação. Se, na ordem de classificação, seguir-se outra microempresa, empresa de pequeno porte ou sociedade cooperativa com alguma restrição na documentação fiscal e trabalhista, será concedido o mesmo prazo para regularização.</w:t>
      </w:r>
    </w:p>
    <w:p w14:paraId="1120298F"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20</w:t>
      </w:r>
      <w:r w:rsidR="004D5164" w:rsidRPr="00BD063A">
        <w:rPr>
          <w:rFonts w:ascii="Times New Roman" w:hAnsi="Times New Roman" w:cs="Times New Roman"/>
          <w:b/>
        </w:rPr>
        <w:t>.</w:t>
      </w:r>
      <w:r w:rsidR="004D5164" w:rsidRPr="00BD063A">
        <w:rPr>
          <w:rFonts w:ascii="Times New Roman" w:hAnsi="Times New Roman" w:cs="Times New Roman"/>
        </w:rPr>
        <w:t xml:space="preserve"> Havendo necessidade de analisar minuciosamente os documentos exigidos, o Pregoeira suspenderá a sessão, informando no “chat” a nova data e horário para a continuidade</w:t>
      </w:r>
      <w:r w:rsidR="00534AFA" w:rsidRPr="00BD063A">
        <w:rPr>
          <w:rFonts w:ascii="Times New Roman" w:hAnsi="Times New Roman" w:cs="Times New Roman"/>
        </w:rPr>
        <w:t xml:space="preserve"> da sessão</w:t>
      </w:r>
      <w:r w:rsidR="004D5164" w:rsidRPr="00BD063A">
        <w:rPr>
          <w:rFonts w:ascii="Times New Roman" w:hAnsi="Times New Roman" w:cs="Times New Roman"/>
        </w:rPr>
        <w:t>. Será inabilitado o licitante que não comprovar sua habilitação, seja por não apres</w:t>
      </w:r>
      <w:r w:rsidRPr="00BD063A">
        <w:rPr>
          <w:rFonts w:ascii="Times New Roman" w:hAnsi="Times New Roman" w:cs="Times New Roman"/>
        </w:rPr>
        <w:t xml:space="preserve">entar quaisquer dos documentos exigidos, ou apresentá-los </w:t>
      </w:r>
      <w:r w:rsidR="004D5164" w:rsidRPr="00BD063A">
        <w:rPr>
          <w:rFonts w:ascii="Times New Roman" w:hAnsi="Times New Roman" w:cs="Times New Roman"/>
        </w:rPr>
        <w:t>em desacordo com o estabelecido neste Edital.</w:t>
      </w:r>
    </w:p>
    <w:p w14:paraId="19E6FA70" w14:textId="77777777" w:rsidR="004D5164" w:rsidRPr="00BD063A" w:rsidRDefault="004D5164" w:rsidP="004D5164">
      <w:pPr>
        <w:spacing w:after="0" w:line="240" w:lineRule="auto"/>
        <w:jc w:val="both"/>
        <w:rPr>
          <w:rFonts w:ascii="Times New Roman" w:hAnsi="Times New Roman" w:cs="Times New Roman"/>
        </w:rPr>
      </w:pPr>
      <w:r w:rsidRPr="00BD063A">
        <w:rPr>
          <w:rFonts w:ascii="Times New Roman" w:hAnsi="Times New Roman" w:cs="Times New Roman"/>
          <w:b/>
        </w:rPr>
        <w:t>2</w:t>
      </w:r>
      <w:r w:rsidR="009B682D" w:rsidRPr="00BD063A">
        <w:rPr>
          <w:rFonts w:ascii="Times New Roman" w:hAnsi="Times New Roman" w:cs="Times New Roman"/>
          <w:b/>
        </w:rPr>
        <w:t>1</w:t>
      </w:r>
      <w:r w:rsidRPr="00BD063A">
        <w:rPr>
          <w:rFonts w:ascii="Times New Roman" w:hAnsi="Times New Roman" w:cs="Times New Roman"/>
          <w:b/>
        </w:rPr>
        <w:t>.</w:t>
      </w:r>
      <w:r w:rsidRPr="00BD063A">
        <w:rPr>
          <w:rFonts w:ascii="Times New Roman" w:hAnsi="Times New Roman" w:cs="Times New Roman"/>
        </w:rPr>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BD063A">
        <w:rPr>
          <w:rFonts w:ascii="Times New Roman" w:hAnsi="Times New Roman" w:cs="Times New Roman"/>
        </w:rPr>
        <w:t xml:space="preserve"> pena de inabilitação, além da aplicação </w:t>
      </w:r>
      <w:r w:rsidRPr="00BD063A">
        <w:rPr>
          <w:rFonts w:ascii="Times New Roman" w:hAnsi="Times New Roman" w:cs="Times New Roman"/>
        </w:rPr>
        <w:t>das sanções cabíveis.</w:t>
      </w:r>
    </w:p>
    <w:p w14:paraId="4D2269F6"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22</w:t>
      </w:r>
      <w:r w:rsidR="004D5164" w:rsidRPr="00BD063A">
        <w:rPr>
          <w:rFonts w:ascii="Times New Roman" w:hAnsi="Times New Roman" w:cs="Times New Roman"/>
          <w:b/>
        </w:rPr>
        <w:t>.</w:t>
      </w:r>
      <w:r w:rsidR="004D5164" w:rsidRPr="00BD063A">
        <w:rPr>
          <w:rFonts w:ascii="Times New Roman" w:hAnsi="Times New Roman" w:cs="Times New Roman"/>
        </w:rPr>
        <w:t xml:space="preserve"> Não havendo a comprovação cumulativa dos requisitos de habilitação, a inabilitação recairá sobre o(s) item(</w:t>
      </w:r>
      <w:proofErr w:type="spellStart"/>
      <w:r w:rsidR="004D5164" w:rsidRPr="00BD063A">
        <w:rPr>
          <w:rFonts w:ascii="Times New Roman" w:hAnsi="Times New Roman" w:cs="Times New Roman"/>
        </w:rPr>
        <w:t>ns</w:t>
      </w:r>
      <w:proofErr w:type="spellEnd"/>
      <w:r w:rsidR="004D5164" w:rsidRPr="00BD063A">
        <w:rPr>
          <w:rFonts w:ascii="Times New Roman" w:hAnsi="Times New Roman" w:cs="Times New Roman"/>
        </w:rPr>
        <w:t>) de menor(es) valor(es) cuja retirada(s) seja(m) suficiente(s) para a habilitação do licitante nos remanescentes.</w:t>
      </w:r>
    </w:p>
    <w:p w14:paraId="3C47E2F3"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23.</w:t>
      </w:r>
      <w:r w:rsidR="004D5164" w:rsidRPr="00BD063A">
        <w:rPr>
          <w:rFonts w:ascii="Times New Roman" w:hAnsi="Times New Roman" w:cs="Times New Roman"/>
        </w:rPr>
        <w:t xml:space="preserve"> Constatado o atendimento às exigências de habilitação fixadas no Edital, o licitante será declarado vencedor.</w:t>
      </w:r>
    </w:p>
    <w:p w14:paraId="2CDA634A" w14:textId="77777777" w:rsidR="004D5164" w:rsidRPr="00BD063A" w:rsidRDefault="009B682D" w:rsidP="004D5164">
      <w:pPr>
        <w:spacing w:after="0" w:line="240" w:lineRule="auto"/>
        <w:jc w:val="both"/>
        <w:rPr>
          <w:rFonts w:ascii="Times New Roman" w:hAnsi="Times New Roman" w:cs="Times New Roman"/>
        </w:rPr>
      </w:pPr>
      <w:r w:rsidRPr="00BD063A">
        <w:rPr>
          <w:rFonts w:ascii="Times New Roman" w:hAnsi="Times New Roman" w:cs="Times New Roman"/>
          <w:b/>
        </w:rPr>
        <w:t>24</w:t>
      </w:r>
      <w:r w:rsidR="004D5164" w:rsidRPr="00BD063A">
        <w:rPr>
          <w:rFonts w:ascii="Times New Roman" w:hAnsi="Times New Roman" w:cs="Times New Roman"/>
          <w:b/>
        </w:rPr>
        <w:t>.</w:t>
      </w:r>
      <w:r w:rsidR="004D5164" w:rsidRPr="00BD063A">
        <w:rPr>
          <w:rFonts w:ascii="Times New Roman" w:hAnsi="Times New Roman" w:cs="Times New Roman"/>
        </w:rPr>
        <w:t xml:space="preserve"> As Certidões que não possuírem prazo de validade, somente serão aceitas com data de emissão não superior a 90 (noventa) dias consecutivos de antecedência da data de abertura da sessão deste Pregão.</w:t>
      </w:r>
    </w:p>
    <w:p w14:paraId="4C2122E2" w14:textId="77777777" w:rsidR="00534AFA" w:rsidRPr="00BD063A" w:rsidRDefault="00534AFA" w:rsidP="004D5164">
      <w:pPr>
        <w:spacing w:after="0" w:line="240" w:lineRule="auto"/>
        <w:jc w:val="both"/>
        <w:rPr>
          <w:rFonts w:ascii="Times New Roman" w:hAnsi="Times New Roman" w:cs="Times New Roman"/>
        </w:rPr>
      </w:pPr>
    </w:p>
    <w:p w14:paraId="2E44202E" w14:textId="77777777" w:rsidR="00534AFA" w:rsidRPr="00BD063A" w:rsidRDefault="00534AFA" w:rsidP="00534AFA">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XI - DO ENCAMINHAMENTO DA PROPOSTA VENCEDORA</w:t>
      </w:r>
    </w:p>
    <w:p w14:paraId="069343A8" w14:textId="77777777" w:rsidR="00534AFA" w:rsidRPr="00BD063A" w:rsidRDefault="00534AFA" w:rsidP="00534AFA">
      <w:pPr>
        <w:spacing w:after="0" w:line="240" w:lineRule="auto"/>
        <w:jc w:val="both"/>
        <w:rPr>
          <w:rFonts w:ascii="Times New Roman" w:hAnsi="Times New Roman" w:cs="Times New Roman"/>
        </w:rPr>
      </w:pPr>
    </w:p>
    <w:p w14:paraId="5A972752"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 proposta final do licitante declarado vencedor deverá ser encaminhada no prazo de 02 (duas) horas, a contar da solicitação da Pregoeira no sistema eletrônico e deverá:</w:t>
      </w:r>
    </w:p>
    <w:p w14:paraId="73CC63D4"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Ser redigida em língua portuguesa, datilografada ou digitada, em uma via, sem emendas, rasuras, entrelinhas ou ressalvas, devendo a última folha ser assinada e as demais rubricadas pelo licitante ou seu representante legal.</w:t>
      </w:r>
    </w:p>
    <w:p w14:paraId="031EC391"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Conter a indicação do banco, número da conta e agência do licitante vencedor, para fins de pagamento.</w:t>
      </w:r>
    </w:p>
    <w:p w14:paraId="4E41356B"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A proposta final deverá ser documentada nos autos e será levada em consideração no decorrer da execução do contrato e aplicação de eventual sanção à Contratada, se for o caso.</w:t>
      </w:r>
    </w:p>
    <w:p w14:paraId="36AB1600"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Todas as especificações do objeto contidas na proposta, vinculam a Contratada.</w:t>
      </w:r>
    </w:p>
    <w:p w14:paraId="5C77DD75"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Os preços deverão ser expressos em moeda corrente nacional, o valor unitário em algarismos e o valor global em algarismos e por extenso (art. 5º da Lei </w:t>
      </w:r>
      <w:proofErr w:type="gramStart"/>
      <w:r w:rsidRPr="00BD063A">
        <w:rPr>
          <w:rFonts w:ascii="Times New Roman" w:hAnsi="Times New Roman" w:cs="Times New Roman"/>
        </w:rPr>
        <w:t>nº  8.666</w:t>
      </w:r>
      <w:proofErr w:type="gramEnd"/>
      <w:r w:rsidRPr="00BD063A">
        <w:rPr>
          <w:rFonts w:ascii="Times New Roman" w:hAnsi="Times New Roman" w:cs="Times New Roman"/>
        </w:rPr>
        <w:t>/93).</w:t>
      </w:r>
    </w:p>
    <w:p w14:paraId="7D77BB13"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A oferta deverá ser firme e precisa, limitada, rigorosamente, ao objeto deste Edital, sem conter alternativas de preço ou de qualquer outra condição que induza o julgamento a mais de um resultado, sob pena de desclassificação.</w:t>
      </w:r>
    </w:p>
    <w:p w14:paraId="7550C57B"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A proposta deverá obedecer aos termos deste Edital e seus Anexos, não sendo considerada aquela que não corresponda às especificações ali contidas ou que estabeleça vínculo à proposta de outro licitante.</w:t>
      </w:r>
    </w:p>
    <w:p w14:paraId="36B4EA02" w14:textId="77777777" w:rsidR="00534AFA" w:rsidRPr="00BD063A" w:rsidRDefault="00534AFA" w:rsidP="00534AFA">
      <w:pPr>
        <w:spacing w:after="0" w:line="240" w:lineRule="auto"/>
        <w:jc w:val="both"/>
        <w:rPr>
          <w:rFonts w:ascii="Times New Roman" w:hAnsi="Times New Roman" w:cs="Times New Roman"/>
        </w:rPr>
      </w:pPr>
    </w:p>
    <w:p w14:paraId="55821EF9" w14:textId="77777777" w:rsidR="00534AFA" w:rsidRPr="00BD063A" w:rsidRDefault="00534AFA" w:rsidP="00534AFA">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XII - DOS RECURSOS</w:t>
      </w:r>
    </w:p>
    <w:p w14:paraId="7BEB24E6" w14:textId="77777777" w:rsidR="00534AFA" w:rsidRPr="00BD063A" w:rsidRDefault="00534AFA" w:rsidP="00534AFA">
      <w:pPr>
        <w:spacing w:after="0" w:line="240" w:lineRule="auto"/>
        <w:jc w:val="both"/>
        <w:rPr>
          <w:rFonts w:ascii="Times New Roman" w:hAnsi="Times New Roman" w:cs="Times New Roman"/>
        </w:rPr>
      </w:pPr>
    </w:p>
    <w:p w14:paraId="06F381B8"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w:t>
      </w:r>
      <w:proofErr w:type="spellStart"/>
      <w:r w:rsidRPr="00BD063A">
        <w:rPr>
          <w:rFonts w:ascii="Times New Roman" w:hAnsi="Times New Roman" w:cs="Times New Roman"/>
        </w:rPr>
        <w:t>is</w:t>
      </w:r>
      <w:proofErr w:type="spellEnd"/>
      <w:r w:rsidRPr="00BD063A">
        <w:rPr>
          <w:rFonts w:ascii="Times New Roman" w:hAnsi="Times New Roman" w:cs="Times New Roman"/>
        </w:rPr>
        <w:t>) decisão(</w:t>
      </w:r>
      <w:proofErr w:type="spellStart"/>
      <w:r w:rsidRPr="00BD063A">
        <w:rPr>
          <w:rFonts w:ascii="Times New Roman" w:hAnsi="Times New Roman" w:cs="Times New Roman"/>
        </w:rPr>
        <w:t>ões</w:t>
      </w:r>
      <w:proofErr w:type="spellEnd"/>
      <w:r w:rsidRPr="00BD063A">
        <w:rPr>
          <w:rFonts w:ascii="Times New Roman" w:hAnsi="Times New Roman" w:cs="Times New Roman"/>
        </w:rPr>
        <w:t>) pretende recorrer e por quais motivos, em campo próprio do sistema.</w:t>
      </w:r>
    </w:p>
    <w:p w14:paraId="46C4348E"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Haven</w:t>
      </w:r>
      <w:r w:rsidR="00720BB6" w:rsidRPr="00BD063A">
        <w:rPr>
          <w:rFonts w:ascii="Times New Roman" w:hAnsi="Times New Roman" w:cs="Times New Roman"/>
        </w:rPr>
        <w:t xml:space="preserve">do quem se manifeste, caberá à Pregoeira verificar a </w:t>
      </w:r>
      <w:r w:rsidRPr="00BD063A">
        <w:rPr>
          <w:rFonts w:ascii="Times New Roman" w:hAnsi="Times New Roman" w:cs="Times New Roman"/>
        </w:rPr>
        <w:t>tempestividade e a existência de motivação da intenção de recorrer, para decidir se admite ou não o recurso, fu</w:t>
      </w:r>
      <w:r w:rsidR="00720BB6" w:rsidRPr="00BD063A">
        <w:rPr>
          <w:rFonts w:ascii="Times New Roman" w:hAnsi="Times New Roman" w:cs="Times New Roman"/>
        </w:rPr>
        <w:t>ndamentadamente. Nesse momento a</w:t>
      </w:r>
      <w:r w:rsidRPr="00BD063A">
        <w:rPr>
          <w:rFonts w:ascii="Times New Roman" w:hAnsi="Times New Roman" w:cs="Times New Roman"/>
        </w:rPr>
        <w:t xml:space="preserve"> Pregoeira não adentrará no mérito recursal, mas apenas verificará as condições de admissibilidade do recurso.</w:t>
      </w:r>
    </w:p>
    <w:p w14:paraId="7020F4B7"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A falta de manifestação motivada do licitante quanto à intenção de recorrer importará a decadência esse direito.</w:t>
      </w:r>
    </w:p>
    <w:p w14:paraId="3B58F51C"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Uma vez admitido o recurso, o recorrente terá, a partir de então, o prazo de 3 (três) dias para apresentar as razões, pelo sistema eletrônico, ficando os demais licitan</w:t>
      </w:r>
      <w:r w:rsidR="00720BB6" w:rsidRPr="00BD063A">
        <w:rPr>
          <w:rFonts w:ascii="Times New Roman" w:hAnsi="Times New Roman" w:cs="Times New Roman"/>
        </w:rPr>
        <w:t>tes, desde logo, intimados para, querendo, apresentarem contrarrazões também</w:t>
      </w:r>
      <w:r w:rsidRPr="00BD063A">
        <w:rPr>
          <w:rFonts w:ascii="Times New Roman" w:hAnsi="Times New Roman" w:cs="Times New Roman"/>
        </w:rPr>
        <w:t xml:space="preserve"> pelo sistema eletrônico, em outros </w:t>
      </w:r>
      <w:r w:rsidR="00720BB6" w:rsidRPr="00BD063A">
        <w:rPr>
          <w:rFonts w:ascii="Times New Roman" w:hAnsi="Times New Roman" w:cs="Times New Roman"/>
        </w:rPr>
        <w:t>3 (</w:t>
      </w:r>
      <w:r w:rsidRPr="00BD063A">
        <w:rPr>
          <w:rFonts w:ascii="Times New Roman" w:hAnsi="Times New Roman" w:cs="Times New Roman"/>
        </w:rPr>
        <w:t>três</w:t>
      </w:r>
      <w:r w:rsidR="00720BB6" w:rsidRPr="00BD063A">
        <w:rPr>
          <w:rFonts w:ascii="Times New Roman" w:hAnsi="Times New Roman" w:cs="Times New Roman"/>
        </w:rPr>
        <w:t>)</w:t>
      </w:r>
      <w:r w:rsidRPr="00BD063A">
        <w:rPr>
          <w:rFonts w:ascii="Times New Roman" w:hAnsi="Times New Roman" w:cs="Times New Roman"/>
        </w:rPr>
        <w:t xml:space="preserve"> dias, que começarão a contar do término do prazo do recorrente, sendo-lhes assegurada vista imediata dos elementos indispensáveis à defesa de seus interesses.</w:t>
      </w:r>
    </w:p>
    <w:p w14:paraId="5EC00AE9"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O acolhimento do recurso invalida tão somente os atos insuscetíveis de aproveitamento.</w:t>
      </w:r>
    </w:p>
    <w:p w14:paraId="086F8163"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Os autos do p</w:t>
      </w:r>
      <w:r w:rsidR="00720BB6" w:rsidRPr="00BD063A">
        <w:rPr>
          <w:rFonts w:ascii="Times New Roman" w:hAnsi="Times New Roman" w:cs="Times New Roman"/>
        </w:rPr>
        <w:t xml:space="preserve">rocesso permanecerão com vista franqueada aos </w:t>
      </w:r>
      <w:r w:rsidRPr="00BD063A">
        <w:rPr>
          <w:rFonts w:ascii="Times New Roman" w:hAnsi="Times New Roman" w:cs="Times New Roman"/>
        </w:rPr>
        <w:t>interessados, no endereço constante neste Edital.</w:t>
      </w:r>
    </w:p>
    <w:p w14:paraId="38C3664B" w14:textId="77777777" w:rsidR="00720BB6" w:rsidRPr="00BD063A" w:rsidRDefault="00720BB6" w:rsidP="00534AFA">
      <w:pPr>
        <w:spacing w:after="0" w:line="240" w:lineRule="auto"/>
        <w:jc w:val="both"/>
        <w:rPr>
          <w:rFonts w:ascii="Times New Roman" w:hAnsi="Times New Roman" w:cs="Times New Roman"/>
        </w:rPr>
      </w:pPr>
    </w:p>
    <w:p w14:paraId="3B380EFB" w14:textId="77777777" w:rsidR="00534AFA" w:rsidRPr="00BD063A" w:rsidRDefault="00534AFA" w:rsidP="00720BB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w:t>
      </w:r>
      <w:r w:rsidR="00720BB6" w:rsidRPr="00BD063A">
        <w:rPr>
          <w:rFonts w:ascii="Times New Roman" w:hAnsi="Times New Roman" w:cs="Times New Roman"/>
          <w:b/>
        </w:rPr>
        <w:t>III</w:t>
      </w:r>
      <w:r w:rsidRPr="00BD063A">
        <w:rPr>
          <w:rFonts w:ascii="Times New Roman" w:hAnsi="Times New Roman" w:cs="Times New Roman"/>
          <w:b/>
        </w:rPr>
        <w:t xml:space="preserve"> - DA REABERTURA DA SESSÃO PÚBLICA</w:t>
      </w:r>
    </w:p>
    <w:p w14:paraId="70A394D0" w14:textId="77777777" w:rsidR="003C7261" w:rsidRPr="00BD063A" w:rsidRDefault="003C7261" w:rsidP="00534AFA">
      <w:pPr>
        <w:spacing w:after="0" w:line="240" w:lineRule="auto"/>
        <w:jc w:val="both"/>
        <w:rPr>
          <w:rFonts w:ascii="Times New Roman" w:hAnsi="Times New Roman" w:cs="Times New Roman"/>
          <w:b/>
        </w:rPr>
      </w:pPr>
    </w:p>
    <w:p w14:paraId="4E90E367"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 sessão pública poderá ser reaberta:</w:t>
      </w:r>
    </w:p>
    <w:p w14:paraId="2770B95E"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Nas hipóteses de provimento de recurso que leve à anulação de atos anteriores à realização da sessão pública pre</w:t>
      </w:r>
      <w:r w:rsidR="00720BB6" w:rsidRPr="00BD063A">
        <w:rPr>
          <w:rFonts w:ascii="Times New Roman" w:hAnsi="Times New Roman" w:cs="Times New Roman"/>
        </w:rPr>
        <w:t xml:space="preserve">cedente ou em que seja anulada </w:t>
      </w:r>
      <w:r w:rsidRPr="00BD063A">
        <w:rPr>
          <w:rFonts w:ascii="Times New Roman" w:hAnsi="Times New Roman" w:cs="Times New Roman"/>
        </w:rPr>
        <w:t>a própria sessão pública, situação em que serão repetidos os atos anulados e os que dele dependam.</w:t>
      </w:r>
    </w:p>
    <w:p w14:paraId="2A84018C"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Todos os licitantes remanescentes deverão ser convocados para acompanhar a sessão reaberta.</w:t>
      </w:r>
    </w:p>
    <w:p w14:paraId="253C2CC1"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A convocação se dará por meio do sistema eletrônico (“chat”).</w:t>
      </w:r>
    </w:p>
    <w:p w14:paraId="108DBA3D" w14:textId="77777777" w:rsidR="00534AFA" w:rsidRPr="00BD063A" w:rsidRDefault="00534AFA" w:rsidP="00534AFA">
      <w:pPr>
        <w:spacing w:after="0" w:line="240" w:lineRule="auto"/>
        <w:jc w:val="both"/>
        <w:rPr>
          <w:rFonts w:ascii="Times New Roman" w:hAnsi="Times New Roman" w:cs="Times New Roman"/>
        </w:rPr>
      </w:pPr>
    </w:p>
    <w:p w14:paraId="282E6CA3" w14:textId="77777777" w:rsidR="00534AFA" w:rsidRPr="00BD063A" w:rsidRDefault="00720BB6" w:rsidP="00720BB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XIV</w:t>
      </w:r>
      <w:r w:rsidR="00534AFA" w:rsidRPr="00BD063A">
        <w:rPr>
          <w:rFonts w:ascii="Times New Roman" w:hAnsi="Times New Roman" w:cs="Times New Roman"/>
          <w:b/>
        </w:rPr>
        <w:t xml:space="preserve"> - </w:t>
      </w:r>
      <w:r w:rsidR="003C7261" w:rsidRPr="00BD063A">
        <w:rPr>
          <w:rFonts w:ascii="Times New Roman" w:hAnsi="Times New Roman" w:cs="Times New Roman"/>
          <w:b/>
        </w:rPr>
        <w:t>DA ADJUDICAÇÃO</w:t>
      </w:r>
      <w:r w:rsidR="00534AFA" w:rsidRPr="00BD063A">
        <w:rPr>
          <w:rFonts w:ascii="Times New Roman" w:hAnsi="Times New Roman" w:cs="Times New Roman"/>
          <w:b/>
        </w:rPr>
        <w:t xml:space="preserve"> E HOMOLOGAÇÃO</w:t>
      </w:r>
    </w:p>
    <w:p w14:paraId="180A5EB7" w14:textId="77777777" w:rsidR="00720BB6" w:rsidRPr="00BD063A" w:rsidRDefault="00720BB6" w:rsidP="00534AFA">
      <w:pPr>
        <w:spacing w:after="0" w:line="240" w:lineRule="auto"/>
        <w:jc w:val="both"/>
        <w:rPr>
          <w:rFonts w:ascii="Times New Roman" w:hAnsi="Times New Roman" w:cs="Times New Roman"/>
        </w:rPr>
      </w:pPr>
    </w:p>
    <w:p w14:paraId="60E0607B"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O objeto da licitação será adjudicado ao licitante declarado vencedor, por ato da Pregoeira, caso não haja interposição de recurso, ou </w:t>
      </w:r>
      <w:r w:rsidR="00720BB6" w:rsidRPr="00BD063A">
        <w:rPr>
          <w:rFonts w:ascii="Times New Roman" w:hAnsi="Times New Roman" w:cs="Times New Roman"/>
        </w:rPr>
        <w:t>pela autoridade</w:t>
      </w:r>
      <w:r w:rsidRPr="00BD063A">
        <w:rPr>
          <w:rFonts w:ascii="Times New Roman" w:hAnsi="Times New Roman" w:cs="Times New Roman"/>
        </w:rPr>
        <w:t xml:space="preserve"> </w:t>
      </w:r>
      <w:r w:rsidR="00720BB6" w:rsidRPr="00BD063A">
        <w:rPr>
          <w:rFonts w:ascii="Times New Roman" w:hAnsi="Times New Roman" w:cs="Times New Roman"/>
        </w:rPr>
        <w:t>competente, após</w:t>
      </w:r>
      <w:r w:rsidRPr="00BD063A">
        <w:rPr>
          <w:rFonts w:ascii="Times New Roman" w:hAnsi="Times New Roman" w:cs="Times New Roman"/>
        </w:rPr>
        <w:t xml:space="preserve"> a regular decisão dos recursos apresentados.</w:t>
      </w:r>
    </w:p>
    <w:p w14:paraId="1AE22BE6"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Após a fase recursal, constatada a regularidade dos atos praticados, a autoridade competente homologará o procedimento licitatório.</w:t>
      </w:r>
    </w:p>
    <w:p w14:paraId="71BAC887" w14:textId="77777777" w:rsidR="00534AFA" w:rsidRPr="00BD063A" w:rsidRDefault="00534AFA" w:rsidP="00534AFA">
      <w:pPr>
        <w:spacing w:after="0" w:line="240" w:lineRule="auto"/>
        <w:jc w:val="both"/>
        <w:rPr>
          <w:rFonts w:ascii="Times New Roman" w:hAnsi="Times New Roman" w:cs="Times New Roman"/>
        </w:rPr>
      </w:pPr>
    </w:p>
    <w:p w14:paraId="25ABE92B" w14:textId="4304C06D" w:rsidR="00534AFA" w:rsidRPr="00BD063A" w:rsidRDefault="00720BB6" w:rsidP="00720BB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w:t>
      </w:r>
      <w:r w:rsidR="00F23DCC" w:rsidRPr="00BD063A">
        <w:rPr>
          <w:rFonts w:ascii="Times New Roman" w:hAnsi="Times New Roman" w:cs="Times New Roman"/>
          <w:b/>
        </w:rPr>
        <w:t>V</w:t>
      </w:r>
      <w:r w:rsidRPr="00BD063A">
        <w:rPr>
          <w:rFonts w:ascii="Times New Roman" w:hAnsi="Times New Roman" w:cs="Times New Roman"/>
          <w:b/>
        </w:rPr>
        <w:t xml:space="preserve"> - DO TERMO DE CONTRATO </w:t>
      </w:r>
    </w:p>
    <w:p w14:paraId="4F1CCF7E" w14:textId="77777777" w:rsidR="00720BB6" w:rsidRPr="00BD063A" w:rsidRDefault="00720BB6" w:rsidP="00534AFA">
      <w:pPr>
        <w:spacing w:after="0" w:line="240" w:lineRule="auto"/>
        <w:jc w:val="both"/>
        <w:rPr>
          <w:rFonts w:ascii="Times New Roman" w:hAnsi="Times New Roman" w:cs="Times New Roman"/>
        </w:rPr>
      </w:pPr>
    </w:p>
    <w:p w14:paraId="1F50E972"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Após a homologação da licitação, em sendo realizada a contratação, será firmado Termo de Contrato ou emitido instrumento equivalente.</w:t>
      </w:r>
    </w:p>
    <w:p w14:paraId="7E1877A1"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O adjudicatário terá o prazo de 05(cinco) dias úteis, contados a partir da data de sua convocação, para assinar </w:t>
      </w:r>
      <w:r w:rsidR="00720BB6" w:rsidRPr="00BD063A">
        <w:rPr>
          <w:rFonts w:ascii="Times New Roman" w:hAnsi="Times New Roman" w:cs="Times New Roman"/>
        </w:rPr>
        <w:t>o termo equivalente (Ata de Registro de Preços/Contrato)</w:t>
      </w:r>
      <w:r w:rsidRPr="00BD063A">
        <w:rPr>
          <w:rFonts w:ascii="Times New Roman" w:hAnsi="Times New Roman" w:cs="Times New Roman"/>
        </w:rPr>
        <w:t>, conforme o caso (Nota de Empenho/Carta Contrato/Autorização), sob pena de decair do direito à contratação, sem prejuízo das sanções previstas neste Edital.</w:t>
      </w:r>
    </w:p>
    <w:p w14:paraId="0BB244B1" w14:textId="77777777" w:rsidR="00534AFA" w:rsidRPr="00BD063A" w:rsidRDefault="00720BB6" w:rsidP="00534AFA">
      <w:pPr>
        <w:spacing w:after="0" w:line="240" w:lineRule="auto"/>
        <w:jc w:val="both"/>
        <w:rPr>
          <w:rFonts w:ascii="Times New Roman" w:hAnsi="Times New Roman" w:cs="Times New Roman"/>
        </w:rPr>
      </w:pPr>
      <w:r w:rsidRPr="00BD063A">
        <w:rPr>
          <w:rFonts w:ascii="Times New Roman" w:hAnsi="Times New Roman" w:cs="Times New Roman"/>
          <w:b/>
        </w:rPr>
        <w:t>4</w:t>
      </w:r>
      <w:r w:rsidR="00534AFA" w:rsidRPr="00BD063A">
        <w:rPr>
          <w:rFonts w:ascii="Times New Roman" w:hAnsi="Times New Roman" w:cs="Times New Roman"/>
          <w:b/>
        </w:rPr>
        <w:t>.</w:t>
      </w:r>
      <w:r w:rsidR="00534AFA" w:rsidRPr="00BD063A">
        <w:rPr>
          <w:rFonts w:ascii="Times New Roman" w:hAnsi="Times New Roman" w:cs="Times New Roman"/>
        </w:rPr>
        <w:t xml:space="preserve"> O Aceite da Nota de Empenho ou do instrumento equivalente, emitida à empresa adjudicada, implica no reconhecimento de que:</w:t>
      </w:r>
    </w:p>
    <w:p w14:paraId="5101EEAD"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referida Nota está substituindo o co</w:t>
      </w:r>
      <w:r w:rsidR="00720BB6" w:rsidRPr="00BD063A">
        <w:rPr>
          <w:rFonts w:ascii="Times New Roman" w:hAnsi="Times New Roman" w:cs="Times New Roman"/>
        </w:rPr>
        <w:t xml:space="preserve">ntrato, aplicando-se à relação </w:t>
      </w:r>
      <w:r w:rsidRPr="00BD063A">
        <w:rPr>
          <w:rFonts w:ascii="Times New Roman" w:hAnsi="Times New Roman" w:cs="Times New Roman"/>
        </w:rPr>
        <w:t>de negócios ali estabelecida as disposições da Lei nº 8.666/93;</w:t>
      </w:r>
    </w:p>
    <w:p w14:paraId="522E3B6A"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a contratada se vincula à sua proposta e às previsões contidas no edital e seus anexos;</w:t>
      </w:r>
    </w:p>
    <w:p w14:paraId="52AA1FCF"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a contratada reconhece que as hipóteses de rescisão são aquelas previstas nos artigos 77 e 78 da Lei nº 8.666/93 e reconhece os direitos da Administração previstos nos artigos 79 e 80 da mesma Lei.</w:t>
      </w:r>
    </w:p>
    <w:p w14:paraId="63931AEB" w14:textId="77777777" w:rsidR="00534AFA" w:rsidRPr="00BD063A" w:rsidRDefault="00720BB6" w:rsidP="00534AFA">
      <w:pPr>
        <w:spacing w:after="0" w:line="240" w:lineRule="auto"/>
        <w:jc w:val="both"/>
        <w:rPr>
          <w:rFonts w:ascii="Times New Roman" w:hAnsi="Times New Roman" w:cs="Times New Roman"/>
        </w:rPr>
      </w:pPr>
      <w:r w:rsidRPr="00BD063A">
        <w:rPr>
          <w:rFonts w:ascii="Times New Roman" w:hAnsi="Times New Roman" w:cs="Times New Roman"/>
          <w:b/>
        </w:rPr>
        <w:t>5</w:t>
      </w:r>
      <w:r w:rsidR="00534AFA" w:rsidRPr="00BD063A">
        <w:rPr>
          <w:rFonts w:ascii="Times New Roman" w:hAnsi="Times New Roman" w:cs="Times New Roman"/>
          <w:b/>
        </w:rPr>
        <w:t>.</w:t>
      </w:r>
      <w:r w:rsidR="00534AFA" w:rsidRPr="00BD063A">
        <w:rPr>
          <w:rFonts w:ascii="Times New Roman" w:hAnsi="Times New Roman" w:cs="Times New Roman"/>
        </w:rPr>
        <w:t xml:space="preserve"> O prazo de vigência da contratação e a possibilidade de sua prorrogação se dará conforme previsão no instrumento contratual ou no termo de referência.</w:t>
      </w:r>
    </w:p>
    <w:p w14:paraId="4FD05D1D" w14:textId="5745BFD0" w:rsidR="00534AFA" w:rsidRPr="00BD063A" w:rsidRDefault="00021178" w:rsidP="00534AFA">
      <w:pPr>
        <w:spacing w:after="0" w:line="240" w:lineRule="auto"/>
        <w:jc w:val="both"/>
        <w:rPr>
          <w:rFonts w:ascii="Times New Roman" w:hAnsi="Times New Roman" w:cs="Times New Roman"/>
        </w:rPr>
      </w:pPr>
      <w:r w:rsidRPr="00BD063A">
        <w:rPr>
          <w:rFonts w:ascii="Times New Roman" w:hAnsi="Times New Roman" w:cs="Times New Roman"/>
          <w:b/>
        </w:rPr>
        <w:t>6</w:t>
      </w:r>
      <w:r w:rsidR="00534AFA" w:rsidRPr="00BD063A">
        <w:rPr>
          <w:rFonts w:ascii="Times New Roman" w:hAnsi="Times New Roman" w:cs="Times New Roman"/>
          <w:b/>
        </w:rPr>
        <w:t>.</w:t>
      </w:r>
      <w:r w:rsidR="00534AFA" w:rsidRPr="00BD063A">
        <w:rPr>
          <w:rFonts w:ascii="Times New Roman" w:hAnsi="Times New Roman" w:cs="Times New Roman"/>
        </w:rPr>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5EB532CE" w14:textId="7CE94A7A" w:rsidR="00534AFA" w:rsidRPr="00BD063A" w:rsidRDefault="00021178" w:rsidP="00534AFA">
      <w:pPr>
        <w:spacing w:after="0" w:line="240" w:lineRule="auto"/>
        <w:jc w:val="both"/>
        <w:rPr>
          <w:rFonts w:ascii="Times New Roman" w:hAnsi="Times New Roman" w:cs="Times New Roman"/>
        </w:rPr>
      </w:pPr>
      <w:r w:rsidRPr="00BD063A">
        <w:rPr>
          <w:rFonts w:ascii="Times New Roman" w:hAnsi="Times New Roman" w:cs="Times New Roman"/>
          <w:b/>
        </w:rPr>
        <w:t>7</w:t>
      </w:r>
      <w:r w:rsidR="00534AFA" w:rsidRPr="00BD063A">
        <w:rPr>
          <w:rFonts w:ascii="Times New Roman" w:hAnsi="Times New Roman" w:cs="Times New Roman"/>
          <w:b/>
        </w:rPr>
        <w:t>.</w:t>
      </w:r>
      <w:r w:rsidR="00534AFA" w:rsidRPr="00BD063A">
        <w:rPr>
          <w:rFonts w:ascii="Times New Roman" w:hAnsi="Times New Roman" w:cs="Times New Roman"/>
        </w:rPr>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BD063A">
        <w:rPr>
          <w:rFonts w:ascii="Times New Roman" w:hAnsi="Times New Roman" w:cs="Times New Roman"/>
        </w:rPr>
        <w:t xml:space="preserve"> expressiva</w:t>
      </w:r>
      <w:r w:rsidRPr="00BD063A">
        <w:rPr>
          <w:rFonts w:ascii="Times New Roman" w:hAnsi="Times New Roman" w:cs="Times New Roman"/>
        </w:rPr>
        <w:t>.</w:t>
      </w:r>
    </w:p>
    <w:p w14:paraId="686AFC26" w14:textId="2A7BDE94" w:rsidR="00534AFA" w:rsidRPr="00BD063A" w:rsidRDefault="00021178" w:rsidP="00534AFA">
      <w:pPr>
        <w:spacing w:after="0" w:line="240" w:lineRule="auto"/>
        <w:jc w:val="both"/>
        <w:rPr>
          <w:rFonts w:ascii="Times New Roman" w:hAnsi="Times New Roman" w:cs="Times New Roman"/>
        </w:rPr>
      </w:pPr>
      <w:r w:rsidRPr="00BD063A">
        <w:rPr>
          <w:rFonts w:ascii="Times New Roman" w:hAnsi="Times New Roman" w:cs="Times New Roman"/>
          <w:b/>
        </w:rPr>
        <w:t>8</w:t>
      </w:r>
      <w:r w:rsidR="00534AFA" w:rsidRPr="00BD063A">
        <w:rPr>
          <w:rFonts w:ascii="Times New Roman" w:hAnsi="Times New Roman" w:cs="Times New Roman"/>
          <w:b/>
        </w:rPr>
        <w:t>.</w:t>
      </w:r>
      <w:r w:rsidR="00534AFA" w:rsidRPr="00BD063A">
        <w:rPr>
          <w:rFonts w:ascii="Times New Roman" w:hAnsi="Times New Roman" w:cs="Times New Roman"/>
        </w:rPr>
        <w:t xml:space="preserve"> A simples apresentação de notas fiscais de aquisição, por si só, não justificará a concessão de reequilíbrio contratual.</w:t>
      </w:r>
    </w:p>
    <w:p w14:paraId="6B582C8C" w14:textId="3474789F" w:rsidR="00C65B9F" w:rsidRPr="00BD063A" w:rsidRDefault="00021178" w:rsidP="00C65B9F">
      <w:pPr>
        <w:spacing w:after="0" w:line="240" w:lineRule="auto"/>
        <w:jc w:val="both"/>
        <w:rPr>
          <w:rFonts w:ascii="Times New Roman" w:hAnsi="Times New Roman" w:cs="Times New Roman"/>
        </w:rPr>
      </w:pPr>
      <w:r w:rsidRPr="00BD063A">
        <w:rPr>
          <w:rFonts w:ascii="Times New Roman" w:hAnsi="Times New Roman" w:cs="Times New Roman"/>
          <w:b/>
        </w:rPr>
        <w:t>9</w:t>
      </w:r>
      <w:r w:rsidR="00EE6DBD" w:rsidRPr="00BD063A">
        <w:rPr>
          <w:rFonts w:ascii="Times New Roman" w:hAnsi="Times New Roman" w:cs="Times New Roman"/>
          <w:b/>
        </w:rPr>
        <w:t xml:space="preserve">. </w:t>
      </w:r>
      <w:r w:rsidRPr="00BD063A">
        <w:rPr>
          <w:rFonts w:ascii="Times New Roman" w:hAnsi="Times New Roman" w:cs="Times New Roman"/>
        </w:rPr>
        <w:t xml:space="preserve">O contrato </w:t>
      </w:r>
      <w:r w:rsidR="00EE6DBD" w:rsidRPr="00BD063A">
        <w:rPr>
          <w:rFonts w:ascii="Times New Roman" w:hAnsi="Times New Roman" w:cs="Times New Roman"/>
        </w:rPr>
        <w:t xml:space="preserve">poderá ser reajustado </w:t>
      </w:r>
      <w:r w:rsidR="00C65B9F" w:rsidRPr="00BD063A">
        <w:rPr>
          <w:rFonts w:ascii="Times New Roman" w:hAnsi="Times New Roman" w:cs="Times New Roman"/>
        </w:rPr>
        <w:t>de acordo com a variação do índice I</w:t>
      </w:r>
      <w:r w:rsidR="00252CBC" w:rsidRPr="00BD063A">
        <w:rPr>
          <w:rFonts w:ascii="Times New Roman" w:hAnsi="Times New Roman" w:cs="Times New Roman"/>
        </w:rPr>
        <w:t>P</w:t>
      </w:r>
      <w:r w:rsidRPr="00BD063A">
        <w:rPr>
          <w:rFonts w:ascii="Times New Roman" w:hAnsi="Times New Roman" w:cs="Times New Roman"/>
        </w:rPr>
        <w:t>C</w:t>
      </w:r>
      <w:r w:rsidR="00252CBC" w:rsidRPr="00BD063A">
        <w:rPr>
          <w:rFonts w:ascii="Times New Roman" w:hAnsi="Times New Roman" w:cs="Times New Roman"/>
        </w:rPr>
        <w:t>A</w:t>
      </w:r>
      <w:r w:rsidRPr="00BD063A">
        <w:rPr>
          <w:rFonts w:ascii="Times New Roman" w:hAnsi="Times New Roman" w:cs="Times New Roman"/>
        </w:rPr>
        <w:t xml:space="preserve"> após o interstício mínimo de 12 (doze) meses.</w:t>
      </w:r>
    </w:p>
    <w:p w14:paraId="06C35664" w14:textId="01BF7FB6" w:rsidR="00B84BD3" w:rsidRPr="00BD063A" w:rsidRDefault="005C5FE1" w:rsidP="00B84BD3">
      <w:pPr>
        <w:spacing w:after="0" w:line="240" w:lineRule="auto"/>
        <w:jc w:val="both"/>
        <w:rPr>
          <w:rFonts w:ascii="Times New Roman" w:hAnsi="Times New Roman" w:cs="Times New Roman"/>
        </w:rPr>
      </w:pPr>
      <w:r>
        <w:rPr>
          <w:rFonts w:ascii="Times New Roman" w:hAnsi="Times New Roman" w:cs="Times New Roman"/>
          <w:b/>
        </w:rPr>
        <w:t>10</w:t>
      </w:r>
      <w:r w:rsidR="00B84BD3" w:rsidRPr="00BD063A">
        <w:rPr>
          <w:rFonts w:ascii="Times New Roman" w:hAnsi="Times New Roman" w:cs="Times New Roman"/>
          <w:b/>
        </w:rPr>
        <w:t>.</w:t>
      </w:r>
      <w:r w:rsidR="00B84BD3" w:rsidRPr="00BD063A">
        <w:rPr>
          <w:rFonts w:ascii="Times New Roman" w:hAnsi="Times New Roman" w:cs="Times New Roman"/>
        </w:rPr>
        <w:t xml:space="preserve"> É facultado ao município, na hipótese de recusa da licitante vencedora em assinar o contrato, convocar para contratação, em sessão pública, as licitantes remanescentes, respeitada a ordem de classificação.</w:t>
      </w:r>
    </w:p>
    <w:p w14:paraId="0C3D0A53" w14:textId="10B47ED5" w:rsidR="00B84BD3" w:rsidRPr="00BD063A" w:rsidRDefault="00B84BD3" w:rsidP="00B84BD3">
      <w:pPr>
        <w:spacing w:after="0" w:line="240" w:lineRule="auto"/>
        <w:jc w:val="both"/>
        <w:rPr>
          <w:rFonts w:ascii="Times New Roman" w:hAnsi="Times New Roman" w:cs="Times New Roman"/>
        </w:rPr>
      </w:pPr>
      <w:r w:rsidRPr="00BD063A">
        <w:rPr>
          <w:rFonts w:ascii="Times New Roman" w:hAnsi="Times New Roman" w:cs="Times New Roman"/>
          <w:b/>
        </w:rPr>
        <w:t>1</w:t>
      </w:r>
      <w:r w:rsidR="005C5FE1">
        <w:rPr>
          <w:rFonts w:ascii="Times New Roman" w:hAnsi="Times New Roman" w:cs="Times New Roman"/>
          <w:b/>
        </w:rPr>
        <w:t>0</w:t>
      </w:r>
      <w:r w:rsidRPr="00BD063A">
        <w:rPr>
          <w:rFonts w:ascii="Times New Roman" w:hAnsi="Times New Roman" w:cs="Times New Roman"/>
          <w:b/>
        </w:rPr>
        <w:t>.1.</w:t>
      </w:r>
      <w:r w:rsidRPr="00BD063A">
        <w:rPr>
          <w:rFonts w:ascii="Times New Roman" w:hAnsi="Times New Roman" w:cs="Times New Roman"/>
          <w:b/>
        </w:rPr>
        <w:tab/>
      </w:r>
      <w:r w:rsidRPr="00BD063A">
        <w:rPr>
          <w:rFonts w:ascii="Times New Roman" w:hAnsi="Times New Roman" w:cs="Times New Roman"/>
        </w:rPr>
        <w:t>Não serão apenadas as licitantes convocadas na forma do subitem 1</w:t>
      </w:r>
      <w:r w:rsidR="005C5FE1">
        <w:rPr>
          <w:rFonts w:ascii="Times New Roman" w:hAnsi="Times New Roman" w:cs="Times New Roman"/>
        </w:rPr>
        <w:t>0</w:t>
      </w:r>
      <w:r w:rsidRPr="00BD063A">
        <w:rPr>
          <w:rFonts w:ascii="Times New Roman" w:hAnsi="Times New Roman" w:cs="Times New Roman"/>
        </w:rPr>
        <w:t xml:space="preserve"> supra que não concordarem em celebrar o contrato.</w:t>
      </w:r>
    </w:p>
    <w:p w14:paraId="64B6DA96" w14:textId="7BF2A773" w:rsidR="004274C9" w:rsidRPr="00BD063A" w:rsidRDefault="004274C9" w:rsidP="005C5FE1">
      <w:pPr>
        <w:jc w:val="both"/>
        <w:rPr>
          <w:rFonts w:ascii="Times New Roman" w:hAnsi="Times New Roman" w:cs="Times New Roman"/>
          <w:b/>
        </w:rPr>
      </w:pPr>
      <w:r w:rsidRPr="00BD063A">
        <w:rPr>
          <w:rFonts w:ascii="Times New Roman" w:hAnsi="Times New Roman" w:cs="Times New Roman"/>
          <w:b/>
        </w:rPr>
        <w:t>1</w:t>
      </w:r>
      <w:r w:rsidR="005C5FE1">
        <w:rPr>
          <w:rFonts w:ascii="Times New Roman" w:hAnsi="Times New Roman" w:cs="Times New Roman"/>
          <w:b/>
        </w:rPr>
        <w:t>1</w:t>
      </w:r>
      <w:r w:rsidRPr="00BD063A">
        <w:rPr>
          <w:rFonts w:ascii="Times New Roman" w:hAnsi="Times New Roman" w:cs="Times New Roman"/>
          <w:b/>
        </w:rPr>
        <w:t xml:space="preserve">. </w:t>
      </w:r>
      <w:r w:rsidRPr="00BD063A">
        <w:rPr>
          <w:rFonts w:ascii="Times New Roman" w:hAnsi="Times New Roman" w:cs="Times New Roman"/>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0B1E288" w14:textId="77777777" w:rsidR="00534AFA" w:rsidRPr="00BD063A" w:rsidRDefault="00534AFA" w:rsidP="00534AFA">
      <w:pPr>
        <w:spacing w:after="0" w:line="240" w:lineRule="auto"/>
        <w:jc w:val="both"/>
        <w:rPr>
          <w:rFonts w:ascii="Times New Roman" w:hAnsi="Times New Roman" w:cs="Times New Roman"/>
        </w:rPr>
      </w:pPr>
    </w:p>
    <w:p w14:paraId="3EEEF853" w14:textId="0EB6D20C" w:rsidR="00720BB6" w:rsidRPr="00BD063A" w:rsidRDefault="00720BB6" w:rsidP="00720BB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XVI – DAS OBRIGAÇÕES DAS PARTES</w:t>
      </w:r>
    </w:p>
    <w:p w14:paraId="70B96297" w14:textId="77777777" w:rsidR="00720BB6" w:rsidRPr="00BD063A" w:rsidRDefault="00720BB6" w:rsidP="00720BB6">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As obrigações da Contratante e da Contratada são as estabelecidas no Termo de Referência.</w:t>
      </w:r>
    </w:p>
    <w:p w14:paraId="13081DEA" w14:textId="77777777" w:rsidR="00534AFA" w:rsidRPr="00BD063A" w:rsidRDefault="00534AFA" w:rsidP="00534AFA">
      <w:pPr>
        <w:spacing w:after="0" w:line="240" w:lineRule="auto"/>
        <w:jc w:val="both"/>
        <w:rPr>
          <w:rFonts w:ascii="Times New Roman" w:hAnsi="Times New Roman" w:cs="Times New Roman"/>
        </w:rPr>
      </w:pPr>
    </w:p>
    <w:p w14:paraId="39705294" w14:textId="387535F8" w:rsidR="00534AFA" w:rsidRPr="00BD063A" w:rsidRDefault="00720BB6" w:rsidP="00720BB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XVI</w:t>
      </w:r>
      <w:r w:rsidR="00303669" w:rsidRPr="00BD063A">
        <w:rPr>
          <w:rFonts w:ascii="Times New Roman" w:hAnsi="Times New Roman" w:cs="Times New Roman"/>
          <w:b/>
        </w:rPr>
        <w:t>I</w:t>
      </w:r>
      <w:r w:rsidR="00534AFA" w:rsidRPr="00BD063A">
        <w:rPr>
          <w:rFonts w:ascii="Times New Roman" w:hAnsi="Times New Roman" w:cs="Times New Roman"/>
          <w:b/>
        </w:rPr>
        <w:t xml:space="preserve"> - DO PAGAMENTO</w:t>
      </w:r>
    </w:p>
    <w:p w14:paraId="251CD6ED" w14:textId="77777777" w:rsidR="004A7ED6" w:rsidRPr="00BD063A" w:rsidRDefault="004A7ED6" w:rsidP="004A7ED6">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As regras acerca do pagamento são as estabelecidas no Termo de Referência.</w:t>
      </w:r>
    </w:p>
    <w:p w14:paraId="5E6E0FCC" w14:textId="77777777" w:rsidR="00534AFA" w:rsidRPr="00BD063A" w:rsidRDefault="00534AFA" w:rsidP="00534AFA">
      <w:pPr>
        <w:spacing w:after="0" w:line="240" w:lineRule="auto"/>
        <w:jc w:val="both"/>
        <w:rPr>
          <w:rFonts w:ascii="Times New Roman" w:hAnsi="Times New Roman" w:cs="Times New Roman"/>
        </w:rPr>
      </w:pPr>
    </w:p>
    <w:p w14:paraId="3F60ECCF" w14:textId="3247476F" w:rsidR="00534AFA" w:rsidRPr="00BD063A" w:rsidRDefault="004A7ED6" w:rsidP="00D1488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 xml:space="preserve">SEÇÃO </w:t>
      </w:r>
      <w:r w:rsidR="00D14886" w:rsidRPr="00BD063A">
        <w:rPr>
          <w:rFonts w:ascii="Times New Roman" w:hAnsi="Times New Roman" w:cs="Times New Roman"/>
          <w:b/>
        </w:rPr>
        <w:t>X</w:t>
      </w:r>
      <w:r w:rsidR="00303669" w:rsidRPr="00BD063A">
        <w:rPr>
          <w:rFonts w:ascii="Times New Roman" w:hAnsi="Times New Roman" w:cs="Times New Roman"/>
          <w:b/>
        </w:rPr>
        <w:t>VIII</w:t>
      </w:r>
      <w:r w:rsidR="00534AFA" w:rsidRPr="00BD063A">
        <w:rPr>
          <w:rFonts w:ascii="Times New Roman" w:hAnsi="Times New Roman" w:cs="Times New Roman"/>
          <w:b/>
        </w:rPr>
        <w:t>- DAS SANÇÕES ADMINISTRATIVAS.</w:t>
      </w:r>
    </w:p>
    <w:p w14:paraId="0469AA07" w14:textId="77777777" w:rsidR="00D14886" w:rsidRPr="00BD063A" w:rsidRDefault="00D14886" w:rsidP="00534AFA">
      <w:pPr>
        <w:spacing w:after="0" w:line="240" w:lineRule="auto"/>
        <w:jc w:val="both"/>
        <w:rPr>
          <w:rFonts w:ascii="Times New Roman" w:hAnsi="Times New Roman" w:cs="Times New Roman"/>
          <w:b/>
        </w:rPr>
      </w:pPr>
    </w:p>
    <w:p w14:paraId="64AC8670"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As regras acerca das sanções são as estabelecidas no Termo de Referência, anexo a este Edital.</w:t>
      </w:r>
    </w:p>
    <w:p w14:paraId="49AE63DC" w14:textId="77777777" w:rsidR="00534AFA" w:rsidRPr="00BD063A" w:rsidRDefault="00534AFA" w:rsidP="00534AFA">
      <w:pPr>
        <w:spacing w:after="0" w:line="240" w:lineRule="auto"/>
        <w:jc w:val="both"/>
        <w:rPr>
          <w:rFonts w:ascii="Times New Roman" w:hAnsi="Times New Roman" w:cs="Times New Roman"/>
        </w:rPr>
      </w:pPr>
    </w:p>
    <w:p w14:paraId="4239BB59" w14:textId="4B0A1B3F" w:rsidR="00D14886" w:rsidRPr="00BD063A" w:rsidRDefault="00C709A6" w:rsidP="00D1488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 xml:space="preserve">SEÇÃO </w:t>
      </w:r>
      <w:r w:rsidR="00D14886" w:rsidRPr="00BD063A">
        <w:rPr>
          <w:rFonts w:ascii="Times New Roman" w:hAnsi="Times New Roman" w:cs="Times New Roman"/>
          <w:b/>
        </w:rPr>
        <w:t>X</w:t>
      </w:r>
      <w:r w:rsidR="00303669" w:rsidRPr="00BD063A">
        <w:rPr>
          <w:rFonts w:ascii="Times New Roman" w:hAnsi="Times New Roman" w:cs="Times New Roman"/>
          <w:b/>
        </w:rPr>
        <w:t>IX</w:t>
      </w:r>
      <w:r w:rsidR="000D0441" w:rsidRPr="00BD063A">
        <w:rPr>
          <w:rFonts w:ascii="Times New Roman" w:hAnsi="Times New Roman" w:cs="Times New Roman"/>
          <w:b/>
        </w:rPr>
        <w:t xml:space="preserve"> </w:t>
      </w:r>
      <w:r w:rsidR="00D14886" w:rsidRPr="00BD063A">
        <w:rPr>
          <w:rFonts w:ascii="Times New Roman" w:hAnsi="Times New Roman" w:cs="Times New Roman"/>
          <w:b/>
        </w:rPr>
        <w:t xml:space="preserve">- DA IMPUGNAÇÃO AO EDITAL E DO PEDIDO DE ESCLARECIMENTO </w:t>
      </w:r>
    </w:p>
    <w:p w14:paraId="3BD529A9" w14:textId="77777777" w:rsidR="00D14886" w:rsidRPr="00BD063A" w:rsidRDefault="00D14886" w:rsidP="00534AFA">
      <w:pPr>
        <w:spacing w:after="0" w:line="240" w:lineRule="auto"/>
        <w:jc w:val="both"/>
        <w:rPr>
          <w:rFonts w:ascii="Times New Roman" w:hAnsi="Times New Roman" w:cs="Times New Roman"/>
          <w:b/>
        </w:rPr>
      </w:pPr>
    </w:p>
    <w:p w14:paraId="7BAC1A8C"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Até 03 (três) dias úteis antes da data designada para a abertura da sessão pública, qualquer pessoa poderá impugnar este Edital.</w:t>
      </w:r>
    </w:p>
    <w:p w14:paraId="14836B1E"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A impugnação deverá ser realizada por forma eletrônica através do sistema no endereço </w:t>
      </w:r>
      <w:r w:rsidR="00D14886" w:rsidRPr="00BD063A">
        <w:rPr>
          <w:rFonts w:ascii="Times New Roman" w:hAnsi="Times New Roman" w:cs="Times New Roman"/>
        </w:rPr>
        <w:t xml:space="preserve">eletrônico </w:t>
      </w:r>
      <w:hyperlink r:id="rId14" w:history="1">
        <w:r w:rsidR="00D14886" w:rsidRPr="00BD063A">
          <w:rPr>
            <w:rStyle w:val="Hyperlink"/>
            <w:rFonts w:ascii="Times New Roman" w:hAnsi="Times New Roman" w:cs="Times New Roman"/>
            <w:color w:val="auto"/>
          </w:rPr>
          <w:t>www.licitanet.com.br</w:t>
        </w:r>
      </w:hyperlink>
      <w:r w:rsidR="00D14886" w:rsidRPr="00BD063A">
        <w:rPr>
          <w:rFonts w:ascii="Times New Roman" w:hAnsi="Times New Roman" w:cs="Times New Roman"/>
        </w:rPr>
        <w:t xml:space="preserve">. </w:t>
      </w:r>
    </w:p>
    <w:p w14:paraId="10B113ED"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Caberá à Pregoeira</w:t>
      </w:r>
      <w:r w:rsidR="00D14886" w:rsidRPr="00BD063A">
        <w:rPr>
          <w:rFonts w:ascii="Times New Roman" w:hAnsi="Times New Roman" w:cs="Times New Roman"/>
        </w:rPr>
        <w:t xml:space="preserve">, auxiliada pelos responsáveis </w:t>
      </w:r>
      <w:r w:rsidRPr="00BD063A">
        <w:rPr>
          <w:rFonts w:ascii="Times New Roman" w:hAnsi="Times New Roman" w:cs="Times New Roman"/>
        </w:rPr>
        <w:t>pela elaboração deste Edital e seus anexos, decidir sobre a impugn</w:t>
      </w:r>
      <w:r w:rsidR="00D14886" w:rsidRPr="00BD063A">
        <w:rPr>
          <w:rFonts w:ascii="Times New Roman" w:hAnsi="Times New Roman" w:cs="Times New Roman"/>
        </w:rPr>
        <w:t xml:space="preserve">ação no prazo de até dois dias úteis contados </w:t>
      </w:r>
      <w:r w:rsidRPr="00BD063A">
        <w:rPr>
          <w:rFonts w:ascii="Times New Roman" w:hAnsi="Times New Roman" w:cs="Times New Roman"/>
        </w:rPr>
        <w:t>da data de recebimento da impugnação.</w:t>
      </w:r>
    </w:p>
    <w:p w14:paraId="74561D26"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Acolhida a impugnação, será </w:t>
      </w:r>
      <w:r w:rsidR="00D14886" w:rsidRPr="00BD063A">
        <w:rPr>
          <w:rFonts w:ascii="Times New Roman" w:hAnsi="Times New Roman" w:cs="Times New Roman"/>
        </w:rPr>
        <w:t xml:space="preserve">definida e publicada nova data para </w:t>
      </w:r>
      <w:r w:rsidRPr="00BD063A">
        <w:rPr>
          <w:rFonts w:ascii="Times New Roman" w:hAnsi="Times New Roman" w:cs="Times New Roman"/>
        </w:rPr>
        <w:t>a realização do certame.</w:t>
      </w:r>
    </w:p>
    <w:p w14:paraId="26A92189"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Os pedidos de esclarecimentos referentes a este processo licitatório deverão ser enviados a Pregoeira, até 03 (três) dias úteis anteriores à data designada para abertura da sessão pública, deverão ser realizados por forma eletrônica </w:t>
      </w:r>
      <w:r w:rsidRPr="00BD063A">
        <w:rPr>
          <w:rFonts w:ascii="Times New Roman" w:hAnsi="Times New Roman" w:cs="Times New Roman"/>
          <w:b/>
        </w:rPr>
        <w:t>através do sistema.</w:t>
      </w:r>
    </w:p>
    <w:p w14:paraId="41783972"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A pregoeira responderá aos pedidos de esclarecimentos no prazo de</w:t>
      </w:r>
      <w:r w:rsidR="00D14886" w:rsidRPr="00BD063A">
        <w:rPr>
          <w:rFonts w:ascii="Times New Roman" w:hAnsi="Times New Roman" w:cs="Times New Roman"/>
        </w:rPr>
        <w:t xml:space="preserve"> 2</w:t>
      </w:r>
      <w:r w:rsidRPr="00BD063A">
        <w:rPr>
          <w:rFonts w:ascii="Times New Roman" w:hAnsi="Times New Roman" w:cs="Times New Roman"/>
        </w:rPr>
        <w:t xml:space="preserve"> </w:t>
      </w:r>
      <w:r w:rsidR="00D14886" w:rsidRPr="00BD063A">
        <w:rPr>
          <w:rFonts w:ascii="Times New Roman" w:hAnsi="Times New Roman" w:cs="Times New Roman"/>
        </w:rPr>
        <w:t>(</w:t>
      </w:r>
      <w:r w:rsidRPr="00BD063A">
        <w:rPr>
          <w:rFonts w:ascii="Times New Roman" w:hAnsi="Times New Roman" w:cs="Times New Roman"/>
        </w:rPr>
        <w:t>dois</w:t>
      </w:r>
      <w:r w:rsidR="00D14886" w:rsidRPr="00BD063A">
        <w:rPr>
          <w:rFonts w:ascii="Times New Roman" w:hAnsi="Times New Roman" w:cs="Times New Roman"/>
        </w:rPr>
        <w:t>)</w:t>
      </w:r>
      <w:r w:rsidRPr="00BD063A">
        <w:rPr>
          <w:rFonts w:ascii="Times New Roman" w:hAnsi="Times New Roman" w:cs="Times New Roman"/>
        </w:rPr>
        <w:t xml:space="preserve"> dias úteis, contado da data de recebimento do pedido, e poderá requisitar subsídios formais aos responsáveis pela solicitação.</w:t>
      </w:r>
    </w:p>
    <w:p w14:paraId="3C40987D"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As impugnações e pedidos de esclarecimentos não suspendem os prazos previstos no certame.</w:t>
      </w:r>
    </w:p>
    <w:p w14:paraId="1526D798"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A concessão de efeito suspensivo à impugnação é medida excepcional e deverá ser motivada pela pregoeira, nos autos do processo de licitação.</w:t>
      </w:r>
    </w:p>
    <w:p w14:paraId="0E299014"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As respostas aos pedidos de esclarecimentos serão divulgadas pelo sistema e vincularão os participantes e a administração.</w:t>
      </w:r>
    </w:p>
    <w:p w14:paraId="6B890908" w14:textId="77777777" w:rsidR="00534AFA" w:rsidRPr="00BD063A" w:rsidRDefault="00534AFA" w:rsidP="00534AFA">
      <w:pPr>
        <w:spacing w:after="0" w:line="240" w:lineRule="auto"/>
        <w:jc w:val="both"/>
        <w:rPr>
          <w:rFonts w:ascii="Times New Roman" w:hAnsi="Times New Roman" w:cs="Times New Roman"/>
          <w:b/>
        </w:rPr>
      </w:pPr>
    </w:p>
    <w:p w14:paraId="032C79D6" w14:textId="046AC990" w:rsidR="00534AFA" w:rsidRPr="00BD063A" w:rsidRDefault="00534AFA" w:rsidP="00D14886">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SEÇÃO XX - DAS DISPOSIÇÕES GERAIS</w:t>
      </w:r>
    </w:p>
    <w:p w14:paraId="5C4AB905"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Da sessão pública do Pregão divulgar-se-á Ata no sistema eletrônico.</w:t>
      </w:r>
    </w:p>
    <w:p w14:paraId="39A8CA16"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1B5D9399"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Todas as referências de tempo no Edital, no aviso e durante a sessão pública observarão o horário de Brasília – DF.</w:t>
      </w:r>
    </w:p>
    <w:p w14:paraId="6FF413BE" w14:textId="77777777" w:rsidR="003517F9" w:rsidRPr="00BD063A" w:rsidRDefault="00534AFA" w:rsidP="003517F9">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No julgamento das propostas e da habilit</w:t>
      </w:r>
      <w:r w:rsidR="00D14886" w:rsidRPr="00BD063A">
        <w:rPr>
          <w:rFonts w:ascii="Times New Roman" w:hAnsi="Times New Roman" w:cs="Times New Roman"/>
        </w:rPr>
        <w:t xml:space="preserve">ação, o Pregoeira poderá sanar erros </w:t>
      </w:r>
      <w:r w:rsidRPr="00BD063A">
        <w:rPr>
          <w:rFonts w:ascii="Times New Roman" w:hAnsi="Times New Roman" w:cs="Times New Roman"/>
        </w:rPr>
        <w:t xml:space="preserve">ou falhas que não alterem a substância </w:t>
      </w:r>
      <w:r w:rsidR="003517F9" w:rsidRPr="00BD063A">
        <w:rPr>
          <w:rFonts w:ascii="Times New Roman" w:hAnsi="Times New Roman" w:cs="Times New Roman"/>
        </w:rPr>
        <w:t xml:space="preserve">das propostas, dos documentos e sua </w:t>
      </w:r>
      <w:r w:rsidRPr="00BD063A">
        <w:rPr>
          <w:rFonts w:ascii="Times New Roman" w:hAnsi="Times New Roman" w:cs="Times New Roman"/>
        </w:rPr>
        <w:t>validade jurídica, mediante despacho fundamentado, registrado em ata e acessível a todos, atribuindo-lhes validade e eficácia para fins</w:t>
      </w:r>
      <w:r w:rsidR="003517F9" w:rsidRPr="00BD063A">
        <w:rPr>
          <w:rFonts w:ascii="Times New Roman" w:hAnsi="Times New Roman" w:cs="Times New Roman"/>
        </w:rPr>
        <w:t xml:space="preserve"> de habilitação e classificação, sendo possível a promoção de diligências junto aos licitantes, destinadas a esclarecer a instrução do processo, conforme disposto no § 3°, do art. 43 da Lei Federal nº  8.666/93.</w:t>
      </w:r>
    </w:p>
    <w:p w14:paraId="01A664F3" w14:textId="77777777" w:rsidR="003517F9" w:rsidRPr="00BD063A" w:rsidRDefault="003517F9" w:rsidP="003517F9">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O não cumprimento da diligência poderá ensejar a desclassificação da proposta ou a inabilitação do licitante.</w:t>
      </w:r>
    </w:p>
    <w:p w14:paraId="677B7ABE"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6</w:t>
      </w:r>
      <w:r w:rsidR="00534AFA" w:rsidRPr="00BD063A">
        <w:rPr>
          <w:rFonts w:ascii="Times New Roman" w:hAnsi="Times New Roman" w:cs="Times New Roman"/>
          <w:b/>
        </w:rPr>
        <w:t>.</w:t>
      </w:r>
      <w:r w:rsidR="00534AFA" w:rsidRPr="00BD063A">
        <w:rPr>
          <w:rFonts w:ascii="Times New Roman" w:hAnsi="Times New Roman" w:cs="Times New Roman"/>
        </w:rPr>
        <w:t xml:space="preserve"> A homologação do resultado desta licitação não implicará direito à contratação.</w:t>
      </w:r>
    </w:p>
    <w:p w14:paraId="0720BB45"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7</w:t>
      </w:r>
      <w:r w:rsidR="00534AFA" w:rsidRPr="00BD063A">
        <w:rPr>
          <w:rFonts w:ascii="Times New Roman" w:hAnsi="Times New Roman" w:cs="Times New Roman"/>
          <w:b/>
        </w:rPr>
        <w:t>.</w:t>
      </w:r>
      <w:r w:rsidR="00534AFA" w:rsidRPr="00BD063A">
        <w:rPr>
          <w:rFonts w:ascii="Times New Roman" w:hAnsi="Times New Roman" w:cs="Times New Roman"/>
        </w:rPr>
        <w:t xml:space="preserve"> As normas disciplinadoras da licitação serão sempre interpretadas em favor da ampliação da disputa en</w:t>
      </w:r>
      <w:r w:rsidRPr="00BD063A">
        <w:rPr>
          <w:rFonts w:ascii="Times New Roman" w:hAnsi="Times New Roman" w:cs="Times New Roman"/>
        </w:rPr>
        <w:t xml:space="preserve">tre os interessados, desde que não comprometam o </w:t>
      </w:r>
      <w:r w:rsidR="00534AFA" w:rsidRPr="00BD063A">
        <w:rPr>
          <w:rFonts w:ascii="Times New Roman" w:hAnsi="Times New Roman" w:cs="Times New Roman"/>
        </w:rPr>
        <w:t>interesse da Administração, o princípio da isonomia, a finalidade e a segurança da contratação.</w:t>
      </w:r>
    </w:p>
    <w:p w14:paraId="0DBD08C2"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8</w:t>
      </w:r>
      <w:r w:rsidR="00534AFA" w:rsidRPr="00BD063A">
        <w:rPr>
          <w:rFonts w:ascii="Times New Roman" w:hAnsi="Times New Roman" w:cs="Times New Roman"/>
          <w:b/>
        </w:rPr>
        <w:t>.</w:t>
      </w:r>
      <w:r w:rsidR="00534AFA" w:rsidRPr="00BD063A">
        <w:rPr>
          <w:rFonts w:ascii="Times New Roman" w:hAnsi="Times New Roman" w:cs="Times New Roman"/>
        </w:rPr>
        <w:t xml:space="preserve"> Os licitantes assumem todos os custos de preparação e apresentação de suas propostas e a Administração não será, </w:t>
      </w:r>
      <w:r w:rsidRPr="00BD063A">
        <w:rPr>
          <w:rFonts w:ascii="Times New Roman" w:hAnsi="Times New Roman" w:cs="Times New Roman"/>
        </w:rPr>
        <w:t xml:space="preserve">em nenhum caso, responsável por </w:t>
      </w:r>
      <w:r w:rsidR="00534AFA" w:rsidRPr="00BD063A">
        <w:rPr>
          <w:rFonts w:ascii="Times New Roman" w:hAnsi="Times New Roman" w:cs="Times New Roman"/>
        </w:rPr>
        <w:t>esses custos, independentemente da condução ou do resultado do processo licitatório.</w:t>
      </w:r>
    </w:p>
    <w:p w14:paraId="2805A0EB"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9</w:t>
      </w:r>
      <w:r w:rsidR="00534AFA" w:rsidRPr="00BD063A">
        <w:rPr>
          <w:rFonts w:ascii="Times New Roman" w:hAnsi="Times New Roman" w:cs="Times New Roman"/>
          <w:b/>
        </w:rPr>
        <w:t>.</w:t>
      </w:r>
      <w:r w:rsidRPr="00BD063A">
        <w:rPr>
          <w:rFonts w:ascii="Times New Roman" w:hAnsi="Times New Roman" w:cs="Times New Roman"/>
        </w:rPr>
        <w:t xml:space="preserve"> Na contagem dos prazos </w:t>
      </w:r>
      <w:r w:rsidR="00534AFA" w:rsidRPr="00BD063A">
        <w:rPr>
          <w:rFonts w:ascii="Times New Roman" w:hAnsi="Times New Roman" w:cs="Times New Roman"/>
        </w:rPr>
        <w:t>estabelecidos neste Edital e seus Anexos, excluir-se-á o dia do início e incluir-se-á o do vencimento. Só se iniciam e vencem os prazos em dias e horário</w:t>
      </w:r>
      <w:r w:rsidRPr="00BD063A">
        <w:rPr>
          <w:rFonts w:ascii="Times New Roman" w:hAnsi="Times New Roman" w:cs="Times New Roman"/>
        </w:rPr>
        <w:t>s</w:t>
      </w:r>
      <w:r w:rsidR="00534AFA" w:rsidRPr="00BD063A">
        <w:rPr>
          <w:rFonts w:ascii="Times New Roman" w:hAnsi="Times New Roman" w:cs="Times New Roman"/>
        </w:rPr>
        <w:t xml:space="preserve"> de expediente na Administração.</w:t>
      </w:r>
    </w:p>
    <w:p w14:paraId="7AFB11D0"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10</w:t>
      </w:r>
      <w:r w:rsidR="00534AFA" w:rsidRPr="00BD063A">
        <w:rPr>
          <w:rFonts w:ascii="Times New Roman" w:hAnsi="Times New Roman" w:cs="Times New Roman"/>
          <w:b/>
        </w:rPr>
        <w:t>.</w:t>
      </w:r>
      <w:r w:rsidR="00534AFA" w:rsidRPr="00BD063A">
        <w:rPr>
          <w:rFonts w:ascii="Times New Roman" w:hAnsi="Times New Roman" w:cs="Times New Roman"/>
        </w:rPr>
        <w:t xml:space="preserve"> O desatendimento de exigências formais não essenciais não importará o afastamento do licitante, desde que </w:t>
      </w:r>
      <w:r w:rsidRPr="00BD063A">
        <w:rPr>
          <w:rFonts w:ascii="Times New Roman" w:hAnsi="Times New Roman" w:cs="Times New Roman"/>
        </w:rPr>
        <w:t xml:space="preserve">seja possível o aproveitamento do </w:t>
      </w:r>
      <w:r w:rsidR="00534AFA" w:rsidRPr="00BD063A">
        <w:rPr>
          <w:rFonts w:ascii="Times New Roman" w:hAnsi="Times New Roman" w:cs="Times New Roman"/>
        </w:rPr>
        <w:t>ato, observados os princípios da isonomia e do interesse público.</w:t>
      </w:r>
    </w:p>
    <w:p w14:paraId="0CE74C7B"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11</w:t>
      </w:r>
      <w:r w:rsidR="00534AFA" w:rsidRPr="00BD063A">
        <w:rPr>
          <w:rFonts w:ascii="Times New Roman" w:hAnsi="Times New Roman" w:cs="Times New Roman"/>
          <w:b/>
        </w:rPr>
        <w:t>.</w:t>
      </w:r>
      <w:r w:rsidR="00534AFA" w:rsidRPr="00BD063A">
        <w:rPr>
          <w:rFonts w:ascii="Times New Roman" w:hAnsi="Times New Roman" w:cs="Times New Roman"/>
        </w:rPr>
        <w:t xml:space="preserve"> Em caso de divergência entre disposições deste Edital e de seus anexos ou demais peças que compõem o processo, prevalecerá as deste Edital.</w:t>
      </w:r>
    </w:p>
    <w:p w14:paraId="206DBE29"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12</w:t>
      </w:r>
      <w:r w:rsidR="00534AFA" w:rsidRPr="00BD063A">
        <w:rPr>
          <w:rFonts w:ascii="Times New Roman" w:hAnsi="Times New Roman" w:cs="Times New Roman"/>
          <w:b/>
        </w:rPr>
        <w:t>.</w:t>
      </w:r>
      <w:r w:rsidR="00534AFA" w:rsidRPr="00BD063A">
        <w:rPr>
          <w:rFonts w:ascii="Times New Roman" w:hAnsi="Times New Roman" w:cs="Times New Roman"/>
        </w:rPr>
        <w:t xml:space="preserve"> O Edital está disponibilizado, na íntegra, no</w:t>
      </w:r>
      <w:r w:rsidR="00534AFA" w:rsidRPr="00BD063A">
        <w:rPr>
          <w:rFonts w:ascii="Times New Roman" w:hAnsi="Times New Roman" w:cs="Times New Roman"/>
        </w:rPr>
        <w:tab/>
        <w:t>endereço eletrônico, www.po.mg.gov.br na aba licitações, www.licitanet.com.br e também poderá ser lido e/ou obtido no endereço Praça Dr. Castilho, nº 10, no Centro de Presidente Olegário/MG, CEP: 38.7</w:t>
      </w:r>
      <w:r w:rsidRPr="00BD063A">
        <w:rPr>
          <w:rFonts w:ascii="Times New Roman" w:hAnsi="Times New Roman" w:cs="Times New Roman"/>
        </w:rPr>
        <w:t>5</w:t>
      </w:r>
      <w:r w:rsidR="00534AFA" w:rsidRPr="00BD063A">
        <w:rPr>
          <w:rFonts w:ascii="Times New Roman" w:hAnsi="Times New Roman" w:cs="Times New Roman"/>
        </w:rPr>
        <w:t>0-</w:t>
      </w:r>
      <w:r w:rsidRPr="00BD063A">
        <w:rPr>
          <w:rFonts w:ascii="Times New Roman" w:hAnsi="Times New Roman" w:cs="Times New Roman"/>
        </w:rPr>
        <w:t>0</w:t>
      </w:r>
      <w:r w:rsidR="00534AFA" w:rsidRPr="00BD063A">
        <w:rPr>
          <w:rFonts w:ascii="Times New Roman" w:hAnsi="Times New Roman" w:cs="Times New Roman"/>
        </w:rPr>
        <w:t>00, nos dias úteis, no horário das 08 horas às 17 horas, mesmo endereço e período no qual os autos do processo administrativo permanecerão com vista franqueada aos interessados.</w:t>
      </w:r>
    </w:p>
    <w:p w14:paraId="2D24FC91"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003517F9" w:rsidRPr="00BD063A">
        <w:rPr>
          <w:rFonts w:ascii="Times New Roman" w:hAnsi="Times New Roman" w:cs="Times New Roman"/>
          <w:b/>
        </w:rPr>
        <w:t>3</w:t>
      </w:r>
      <w:r w:rsidRPr="00BD063A">
        <w:rPr>
          <w:rFonts w:ascii="Times New Roman" w:hAnsi="Times New Roman" w:cs="Times New Roman"/>
          <w:b/>
        </w:rPr>
        <w:t>.</w:t>
      </w:r>
      <w:r w:rsidRPr="00BD063A">
        <w:rPr>
          <w:rFonts w:ascii="Times New Roman" w:hAnsi="Times New Roman" w:cs="Times New Roman"/>
        </w:rPr>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BD063A">
        <w:rPr>
          <w:rFonts w:ascii="Times New Roman" w:hAnsi="Times New Roman" w:cs="Times New Roman"/>
        </w:rPr>
        <w:t xml:space="preserve"> das sanções administrativas, civis </w:t>
      </w:r>
      <w:r w:rsidRPr="00BD063A">
        <w:rPr>
          <w:rFonts w:ascii="Times New Roman" w:hAnsi="Times New Roman" w:cs="Times New Roman"/>
        </w:rPr>
        <w:t>e penais cabíveis.</w:t>
      </w:r>
    </w:p>
    <w:p w14:paraId="7EFA2010"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14</w:t>
      </w:r>
      <w:r w:rsidR="00534AFA" w:rsidRPr="00BD063A">
        <w:rPr>
          <w:rFonts w:ascii="Times New Roman" w:hAnsi="Times New Roman" w:cs="Times New Roman"/>
          <w:b/>
        </w:rPr>
        <w:t>.</w:t>
      </w:r>
      <w:r w:rsidR="00534AFA" w:rsidRPr="00BD063A">
        <w:rPr>
          <w:rFonts w:ascii="Times New Roman" w:hAnsi="Times New Roman" w:cs="Times New Roman"/>
        </w:rPr>
        <w:t xml:space="preserve"> Na análise da documentação e no julgamento das Propostas Comerciais, a Pregoeira poderá, a seu critério, solicitar o assessoramento técnico de órgãos </w:t>
      </w:r>
      <w:r w:rsidRPr="00BD063A">
        <w:rPr>
          <w:rFonts w:ascii="Times New Roman" w:hAnsi="Times New Roman" w:cs="Times New Roman"/>
        </w:rPr>
        <w:t xml:space="preserve">ou </w:t>
      </w:r>
      <w:r w:rsidR="00534AFA" w:rsidRPr="00BD063A">
        <w:rPr>
          <w:rFonts w:ascii="Times New Roman" w:hAnsi="Times New Roman" w:cs="Times New Roman"/>
        </w:rPr>
        <w:t>de profissionais especializados.</w:t>
      </w:r>
    </w:p>
    <w:p w14:paraId="5CACFA66"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15</w:t>
      </w:r>
      <w:r w:rsidR="00534AFA" w:rsidRPr="00BD063A">
        <w:rPr>
          <w:rFonts w:ascii="Times New Roman" w:hAnsi="Times New Roman" w:cs="Times New Roman"/>
          <w:b/>
        </w:rPr>
        <w:t>.</w:t>
      </w:r>
      <w:r w:rsidR="00534AFA" w:rsidRPr="00BD063A">
        <w:rPr>
          <w:rFonts w:ascii="Times New Roman" w:hAnsi="Times New Roman" w:cs="Times New Roman"/>
        </w:rPr>
        <w:t xml:space="preserve"> Toda a documentação apresentada neste edital e seus anexos são complementares entre si, de modo que qualquer detalhe que se mencione em um documento e se omita em outro será considerado especificado e válido.</w:t>
      </w:r>
    </w:p>
    <w:p w14:paraId="730F0D2B"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16.</w:t>
      </w:r>
      <w:r w:rsidR="00534AFA" w:rsidRPr="00BD063A">
        <w:rPr>
          <w:rFonts w:ascii="Times New Roman" w:hAnsi="Times New Roman" w:cs="Times New Roman"/>
        </w:rPr>
        <w:t xml:space="preserve"> As decisões da Pregoeira serão publicadas no Diário Oficial do Município no sítio www.po.mg.gov.br na aba Diário Oficial. </w:t>
      </w:r>
    </w:p>
    <w:p w14:paraId="23791CF7"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b/>
        </w:rPr>
        <w:t>1</w:t>
      </w:r>
      <w:r w:rsidR="003517F9" w:rsidRPr="00BD063A">
        <w:rPr>
          <w:rFonts w:ascii="Times New Roman" w:hAnsi="Times New Roman" w:cs="Times New Roman"/>
          <w:b/>
        </w:rPr>
        <w:t>7</w:t>
      </w:r>
      <w:r w:rsidRPr="00BD063A">
        <w:rPr>
          <w:rFonts w:ascii="Times New Roman" w:hAnsi="Times New Roman" w:cs="Times New Roman"/>
          <w:b/>
        </w:rPr>
        <w:t>.</w:t>
      </w:r>
      <w:r w:rsidRPr="00BD063A">
        <w:rPr>
          <w:rFonts w:ascii="Times New Roman" w:hAnsi="Times New Roman" w:cs="Times New Roman"/>
        </w:rPr>
        <w:t xml:space="preserve"> A participação do licitante nesta licitação implica no conhecimento integral dos termos e condições inseridas neste edital, bem como das demais normas legais que disciplinam a matéria.</w:t>
      </w:r>
    </w:p>
    <w:p w14:paraId="7858EA65"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18</w:t>
      </w:r>
      <w:r w:rsidR="00534AFA" w:rsidRPr="00BD063A">
        <w:rPr>
          <w:rFonts w:ascii="Times New Roman" w:hAnsi="Times New Roman" w:cs="Times New Roman"/>
          <w:b/>
        </w:rPr>
        <w:t>.</w:t>
      </w:r>
      <w:r w:rsidR="00534AFA" w:rsidRPr="00BD063A">
        <w:rPr>
          <w:rFonts w:ascii="Times New Roman" w:hAnsi="Times New Roman" w:cs="Times New Roman"/>
        </w:rPr>
        <w:t xml:space="preserve"> A presente licitação não importa, necessariamente, em contratação, podendo o Município de Presidente Olegário/MG revogá-la, no todo ou em </w:t>
      </w:r>
      <w:r w:rsidRPr="00BD063A">
        <w:rPr>
          <w:rFonts w:ascii="Times New Roman" w:hAnsi="Times New Roman" w:cs="Times New Roman"/>
        </w:rPr>
        <w:t xml:space="preserve">parte, por razões de </w:t>
      </w:r>
      <w:r w:rsidR="00534AFA" w:rsidRPr="00BD063A">
        <w:rPr>
          <w:rFonts w:ascii="Times New Roman" w:hAnsi="Times New Roman" w:cs="Times New Roman"/>
        </w:rPr>
        <w:t>interesse público, derivadas de fato superveniente comprovado, ou anulá-la por ilegalidade, de ofício ou por provocação, mediante ato escrito e fundamentado, disponibilizado no sistema para conhecimento dos licitantes.</w:t>
      </w:r>
    </w:p>
    <w:p w14:paraId="06252D84"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19</w:t>
      </w:r>
      <w:r w:rsidR="00534AFA" w:rsidRPr="00BD063A">
        <w:rPr>
          <w:rFonts w:ascii="Times New Roman" w:hAnsi="Times New Roman" w:cs="Times New Roman"/>
          <w:b/>
        </w:rPr>
        <w:t>.</w:t>
      </w:r>
      <w:r w:rsidR="00534AFA" w:rsidRPr="00BD063A">
        <w:rPr>
          <w:rFonts w:ascii="Times New Roman" w:hAnsi="Times New Roman" w:cs="Times New Roman"/>
        </w:rPr>
        <w:t xml:space="preserve"> O Mu</w:t>
      </w:r>
      <w:r w:rsidRPr="00BD063A">
        <w:rPr>
          <w:rFonts w:ascii="Times New Roman" w:hAnsi="Times New Roman" w:cs="Times New Roman"/>
        </w:rPr>
        <w:t xml:space="preserve">nicípio de Presidente Olegário poderá </w:t>
      </w:r>
      <w:r w:rsidR="00534AFA" w:rsidRPr="00BD063A">
        <w:rPr>
          <w:rFonts w:ascii="Times New Roman" w:hAnsi="Times New Roman" w:cs="Times New Roman"/>
        </w:rPr>
        <w:t>prorrogar, por conveniência exclusiva, a qualquer tempo, os prazos para recebimento das propostas ou para sua abertura, desde que de acordo com a legislação vigente.</w:t>
      </w:r>
    </w:p>
    <w:p w14:paraId="5B4FC824"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20</w:t>
      </w:r>
      <w:r w:rsidR="00534AFA" w:rsidRPr="00BD063A">
        <w:rPr>
          <w:rFonts w:ascii="Times New Roman" w:hAnsi="Times New Roman" w:cs="Times New Roman"/>
          <w:b/>
        </w:rPr>
        <w:t>.</w:t>
      </w:r>
      <w:r w:rsidR="00534AFA" w:rsidRPr="00BD063A">
        <w:rPr>
          <w:rFonts w:ascii="Times New Roman" w:hAnsi="Times New Roman" w:cs="Times New Roman"/>
        </w:rPr>
        <w:t xml:space="preserve"> O foro designado para julgamento de quaisquer questões judiciais resultantes deste Edital será o da Comarca de Presidente Olegário/MG, renunciando a qualquer outro por mais privilegiado que seja. </w:t>
      </w:r>
    </w:p>
    <w:p w14:paraId="1EBDE6D8" w14:textId="77777777" w:rsidR="00534AFA" w:rsidRPr="00BD063A" w:rsidRDefault="003517F9" w:rsidP="00534AFA">
      <w:pPr>
        <w:spacing w:after="0" w:line="240" w:lineRule="auto"/>
        <w:jc w:val="both"/>
        <w:rPr>
          <w:rFonts w:ascii="Times New Roman" w:hAnsi="Times New Roman" w:cs="Times New Roman"/>
        </w:rPr>
      </w:pPr>
      <w:r w:rsidRPr="00BD063A">
        <w:rPr>
          <w:rFonts w:ascii="Times New Roman" w:hAnsi="Times New Roman" w:cs="Times New Roman"/>
          <w:b/>
        </w:rPr>
        <w:t>21</w:t>
      </w:r>
      <w:r w:rsidR="00534AFA" w:rsidRPr="00BD063A">
        <w:rPr>
          <w:rFonts w:ascii="Times New Roman" w:hAnsi="Times New Roman" w:cs="Times New Roman"/>
          <w:b/>
        </w:rPr>
        <w:t>.</w:t>
      </w:r>
      <w:r w:rsidR="00534AFA" w:rsidRPr="00BD063A">
        <w:rPr>
          <w:rFonts w:ascii="Times New Roman" w:hAnsi="Times New Roman" w:cs="Times New Roman"/>
        </w:rPr>
        <w:t xml:space="preserve"> Integram este Edital, para todos os fins e efeitos, os seguintes anexos:</w:t>
      </w:r>
    </w:p>
    <w:p w14:paraId="764DB72B"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ANEXO I – Projeto Básico/Termo de Referência;</w:t>
      </w:r>
    </w:p>
    <w:p w14:paraId="1E78F07F"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ANEXO II – Proposta de Preços;</w:t>
      </w:r>
    </w:p>
    <w:p w14:paraId="20AF05FD" w14:textId="77777777" w:rsidR="00534AFA" w:rsidRPr="00BD063A" w:rsidRDefault="00534AFA" w:rsidP="00534AFA">
      <w:pPr>
        <w:spacing w:after="0" w:line="240" w:lineRule="auto"/>
        <w:jc w:val="both"/>
        <w:rPr>
          <w:rFonts w:ascii="Times New Roman" w:hAnsi="Times New Roman" w:cs="Times New Roman"/>
        </w:rPr>
      </w:pPr>
      <w:r w:rsidRPr="00BD063A">
        <w:rPr>
          <w:rFonts w:ascii="Times New Roman" w:hAnsi="Times New Roman" w:cs="Times New Roman"/>
        </w:rPr>
        <w:t>ANEXO III – Declarações;</w:t>
      </w:r>
    </w:p>
    <w:p w14:paraId="1F130DA9" w14:textId="6AED0C41" w:rsidR="003517F9" w:rsidRPr="00BD063A" w:rsidRDefault="00534AFA" w:rsidP="00F23DCC">
      <w:pPr>
        <w:spacing w:after="0" w:line="240" w:lineRule="auto"/>
        <w:jc w:val="both"/>
        <w:rPr>
          <w:rFonts w:ascii="Times New Roman" w:hAnsi="Times New Roman" w:cs="Times New Roman"/>
        </w:rPr>
      </w:pPr>
      <w:r w:rsidRPr="00BD063A">
        <w:rPr>
          <w:rFonts w:ascii="Times New Roman" w:hAnsi="Times New Roman" w:cs="Times New Roman"/>
        </w:rPr>
        <w:t>ANEXO IV –</w:t>
      </w:r>
      <w:r w:rsidR="003517F9" w:rsidRPr="00BD063A">
        <w:rPr>
          <w:rFonts w:ascii="Times New Roman" w:hAnsi="Times New Roman" w:cs="Times New Roman"/>
        </w:rPr>
        <w:t xml:space="preserve"> Minuta de Contrato</w:t>
      </w:r>
    </w:p>
    <w:p w14:paraId="10EBCA50" w14:textId="01A8E77A" w:rsidR="00534AFA" w:rsidRPr="00BD063A" w:rsidRDefault="00534AFA" w:rsidP="00534AFA">
      <w:pPr>
        <w:spacing w:after="0" w:line="240" w:lineRule="auto"/>
        <w:jc w:val="both"/>
        <w:rPr>
          <w:rFonts w:ascii="Times New Roman" w:hAnsi="Times New Roman" w:cs="Times New Roman"/>
        </w:rPr>
      </w:pPr>
    </w:p>
    <w:p w14:paraId="47C4D304" w14:textId="64E013EC" w:rsidR="00F23DCC" w:rsidRPr="00BD063A" w:rsidRDefault="00F23DCC" w:rsidP="00534AFA">
      <w:pPr>
        <w:spacing w:after="0" w:line="240" w:lineRule="auto"/>
        <w:jc w:val="both"/>
        <w:rPr>
          <w:rFonts w:ascii="Times New Roman" w:hAnsi="Times New Roman" w:cs="Times New Roman"/>
        </w:rPr>
      </w:pPr>
    </w:p>
    <w:p w14:paraId="1C314363" w14:textId="28F2FBB7" w:rsidR="00F23DCC" w:rsidRPr="00BD063A" w:rsidRDefault="00F23DCC" w:rsidP="00534AFA">
      <w:pPr>
        <w:spacing w:after="0" w:line="240" w:lineRule="auto"/>
        <w:jc w:val="both"/>
        <w:rPr>
          <w:rFonts w:ascii="Times New Roman" w:hAnsi="Times New Roman" w:cs="Times New Roman"/>
        </w:rPr>
      </w:pPr>
    </w:p>
    <w:p w14:paraId="40BD2126" w14:textId="7A54AB1F" w:rsidR="00534AFA" w:rsidRPr="00BD063A" w:rsidRDefault="00534AFA" w:rsidP="003517F9">
      <w:pPr>
        <w:spacing w:after="0" w:line="240" w:lineRule="auto"/>
        <w:jc w:val="right"/>
        <w:rPr>
          <w:rFonts w:ascii="Times New Roman" w:hAnsi="Times New Roman" w:cs="Times New Roman"/>
        </w:rPr>
      </w:pPr>
      <w:r w:rsidRPr="00BD063A">
        <w:rPr>
          <w:rFonts w:ascii="Times New Roman" w:hAnsi="Times New Roman" w:cs="Times New Roman"/>
        </w:rPr>
        <w:t xml:space="preserve">Presidente Olegário, </w:t>
      </w:r>
      <w:r w:rsidR="00D50B30">
        <w:rPr>
          <w:rFonts w:ascii="Times New Roman" w:hAnsi="Times New Roman" w:cs="Times New Roman"/>
        </w:rPr>
        <w:t>09</w:t>
      </w:r>
      <w:r w:rsidRPr="00BD063A">
        <w:rPr>
          <w:rFonts w:ascii="Times New Roman" w:hAnsi="Times New Roman" w:cs="Times New Roman"/>
        </w:rPr>
        <w:t xml:space="preserve"> de</w:t>
      </w:r>
      <w:r w:rsidR="00D50B30">
        <w:rPr>
          <w:rFonts w:ascii="Times New Roman" w:hAnsi="Times New Roman" w:cs="Times New Roman"/>
        </w:rPr>
        <w:t xml:space="preserve"> junho</w:t>
      </w:r>
      <w:r w:rsidRPr="00BD063A">
        <w:rPr>
          <w:rFonts w:ascii="Times New Roman" w:hAnsi="Times New Roman" w:cs="Times New Roman"/>
        </w:rPr>
        <w:t xml:space="preserve"> de 202</w:t>
      </w:r>
      <w:r w:rsidR="00BC71D9" w:rsidRPr="00BD063A">
        <w:rPr>
          <w:rFonts w:ascii="Times New Roman" w:hAnsi="Times New Roman" w:cs="Times New Roman"/>
        </w:rPr>
        <w:t>2</w:t>
      </w:r>
      <w:r w:rsidRPr="00BD063A">
        <w:rPr>
          <w:rFonts w:ascii="Times New Roman" w:hAnsi="Times New Roman" w:cs="Times New Roman"/>
        </w:rPr>
        <w:t>.</w:t>
      </w:r>
    </w:p>
    <w:p w14:paraId="32AD9096" w14:textId="3814A353" w:rsidR="00534AFA" w:rsidRPr="00BD063A" w:rsidRDefault="00534AFA" w:rsidP="00534AFA">
      <w:pPr>
        <w:spacing w:after="0" w:line="240" w:lineRule="auto"/>
        <w:jc w:val="both"/>
        <w:rPr>
          <w:rFonts w:ascii="Times New Roman" w:hAnsi="Times New Roman" w:cs="Times New Roman"/>
        </w:rPr>
      </w:pPr>
    </w:p>
    <w:p w14:paraId="0ACA7E99" w14:textId="15676616" w:rsidR="00BC71D9" w:rsidRPr="00BD063A" w:rsidRDefault="00BC71D9"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71D9" w:rsidRPr="00BD063A" w14:paraId="38CF8465" w14:textId="77777777" w:rsidTr="000A7999">
        <w:tc>
          <w:tcPr>
            <w:tcW w:w="4530" w:type="dxa"/>
          </w:tcPr>
          <w:p w14:paraId="3D8806FB" w14:textId="7B5BD05E" w:rsidR="00BC71D9" w:rsidRPr="00BD063A" w:rsidRDefault="009C0DF2" w:rsidP="00BC71D9">
            <w:pPr>
              <w:jc w:val="center"/>
              <w:rPr>
                <w:rFonts w:ascii="Times New Roman" w:hAnsi="Times New Roman" w:cs="Times New Roman"/>
              </w:rPr>
            </w:pPr>
            <w:r w:rsidRPr="00BD063A">
              <w:rPr>
                <w:rFonts w:ascii="Times New Roman" w:hAnsi="Times New Roman" w:cs="Times New Roman"/>
              </w:rPr>
              <w:t>Larissa Virginia Moreira silva</w:t>
            </w:r>
          </w:p>
          <w:p w14:paraId="268095BD" w14:textId="77777777" w:rsidR="00BC71D9" w:rsidRPr="00BD063A" w:rsidRDefault="00BC71D9" w:rsidP="00BC71D9">
            <w:pPr>
              <w:jc w:val="center"/>
              <w:rPr>
                <w:rFonts w:ascii="Times New Roman" w:hAnsi="Times New Roman" w:cs="Times New Roman"/>
              </w:rPr>
            </w:pPr>
            <w:r w:rsidRPr="00BD063A">
              <w:rPr>
                <w:rFonts w:ascii="Times New Roman" w:hAnsi="Times New Roman" w:cs="Times New Roman"/>
              </w:rPr>
              <w:t>Pregoeira Titular</w:t>
            </w:r>
          </w:p>
          <w:p w14:paraId="44882CD2" w14:textId="77777777" w:rsidR="00BC71D9" w:rsidRPr="00BD063A" w:rsidRDefault="00BC71D9" w:rsidP="00534AFA">
            <w:pPr>
              <w:jc w:val="both"/>
              <w:rPr>
                <w:rFonts w:ascii="Times New Roman" w:hAnsi="Times New Roman" w:cs="Times New Roman"/>
              </w:rPr>
            </w:pPr>
          </w:p>
        </w:tc>
        <w:tc>
          <w:tcPr>
            <w:tcW w:w="4531" w:type="dxa"/>
          </w:tcPr>
          <w:p w14:paraId="6D5315DC" w14:textId="58BBCEDB" w:rsidR="00BC71D9" w:rsidRPr="00BD063A" w:rsidRDefault="00303357" w:rsidP="00BC71D9">
            <w:pPr>
              <w:jc w:val="center"/>
              <w:rPr>
                <w:rFonts w:ascii="Times New Roman" w:hAnsi="Times New Roman" w:cs="Times New Roman"/>
              </w:rPr>
            </w:pPr>
            <w:r w:rsidRPr="00BD063A">
              <w:rPr>
                <w:rFonts w:ascii="Times New Roman" w:hAnsi="Times New Roman" w:cs="Times New Roman"/>
              </w:rPr>
              <w:t>Mateus Araújo de Freitas</w:t>
            </w:r>
          </w:p>
          <w:p w14:paraId="372C47E9" w14:textId="0527E847" w:rsidR="00BC71D9" w:rsidRPr="00BD063A" w:rsidRDefault="00BC71D9" w:rsidP="00303357">
            <w:pPr>
              <w:jc w:val="center"/>
              <w:rPr>
                <w:rFonts w:ascii="Times New Roman" w:hAnsi="Times New Roman" w:cs="Times New Roman"/>
              </w:rPr>
            </w:pPr>
            <w:r w:rsidRPr="00BD063A">
              <w:rPr>
                <w:rFonts w:ascii="Times New Roman" w:hAnsi="Times New Roman" w:cs="Times New Roman"/>
              </w:rPr>
              <w:t>Secretári</w:t>
            </w:r>
            <w:r w:rsidR="00303357" w:rsidRPr="00BD063A">
              <w:rPr>
                <w:rFonts w:ascii="Times New Roman" w:hAnsi="Times New Roman" w:cs="Times New Roman"/>
              </w:rPr>
              <w:t>o</w:t>
            </w:r>
            <w:r w:rsidRPr="00BD063A">
              <w:rPr>
                <w:rFonts w:ascii="Times New Roman" w:hAnsi="Times New Roman" w:cs="Times New Roman"/>
              </w:rPr>
              <w:t xml:space="preserve"> de </w:t>
            </w:r>
            <w:r w:rsidR="00303357" w:rsidRPr="00BD063A">
              <w:rPr>
                <w:rFonts w:ascii="Times New Roman" w:hAnsi="Times New Roman" w:cs="Times New Roman"/>
              </w:rPr>
              <w:t>Administração</w:t>
            </w:r>
          </w:p>
        </w:tc>
      </w:tr>
    </w:tbl>
    <w:p w14:paraId="3AC41DCE" w14:textId="77777777" w:rsidR="00BC71D9" w:rsidRPr="00BD063A" w:rsidRDefault="00BC71D9" w:rsidP="00534AFA">
      <w:pPr>
        <w:spacing w:after="0" w:line="240" w:lineRule="auto"/>
        <w:jc w:val="both"/>
        <w:rPr>
          <w:rFonts w:ascii="Times New Roman" w:hAnsi="Times New Roman" w:cs="Times New Roman"/>
        </w:rPr>
      </w:pPr>
    </w:p>
    <w:p w14:paraId="4790A5E8" w14:textId="657C8405" w:rsidR="00534AFA" w:rsidRPr="00BD063A" w:rsidRDefault="00534AFA" w:rsidP="00534AFA">
      <w:pPr>
        <w:spacing w:after="0" w:line="240" w:lineRule="auto"/>
        <w:jc w:val="both"/>
        <w:rPr>
          <w:rFonts w:ascii="Times New Roman" w:hAnsi="Times New Roman" w:cs="Times New Roman"/>
        </w:rPr>
      </w:pPr>
    </w:p>
    <w:p w14:paraId="74E1972B" w14:textId="0D714748" w:rsidR="005909DF" w:rsidRPr="00BD063A" w:rsidRDefault="005909DF" w:rsidP="00534AFA">
      <w:pPr>
        <w:spacing w:after="0" w:line="240" w:lineRule="auto"/>
        <w:jc w:val="both"/>
        <w:rPr>
          <w:rFonts w:ascii="Times New Roman" w:hAnsi="Times New Roman" w:cs="Times New Roman"/>
        </w:rPr>
      </w:pPr>
    </w:p>
    <w:p w14:paraId="4DC855F8" w14:textId="43AB98F5" w:rsidR="005909DF" w:rsidRPr="00BD063A" w:rsidRDefault="005909DF" w:rsidP="00534AFA">
      <w:pPr>
        <w:spacing w:after="0" w:line="240" w:lineRule="auto"/>
        <w:jc w:val="both"/>
        <w:rPr>
          <w:rFonts w:ascii="Times New Roman" w:hAnsi="Times New Roman" w:cs="Times New Roman"/>
        </w:rPr>
      </w:pPr>
    </w:p>
    <w:p w14:paraId="50F57CD9" w14:textId="77777777" w:rsidR="009C0DF2" w:rsidRPr="00BD063A" w:rsidRDefault="009C0DF2" w:rsidP="009C0DF2">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TERMO DE REFERÊNCIA/PROJETO BÁSICO</w:t>
      </w:r>
    </w:p>
    <w:p w14:paraId="74C37276" w14:textId="77777777" w:rsidR="009C0DF2" w:rsidRPr="00BD063A" w:rsidRDefault="009C0DF2" w:rsidP="009C0DF2">
      <w:pPr>
        <w:spacing w:after="0" w:line="240" w:lineRule="auto"/>
        <w:jc w:val="both"/>
        <w:rPr>
          <w:rFonts w:ascii="Times New Roman" w:hAnsi="Times New Roman" w:cs="Times New Roman"/>
          <w:b/>
        </w:rPr>
      </w:pPr>
    </w:p>
    <w:p w14:paraId="090B0CB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 xml:space="preserve">OBJETIVO: </w:t>
      </w:r>
      <w:r w:rsidRPr="00BD063A">
        <w:rPr>
          <w:rFonts w:ascii="Times New Roman" w:hAnsi="Times New Roman" w:cs="Times New Roman"/>
        </w:rPr>
        <w:t xml:space="preserve">O presente processo tem como objeto a </w:t>
      </w:r>
      <w:r w:rsidRPr="00876602">
        <w:rPr>
          <w:rFonts w:ascii="Times New Roman" w:hAnsi="Times New Roman" w:cs="Times New Roman"/>
          <w:b/>
        </w:rPr>
        <w:t>contratação de empresa especializada para prestação de serviços de provedor de acesso à internet</w:t>
      </w:r>
      <w:r w:rsidRPr="00BD063A">
        <w:rPr>
          <w:rFonts w:ascii="Times New Roman" w:hAnsi="Times New Roman" w:cs="Times New Roman"/>
        </w:rPr>
        <w:t>, conforme solicitação da Secretaria Municipal de Administração, como se segue:</w:t>
      </w:r>
    </w:p>
    <w:p w14:paraId="07F34EB4" w14:textId="77777777" w:rsidR="009C0DF2" w:rsidRPr="00BD063A" w:rsidRDefault="009C0DF2" w:rsidP="009C0DF2">
      <w:pPr>
        <w:spacing w:after="0" w:line="240" w:lineRule="auto"/>
        <w:jc w:val="both"/>
        <w:rPr>
          <w:rFonts w:ascii="Times New Roman" w:hAnsi="Times New Roman" w:cs="Times New Roman"/>
          <w:highlight w:val="yellow"/>
        </w:rPr>
      </w:pPr>
    </w:p>
    <w:p w14:paraId="1C1F05CB"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Requisitante:</w:t>
      </w:r>
    </w:p>
    <w:p w14:paraId="6D2DEB46" w14:textId="77777777" w:rsidR="009C0DF2" w:rsidRPr="00BD063A" w:rsidRDefault="009C0DF2" w:rsidP="009C0DF2">
      <w:pPr>
        <w:spacing w:after="0" w:line="240" w:lineRule="auto"/>
        <w:jc w:val="both"/>
        <w:rPr>
          <w:rFonts w:ascii="Times New Roman" w:hAnsi="Times New Roman" w:cs="Times New Roman"/>
        </w:rPr>
      </w:pPr>
      <w:r w:rsidRPr="00BD063A">
        <w:rPr>
          <w:rFonts w:ascii="Segoe UI Symbol" w:hAnsi="Segoe UI Symbol" w:cs="Segoe UI Symbol"/>
        </w:rPr>
        <w:t>➢</w:t>
      </w:r>
      <w:r w:rsidRPr="00BD063A">
        <w:rPr>
          <w:rFonts w:ascii="Times New Roman" w:hAnsi="Times New Roman" w:cs="Times New Roman"/>
        </w:rPr>
        <w:t xml:space="preserve"> Secretaria Municipal de Administração.</w:t>
      </w:r>
    </w:p>
    <w:p w14:paraId="15A7D4EB" w14:textId="77777777" w:rsidR="009C0DF2" w:rsidRPr="00BD063A" w:rsidRDefault="009C0DF2" w:rsidP="009C0DF2">
      <w:pPr>
        <w:spacing w:after="0" w:line="240" w:lineRule="auto"/>
        <w:jc w:val="both"/>
        <w:rPr>
          <w:rFonts w:ascii="Times New Roman" w:hAnsi="Times New Roman" w:cs="Times New Roman"/>
        </w:rPr>
      </w:pPr>
    </w:p>
    <w:p w14:paraId="629FF1D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JUSTIFICATIVA – 1.</w:t>
      </w:r>
      <w:r w:rsidRPr="00BD063A">
        <w:rPr>
          <w:rFonts w:ascii="Times New Roman" w:hAnsi="Times New Roman" w:cs="Times New Roman"/>
        </w:rPr>
        <w:t xml:space="preserve"> A presente contratação visa contratar empresa especializada em fornecimento de provedor de acesso à internet para todas as Secretarias e setores desta administração pública. </w:t>
      </w:r>
    </w:p>
    <w:p w14:paraId="2D0DC755"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Tal contratação é justificada, uma vez que o acesso à internet é imprescindível para pleno funcionamento das atividades dos setores deste município, visto que atualmente a grande porcentagem da prestação de serviço público se dá e por meio da Internet. Diversos sistemas de informação ao Tribunal de Contas do Estado de Minas Gerais, licitações eletrônicas, sistema de emissão de notas fiscais, entre diversos outros sistemas que só são acessados mediante a internet.  </w:t>
      </w:r>
    </w:p>
    <w:p w14:paraId="04A4D5E2" w14:textId="3E34093C"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A presente licitação possui natureza indivisível uma vez que o</w:t>
      </w:r>
      <w:r w:rsidR="00BD063A" w:rsidRPr="00BD063A">
        <w:rPr>
          <w:rFonts w:ascii="Times New Roman" w:hAnsi="Times New Roman" w:cs="Times New Roman"/>
        </w:rPr>
        <w:t>s</w:t>
      </w:r>
      <w:r w:rsidRPr="00BD063A">
        <w:rPr>
          <w:rFonts w:ascii="Times New Roman" w:hAnsi="Times New Roman" w:cs="Times New Roman"/>
        </w:rPr>
        <w:t xml:space="preserve"> serviço</w:t>
      </w:r>
      <w:r w:rsidR="00BD063A" w:rsidRPr="00BD063A">
        <w:rPr>
          <w:rFonts w:ascii="Times New Roman" w:hAnsi="Times New Roman" w:cs="Times New Roman"/>
        </w:rPr>
        <w:t>s</w:t>
      </w:r>
      <w:r w:rsidRPr="00BD063A">
        <w:rPr>
          <w:rFonts w:ascii="Times New Roman" w:hAnsi="Times New Roman" w:cs="Times New Roman"/>
        </w:rPr>
        <w:t xml:space="preserve"> de internet das formas pretendidas necessitam se compatibilizarem entre si </w:t>
      </w:r>
      <w:r w:rsidR="00876602" w:rsidRPr="00BD063A">
        <w:rPr>
          <w:rFonts w:ascii="Times New Roman" w:hAnsi="Times New Roman" w:cs="Times New Roman"/>
        </w:rPr>
        <w:t>justificando, portanto,</w:t>
      </w:r>
      <w:r w:rsidRPr="00BD063A">
        <w:rPr>
          <w:rFonts w:ascii="Times New Roman" w:hAnsi="Times New Roman" w:cs="Times New Roman"/>
        </w:rPr>
        <w:t xml:space="preserve"> a forma de apuração por menor preço – Lote. </w:t>
      </w:r>
    </w:p>
    <w:p w14:paraId="42ADF5F3" w14:textId="77777777" w:rsidR="009C0DF2" w:rsidRPr="00BD063A" w:rsidRDefault="009C0DF2" w:rsidP="009C0DF2">
      <w:pPr>
        <w:spacing w:after="0" w:line="240" w:lineRule="auto"/>
        <w:jc w:val="both"/>
        <w:rPr>
          <w:rFonts w:ascii="Times New Roman" w:hAnsi="Times New Roman" w:cs="Times New Roman"/>
        </w:rPr>
      </w:pPr>
    </w:p>
    <w:p w14:paraId="26C1439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CLASSIFICAÇÃO DOS BENS A SEREM ADQUIRIDOS –</w:t>
      </w:r>
      <w:r w:rsidRPr="00BD063A">
        <w:rPr>
          <w:rFonts w:ascii="Times New Roman" w:hAnsi="Times New Roman" w:cs="Times New Roman"/>
        </w:rPr>
        <w:t xml:space="preserve"> </w:t>
      </w:r>
      <w:r w:rsidRPr="00BD063A">
        <w:rPr>
          <w:rFonts w:ascii="Times New Roman" w:hAnsi="Times New Roman" w:cs="Times New Roman"/>
          <w:b/>
        </w:rPr>
        <w:t>1.</w:t>
      </w:r>
      <w:r w:rsidRPr="00BD063A">
        <w:rPr>
          <w:rFonts w:ascii="Times New Roman" w:hAnsi="Times New Roman" w:cs="Times New Roman"/>
        </w:rPr>
        <w:t xml:space="preserve"> </w:t>
      </w:r>
      <w:r w:rsidRPr="00BD063A">
        <w:rPr>
          <w:rFonts w:ascii="Times New Roman" w:hAnsi="Times New Roman" w:cs="Times New Roman"/>
          <w:b/>
        </w:rPr>
        <w:t xml:space="preserve"> </w:t>
      </w:r>
      <w:r w:rsidRPr="00BD063A">
        <w:rPr>
          <w:rFonts w:ascii="Times New Roman" w:hAnsi="Times New Roman" w:cs="Times New Roman"/>
        </w:rPr>
        <w:t>Nos termos do disposto no art. 1° do Decreto n° 10.024/2019, os serviços a serem adquiridos são considerados serviços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5F4BE428" w14:textId="77777777" w:rsidR="009C0DF2" w:rsidRPr="00BD063A" w:rsidRDefault="009C0DF2" w:rsidP="009C0DF2">
      <w:pPr>
        <w:spacing w:after="0" w:line="240" w:lineRule="auto"/>
        <w:jc w:val="both"/>
        <w:rPr>
          <w:rFonts w:ascii="Times New Roman" w:hAnsi="Times New Roman" w:cs="Times New Roman"/>
          <w:b/>
          <w:highlight w:val="yellow"/>
        </w:rPr>
      </w:pPr>
    </w:p>
    <w:p w14:paraId="7D7CB19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VIGÊNCIA – 1.</w:t>
      </w:r>
      <w:r w:rsidRPr="00BD063A">
        <w:rPr>
          <w:rFonts w:ascii="Times New Roman" w:hAnsi="Times New Roman" w:cs="Times New Roman"/>
        </w:rPr>
        <w:t xml:space="preserve"> A vigência desta licitação será de 12 (doze) meses.</w:t>
      </w:r>
    </w:p>
    <w:p w14:paraId="33B6C122" w14:textId="77777777" w:rsidR="009C0DF2" w:rsidRPr="00BD063A" w:rsidRDefault="009C0DF2" w:rsidP="009C0DF2">
      <w:pPr>
        <w:spacing w:after="0" w:line="240" w:lineRule="auto"/>
        <w:jc w:val="both"/>
        <w:rPr>
          <w:rFonts w:ascii="Times New Roman" w:hAnsi="Times New Roman" w:cs="Times New Roman"/>
        </w:rPr>
      </w:pPr>
    </w:p>
    <w:p w14:paraId="051BFAD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CONDIÇÕES DE PAGAMENTO –</w:t>
      </w:r>
      <w:r w:rsidRPr="00BD063A">
        <w:rPr>
          <w:rFonts w:ascii="Times New Roman" w:hAnsi="Times New Roman" w:cs="Times New Roman"/>
        </w:rPr>
        <w:t xml:space="preserve"> </w:t>
      </w:r>
      <w:r w:rsidRPr="00BD063A">
        <w:rPr>
          <w:rFonts w:ascii="Times New Roman" w:hAnsi="Times New Roman" w:cs="Times New Roman"/>
          <w:b/>
        </w:rPr>
        <w:t>1.</w:t>
      </w:r>
      <w:r w:rsidRPr="00BD063A">
        <w:rPr>
          <w:rFonts w:ascii="Times New Roman" w:hAnsi="Times New Roman" w:cs="Times New Roman"/>
        </w:rPr>
        <w:t xml:space="preserve"> O pagamento será realizado pelo Município em até 15 (quinze) dias após a apresentação de documento fiscal correspondente à entrega realizada, cumpridas todas as formalidades legais anteriores a este ato, incluídas nestas o aceite dado pela secretaria requisitante.</w:t>
      </w:r>
    </w:p>
    <w:p w14:paraId="1D71BFA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2FD2251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BE5986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214985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0B24EAD2"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2512A05"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EC5D05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A nota fiscal correspondente deverá ser entregue, pela licitante vencedora, diretamente ao responsável pelo recebimento do produto, que somente liberará a referida nota fiscal para pagamento após atestar a execução.</w:t>
      </w:r>
    </w:p>
    <w:p w14:paraId="25D6813C"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128964B"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Somente serão efetuados os pagamentos às notas fiscais eletrônicas (</w:t>
      </w:r>
      <w:proofErr w:type="spellStart"/>
      <w:r w:rsidRPr="00BD063A">
        <w:rPr>
          <w:rFonts w:ascii="Times New Roman" w:hAnsi="Times New Roman" w:cs="Times New Roman"/>
        </w:rPr>
        <w:t>NFe</w:t>
      </w:r>
      <w:proofErr w:type="spellEnd"/>
      <w:r w:rsidRPr="00BD063A">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7D1A7743" w14:textId="77777777" w:rsidR="009C0DF2" w:rsidRPr="00BD063A" w:rsidRDefault="009C0DF2" w:rsidP="009C0DF2">
      <w:pPr>
        <w:spacing w:after="0" w:line="240" w:lineRule="auto"/>
        <w:jc w:val="both"/>
        <w:rPr>
          <w:rFonts w:ascii="Times New Roman" w:hAnsi="Times New Roman" w:cs="Times New Roman"/>
        </w:rPr>
      </w:pPr>
    </w:p>
    <w:p w14:paraId="7B5E3222" w14:textId="33804769" w:rsidR="009C0DF2"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 DESCRIÇÃO TÉCNICA DOS SERVIÇOS:</w:t>
      </w:r>
    </w:p>
    <w:p w14:paraId="5B4055AB" w14:textId="4E2368BF" w:rsidR="00986A7E" w:rsidRDefault="00986A7E" w:rsidP="009C0DF2">
      <w:pPr>
        <w:spacing w:after="0" w:line="240" w:lineRule="auto"/>
        <w:jc w:val="both"/>
        <w:rPr>
          <w:rFonts w:ascii="Times New Roman" w:hAnsi="Times New Roman" w:cs="Times New Roman"/>
          <w:b/>
        </w:rPr>
      </w:pPr>
    </w:p>
    <w:p w14:paraId="3F76493E" w14:textId="77777777" w:rsidR="00986A7E" w:rsidRPr="00BD063A" w:rsidRDefault="00986A7E" w:rsidP="009C0DF2">
      <w:pPr>
        <w:spacing w:after="0" w:line="240" w:lineRule="auto"/>
        <w:jc w:val="both"/>
        <w:rPr>
          <w:rFonts w:ascii="Times New Roman" w:hAnsi="Times New Roman"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92"/>
        <w:gridCol w:w="708"/>
        <w:gridCol w:w="709"/>
        <w:gridCol w:w="2410"/>
        <w:gridCol w:w="1417"/>
        <w:gridCol w:w="1276"/>
      </w:tblGrid>
      <w:tr w:rsidR="00986A7E" w:rsidRPr="00BD063A" w14:paraId="5F116826" w14:textId="77777777" w:rsidTr="003B163E">
        <w:trPr>
          <w:trHeight w:val="354"/>
        </w:trPr>
        <w:tc>
          <w:tcPr>
            <w:tcW w:w="9209" w:type="dxa"/>
            <w:gridSpan w:val="7"/>
            <w:vAlign w:val="center"/>
          </w:tcPr>
          <w:p w14:paraId="361BAEE5" w14:textId="1DE2A752" w:rsidR="00986A7E" w:rsidRPr="00BD063A" w:rsidRDefault="00986A7E" w:rsidP="00B14A1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LOTE ÚNICO</w:t>
            </w:r>
          </w:p>
        </w:tc>
      </w:tr>
      <w:tr w:rsidR="009C0DF2" w:rsidRPr="00BD063A" w14:paraId="09457AEE" w14:textId="77777777" w:rsidTr="00B14A1A">
        <w:trPr>
          <w:trHeight w:val="354"/>
        </w:trPr>
        <w:tc>
          <w:tcPr>
            <w:tcW w:w="697" w:type="dxa"/>
            <w:vAlign w:val="center"/>
          </w:tcPr>
          <w:p w14:paraId="67B638A9"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Item</w:t>
            </w:r>
          </w:p>
        </w:tc>
        <w:tc>
          <w:tcPr>
            <w:tcW w:w="1992" w:type="dxa"/>
            <w:vAlign w:val="center"/>
          </w:tcPr>
          <w:p w14:paraId="54A8A467"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Descrição</w:t>
            </w:r>
          </w:p>
        </w:tc>
        <w:tc>
          <w:tcPr>
            <w:tcW w:w="708" w:type="dxa"/>
            <w:vAlign w:val="center"/>
          </w:tcPr>
          <w:p w14:paraId="64B7EAAB"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Un.</w:t>
            </w:r>
          </w:p>
        </w:tc>
        <w:tc>
          <w:tcPr>
            <w:tcW w:w="709" w:type="dxa"/>
            <w:vAlign w:val="center"/>
          </w:tcPr>
          <w:p w14:paraId="7EB2877F" w14:textId="77777777" w:rsidR="009C0DF2" w:rsidRPr="00BD063A" w:rsidRDefault="009C0DF2" w:rsidP="00B14A1A">
            <w:pPr>
              <w:spacing w:after="0" w:line="240" w:lineRule="auto"/>
              <w:jc w:val="center"/>
              <w:rPr>
                <w:rFonts w:ascii="Times New Roman" w:hAnsi="Times New Roman" w:cs="Times New Roman"/>
                <w:b/>
                <w:sz w:val="18"/>
                <w:szCs w:val="18"/>
              </w:rPr>
            </w:pPr>
            <w:proofErr w:type="spellStart"/>
            <w:r w:rsidRPr="00BD063A">
              <w:rPr>
                <w:rFonts w:ascii="Times New Roman" w:hAnsi="Times New Roman" w:cs="Times New Roman"/>
                <w:b/>
                <w:sz w:val="18"/>
                <w:szCs w:val="18"/>
              </w:rPr>
              <w:t>Qtd</w:t>
            </w:r>
            <w:proofErr w:type="spellEnd"/>
            <w:r w:rsidRPr="00BD063A">
              <w:rPr>
                <w:rFonts w:ascii="Times New Roman" w:hAnsi="Times New Roman" w:cs="Times New Roman"/>
                <w:b/>
                <w:sz w:val="18"/>
                <w:szCs w:val="18"/>
              </w:rPr>
              <w:t>.</w:t>
            </w:r>
          </w:p>
        </w:tc>
        <w:tc>
          <w:tcPr>
            <w:tcW w:w="2410" w:type="dxa"/>
            <w:vAlign w:val="center"/>
          </w:tcPr>
          <w:p w14:paraId="22050A20"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Especificação</w:t>
            </w:r>
          </w:p>
        </w:tc>
        <w:tc>
          <w:tcPr>
            <w:tcW w:w="1417" w:type="dxa"/>
            <w:vAlign w:val="center"/>
          </w:tcPr>
          <w:p w14:paraId="3662322F"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 xml:space="preserve">Valor </w:t>
            </w:r>
          </w:p>
          <w:p w14:paraId="702C16A1"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Unitário (R$)</w:t>
            </w:r>
          </w:p>
        </w:tc>
        <w:tc>
          <w:tcPr>
            <w:tcW w:w="1276" w:type="dxa"/>
            <w:vAlign w:val="center"/>
          </w:tcPr>
          <w:p w14:paraId="666D0B5B"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 xml:space="preserve">Valor </w:t>
            </w:r>
          </w:p>
          <w:p w14:paraId="00599F6B" w14:textId="77777777" w:rsidR="009C0DF2" w:rsidRPr="00BD063A" w:rsidRDefault="009C0DF2" w:rsidP="00B14A1A">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Total (R$)</w:t>
            </w:r>
          </w:p>
        </w:tc>
      </w:tr>
      <w:tr w:rsidR="009C0DF2" w:rsidRPr="00BD063A" w14:paraId="5AC7E99D" w14:textId="77777777" w:rsidTr="00B14A1A">
        <w:tc>
          <w:tcPr>
            <w:tcW w:w="697" w:type="dxa"/>
            <w:vAlign w:val="center"/>
          </w:tcPr>
          <w:p w14:paraId="4989B2A3"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001</w:t>
            </w:r>
          </w:p>
        </w:tc>
        <w:tc>
          <w:tcPr>
            <w:tcW w:w="1992" w:type="dxa"/>
            <w:vAlign w:val="center"/>
          </w:tcPr>
          <w:p w14:paraId="4296E595" w14:textId="77777777" w:rsidR="009C0DF2" w:rsidRPr="00BD063A" w:rsidRDefault="009C0DF2" w:rsidP="00B14A1A">
            <w:pPr>
              <w:spacing w:after="0" w:line="240" w:lineRule="auto"/>
              <w:jc w:val="both"/>
              <w:rPr>
                <w:rFonts w:ascii="Times New Roman" w:hAnsi="Times New Roman" w:cs="Times New Roman"/>
                <w:sz w:val="18"/>
                <w:szCs w:val="18"/>
              </w:rPr>
            </w:pPr>
            <w:r w:rsidRPr="00BD063A">
              <w:rPr>
                <w:rFonts w:ascii="Times New Roman" w:hAnsi="Times New Roman" w:cs="Times New Roman"/>
                <w:sz w:val="18"/>
                <w:szCs w:val="18"/>
              </w:rPr>
              <w:t>Link dedicado, simétrico de 800 Mbps (sede administrativa do Município)</w:t>
            </w:r>
          </w:p>
        </w:tc>
        <w:tc>
          <w:tcPr>
            <w:tcW w:w="708" w:type="dxa"/>
            <w:vAlign w:val="center"/>
          </w:tcPr>
          <w:p w14:paraId="31F24F89"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709" w:type="dxa"/>
            <w:vAlign w:val="center"/>
          </w:tcPr>
          <w:p w14:paraId="37E1FC68"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p>
        </w:tc>
        <w:tc>
          <w:tcPr>
            <w:tcW w:w="2410" w:type="dxa"/>
          </w:tcPr>
          <w:p w14:paraId="739D001D" w14:textId="77777777" w:rsidR="009C0DF2" w:rsidRPr="00BD063A" w:rsidRDefault="009C0DF2" w:rsidP="00B14A1A">
            <w:pPr>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tc>
        <w:tc>
          <w:tcPr>
            <w:tcW w:w="1417" w:type="dxa"/>
          </w:tcPr>
          <w:p w14:paraId="691A4CAC" w14:textId="77777777" w:rsidR="009C0DF2" w:rsidRPr="00BD063A" w:rsidRDefault="009C0DF2" w:rsidP="00B14A1A">
            <w:pPr>
              <w:spacing w:after="0" w:line="240" w:lineRule="auto"/>
              <w:rPr>
                <w:rFonts w:ascii="Times New Roman" w:hAnsi="Times New Roman" w:cs="Times New Roman"/>
                <w:sz w:val="18"/>
                <w:szCs w:val="18"/>
                <w:lang w:val="en-US"/>
              </w:rPr>
            </w:pPr>
          </w:p>
        </w:tc>
        <w:tc>
          <w:tcPr>
            <w:tcW w:w="1276" w:type="dxa"/>
          </w:tcPr>
          <w:p w14:paraId="30FC514E" w14:textId="77777777" w:rsidR="009C0DF2" w:rsidRPr="00BD063A" w:rsidRDefault="009C0DF2" w:rsidP="00B14A1A">
            <w:pPr>
              <w:spacing w:after="0" w:line="240" w:lineRule="auto"/>
              <w:rPr>
                <w:rFonts w:ascii="Times New Roman" w:hAnsi="Times New Roman" w:cs="Times New Roman"/>
                <w:sz w:val="18"/>
                <w:szCs w:val="18"/>
                <w:lang w:val="en-US"/>
              </w:rPr>
            </w:pPr>
          </w:p>
        </w:tc>
      </w:tr>
      <w:tr w:rsidR="009C0DF2" w:rsidRPr="00BD063A" w14:paraId="6651B651" w14:textId="77777777" w:rsidTr="00B14A1A">
        <w:tc>
          <w:tcPr>
            <w:tcW w:w="697" w:type="dxa"/>
            <w:vAlign w:val="center"/>
          </w:tcPr>
          <w:p w14:paraId="425A026D"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002</w:t>
            </w:r>
          </w:p>
        </w:tc>
        <w:tc>
          <w:tcPr>
            <w:tcW w:w="1992" w:type="dxa"/>
            <w:vAlign w:val="center"/>
          </w:tcPr>
          <w:p w14:paraId="121BFA00" w14:textId="77777777" w:rsidR="009C0DF2" w:rsidRPr="00BD063A" w:rsidRDefault="009C0DF2" w:rsidP="00B14A1A">
            <w:pPr>
              <w:spacing w:after="0" w:line="240" w:lineRule="auto"/>
              <w:jc w:val="both"/>
              <w:rPr>
                <w:rFonts w:ascii="Times New Roman" w:hAnsi="Times New Roman" w:cs="Times New Roman"/>
                <w:sz w:val="18"/>
                <w:szCs w:val="18"/>
              </w:rPr>
            </w:pPr>
            <w:r w:rsidRPr="00BD063A">
              <w:rPr>
                <w:rFonts w:ascii="Times New Roman" w:hAnsi="Times New Roman" w:cs="Times New Roman"/>
                <w:sz w:val="18"/>
                <w:szCs w:val="18"/>
              </w:rPr>
              <w:t>Links dedicados, simétricos de 500 Mbps</w:t>
            </w:r>
          </w:p>
        </w:tc>
        <w:tc>
          <w:tcPr>
            <w:tcW w:w="708" w:type="dxa"/>
            <w:vAlign w:val="center"/>
          </w:tcPr>
          <w:p w14:paraId="565282C7"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709" w:type="dxa"/>
            <w:vAlign w:val="center"/>
          </w:tcPr>
          <w:p w14:paraId="366FEFA6"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p>
        </w:tc>
        <w:tc>
          <w:tcPr>
            <w:tcW w:w="2410" w:type="dxa"/>
          </w:tcPr>
          <w:p w14:paraId="7F498798" w14:textId="77777777" w:rsidR="009C0DF2" w:rsidRPr="00BD063A" w:rsidRDefault="009C0DF2" w:rsidP="00B14A1A">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tc>
        <w:tc>
          <w:tcPr>
            <w:tcW w:w="1417" w:type="dxa"/>
          </w:tcPr>
          <w:p w14:paraId="42E3DFAF" w14:textId="77777777" w:rsidR="009C0DF2" w:rsidRPr="00BD063A" w:rsidRDefault="009C0DF2" w:rsidP="00B14A1A">
            <w:pPr>
              <w:spacing w:after="0" w:line="240" w:lineRule="auto"/>
              <w:rPr>
                <w:rFonts w:ascii="Times New Roman" w:hAnsi="Times New Roman" w:cs="Times New Roman"/>
                <w:sz w:val="18"/>
                <w:szCs w:val="18"/>
                <w:lang w:val="en-US"/>
              </w:rPr>
            </w:pPr>
          </w:p>
        </w:tc>
        <w:tc>
          <w:tcPr>
            <w:tcW w:w="1276" w:type="dxa"/>
          </w:tcPr>
          <w:p w14:paraId="3B091404" w14:textId="77777777" w:rsidR="009C0DF2" w:rsidRPr="00BD063A" w:rsidRDefault="009C0DF2" w:rsidP="00B14A1A">
            <w:pPr>
              <w:spacing w:after="0" w:line="240" w:lineRule="auto"/>
              <w:rPr>
                <w:rFonts w:ascii="Times New Roman" w:hAnsi="Times New Roman" w:cs="Times New Roman"/>
                <w:sz w:val="18"/>
                <w:szCs w:val="18"/>
                <w:lang w:val="en-US"/>
              </w:rPr>
            </w:pPr>
          </w:p>
        </w:tc>
      </w:tr>
      <w:tr w:rsidR="009C0DF2" w:rsidRPr="00BD063A" w14:paraId="6228FA1D" w14:textId="77777777" w:rsidTr="00B14A1A">
        <w:tc>
          <w:tcPr>
            <w:tcW w:w="697" w:type="dxa"/>
            <w:vAlign w:val="center"/>
          </w:tcPr>
          <w:p w14:paraId="67CC2B99"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003</w:t>
            </w:r>
          </w:p>
        </w:tc>
        <w:tc>
          <w:tcPr>
            <w:tcW w:w="1992" w:type="dxa"/>
            <w:vAlign w:val="center"/>
          </w:tcPr>
          <w:p w14:paraId="1EB1752F" w14:textId="77777777" w:rsidR="009C0DF2" w:rsidRPr="00BD063A" w:rsidRDefault="009C0DF2" w:rsidP="00B14A1A">
            <w:pPr>
              <w:spacing w:after="0" w:line="240" w:lineRule="auto"/>
              <w:jc w:val="both"/>
              <w:rPr>
                <w:rFonts w:ascii="Times New Roman" w:hAnsi="Times New Roman" w:cs="Times New Roman"/>
                <w:sz w:val="18"/>
                <w:szCs w:val="18"/>
              </w:rPr>
            </w:pPr>
            <w:proofErr w:type="spellStart"/>
            <w:r w:rsidRPr="00BD063A">
              <w:rPr>
                <w:rFonts w:ascii="Times New Roman" w:hAnsi="Times New Roman" w:cs="Times New Roman"/>
                <w:sz w:val="18"/>
                <w:szCs w:val="18"/>
              </w:rPr>
              <w:t>Gpon</w:t>
            </w:r>
            <w:proofErr w:type="spellEnd"/>
            <w:r w:rsidRPr="00BD063A">
              <w:rPr>
                <w:rFonts w:ascii="Times New Roman" w:hAnsi="Times New Roman" w:cs="Times New Roman"/>
                <w:sz w:val="18"/>
                <w:szCs w:val="18"/>
              </w:rPr>
              <w:t xml:space="preserve"> 400/200 Mbps</w:t>
            </w:r>
          </w:p>
        </w:tc>
        <w:tc>
          <w:tcPr>
            <w:tcW w:w="708" w:type="dxa"/>
            <w:vAlign w:val="center"/>
          </w:tcPr>
          <w:p w14:paraId="18E9556F"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709" w:type="dxa"/>
            <w:vAlign w:val="center"/>
          </w:tcPr>
          <w:p w14:paraId="4A7F3022"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50</w:t>
            </w:r>
          </w:p>
        </w:tc>
        <w:tc>
          <w:tcPr>
            <w:tcW w:w="2410" w:type="dxa"/>
          </w:tcPr>
          <w:p w14:paraId="0C6653A8" w14:textId="77777777" w:rsidR="009C0DF2" w:rsidRPr="00BD063A" w:rsidRDefault="009C0DF2" w:rsidP="00B14A1A">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p w14:paraId="4CA41C90" w14:textId="77777777" w:rsidR="009C0DF2" w:rsidRPr="00BD063A" w:rsidRDefault="009C0DF2" w:rsidP="00B14A1A">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Vlan</w:t>
            </w:r>
            <w:proofErr w:type="spellEnd"/>
            <w:r w:rsidRPr="00BD063A">
              <w:rPr>
                <w:rFonts w:ascii="Times New Roman" w:hAnsi="Times New Roman" w:cs="Times New Roman"/>
                <w:sz w:val="18"/>
                <w:szCs w:val="18"/>
                <w:lang w:val="en-US"/>
              </w:rPr>
              <w:t xml:space="preserve"> exclusive para </w:t>
            </w:r>
            <w:proofErr w:type="spellStart"/>
            <w:r w:rsidRPr="00BD063A">
              <w:rPr>
                <w:rFonts w:ascii="Times New Roman" w:hAnsi="Times New Roman" w:cs="Times New Roman"/>
                <w:sz w:val="18"/>
                <w:szCs w:val="18"/>
                <w:lang w:val="en-US"/>
              </w:rPr>
              <w:t>todas</w:t>
            </w:r>
            <w:proofErr w:type="spellEnd"/>
            <w:r w:rsidRPr="00BD063A">
              <w:rPr>
                <w:rFonts w:ascii="Times New Roman" w:hAnsi="Times New Roman" w:cs="Times New Roman"/>
                <w:sz w:val="18"/>
                <w:szCs w:val="18"/>
                <w:lang w:val="en-US"/>
              </w:rPr>
              <w:t xml:space="preserve"> as </w:t>
            </w:r>
            <w:proofErr w:type="spellStart"/>
            <w:r w:rsidRPr="00BD063A">
              <w:rPr>
                <w:rFonts w:ascii="Times New Roman" w:hAnsi="Times New Roman" w:cs="Times New Roman"/>
                <w:sz w:val="18"/>
                <w:szCs w:val="18"/>
                <w:lang w:val="en-US"/>
              </w:rPr>
              <w:t>conexões</w:t>
            </w:r>
            <w:proofErr w:type="spellEnd"/>
            <w:r w:rsidRPr="00BD063A">
              <w:rPr>
                <w:rFonts w:ascii="Times New Roman" w:hAnsi="Times New Roman" w:cs="Times New Roman"/>
                <w:sz w:val="18"/>
                <w:szCs w:val="18"/>
                <w:lang w:val="en-US"/>
              </w:rPr>
              <w:t xml:space="preserve"> do </w:t>
            </w:r>
            <w:proofErr w:type="spellStart"/>
            <w:r w:rsidRPr="00BD063A">
              <w:rPr>
                <w:rFonts w:ascii="Times New Roman" w:hAnsi="Times New Roman" w:cs="Times New Roman"/>
                <w:sz w:val="18"/>
                <w:szCs w:val="18"/>
                <w:lang w:val="en-US"/>
              </w:rPr>
              <w:t>município</w:t>
            </w:r>
            <w:proofErr w:type="spellEnd"/>
          </w:p>
        </w:tc>
        <w:tc>
          <w:tcPr>
            <w:tcW w:w="1417" w:type="dxa"/>
          </w:tcPr>
          <w:p w14:paraId="4EE8938F" w14:textId="77777777" w:rsidR="009C0DF2" w:rsidRPr="00BD063A" w:rsidRDefault="009C0DF2" w:rsidP="00B14A1A">
            <w:pPr>
              <w:spacing w:after="0" w:line="240" w:lineRule="auto"/>
              <w:rPr>
                <w:rFonts w:ascii="Times New Roman" w:hAnsi="Times New Roman" w:cs="Times New Roman"/>
                <w:sz w:val="18"/>
                <w:szCs w:val="18"/>
                <w:lang w:val="en-US"/>
              </w:rPr>
            </w:pPr>
          </w:p>
        </w:tc>
        <w:tc>
          <w:tcPr>
            <w:tcW w:w="1276" w:type="dxa"/>
          </w:tcPr>
          <w:p w14:paraId="4B71A738" w14:textId="77777777" w:rsidR="009C0DF2" w:rsidRPr="00BD063A" w:rsidRDefault="009C0DF2" w:rsidP="00B14A1A">
            <w:pPr>
              <w:spacing w:after="0" w:line="240" w:lineRule="auto"/>
              <w:rPr>
                <w:rFonts w:ascii="Times New Roman" w:hAnsi="Times New Roman" w:cs="Times New Roman"/>
                <w:sz w:val="18"/>
                <w:szCs w:val="18"/>
                <w:lang w:val="en-US"/>
              </w:rPr>
            </w:pPr>
          </w:p>
        </w:tc>
      </w:tr>
      <w:tr w:rsidR="009C0DF2" w:rsidRPr="00BD063A" w14:paraId="72DEF14A" w14:textId="77777777" w:rsidTr="00B14A1A">
        <w:tc>
          <w:tcPr>
            <w:tcW w:w="697" w:type="dxa"/>
            <w:vAlign w:val="center"/>
          </w:tcPr>
          <w:p w14:paraId="59102484"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004</w:t>
            </w:r>
          </w:p>
        </w:tc>
        <w:tc>
          <w:tcPr>
            <w:tcW w:w="1992" w:type="dxa"/>
            <w:vAlign w:val="center"/>
          </w:tcPr>
          <w:p w14:paraId="5B55D111" w14:textId="77777777" w:rsidR="009C0DF2" w:rsidRPr="00BD063A" w:rsidRDefault="009C0DF2" w:rsidP="00B14A1A">
            <w:pPr>
              <w:spacing w:after="0" w:line="240" w:lineRule="auto"/>
              <w:jc w:val="both"/>
              <w:rPr>
                <w:rFonts w:ascii="Times New Roman" w:hAnsi="Times New Roman" w:cs="Times New Roman"/>
                <w:sz w:val="18"/>
                <w:szCs w:val="18"/>
              </w:rPr>
            </w:pPr>
            <w:proofErr w:type="spellStart"/>
            <w:r w:rsidRPr="00BD063A">
              <w:rPr>
                <w:rFonts w:ascii="Times New Roman" w:hAnsi="Times New Roman" w:cs="Times New Roman"/>
                <w:sz w:val="18"/>
                <w:szCs w:val="18"/>
              </w:rPr>
              <w:t>Gpon</w:t>
            </w:r>
            <w:proofErr w:type="spellEnd"/>
            <w:r w:rsidRPr="00BD063A">
              <w:rPr>
                <w:rFonts w:ascii="Times New Roman" w:hAnsi="Times New Roman" w:cs="Times New Roman"/>
                <w:sz w:val="18"/>
                <w:szCs w:val="18"/>
              </w:rPr>
              <w:t xml:space="preserve"> aberta ao público 200/100 Mbps</w:t>
            </w:r>
          </w:p>
        </w:tc>
        <w:tc>
          <w:tcPr>
            <w:tcW w:w="708" w:type="dxa"/>
            <w:vAlign w:val="center"/>
          </w:tcPr>
          <w:p w14:paraId="06424F59"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709" w:type="dxa"/>
            <w:vAlign w:val="center"/>
          </w:tcPr>
          <w:p w14:paraId="38EAB876" w14:textId="77777777" w:rsidR="009C0DF2" w:rsidRPr="00BD063A" w:rsidRDefault="009C0DF2" w:rsidP="00B14A1A">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10</w:t>
            </w:r>
          </w:p>
        </w:tc>
        <w:tc>
          <w:tcPr>
            <w:tcW w:w="2410" w:type="dxa"/>
          </w:tcPr>
          <w:p w14:paraId="1FB36A60" w14:textId="77777777" w:rsidR="009C0DF2" w:rsidRPr="00BD063A" w:rsidRDefault="009C0DF2" w:rsidP="00B14A1A">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Somente</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equipamentos</w:t>
            </w:r>
            <w:proofErr w:type="spellEnd"/>
            <w:r w:rsidRPr="00BD063A">
              <w:rPr>
                <w:rFonts w:ascii="Times New Roman" w:hAnsi="Times New Roman" w:cs="Times New Roman"/>
                <w:sz w:val="18"/>
                <w:szCs w:val="18"/>
                <w:lang w:val="en-US"/>
              </w:rPr>
              <w:t xml:space="preserve"> de </w:t>
            </w:r>
            <w:proofErr w:type="spellStart"/>
            <w:r w:rsidRPr="00BD063A">
              <w:rPr>
                <w:rFonts w:ascii="Times New Roman" w:hAnsi="Times New Roman" w:cs="Times New Roman"/>
                <w:sz w:val="18"/>
                <w:szCs w:val="18"/>
                <w:lang w:val="en-US"/>
              </w:rPr>
              <w:t>uso</w:t>
            </w:r>
            <w:proofErr w:type="spellEnd"/>
            <w:r w:rsidRPr="00BD063A">
              <w:rPr>
                <w:rFonts w:ascii="Times New Roman" w:hAnsi="Times New Roman" w:cs="Times New Roman"/>
                <w:sz w:val="18"/>
                <w:szCs w:val="18"/>
                <w:lang w:val="en-US"/>
              </w:rPr>
              <w:t xml:space="preserve"> professional para </w:t>
            </w:r>
            <w:proofErr w:type="spellStart"/>
            <w:r w:rsidRPr="00BD063A">
              <w:rPr>
                <w:rFonts w:ascii="Times New Roman" w:hAnsi="Times New Roman" w:cs="Times New Roman"/>
                <w:sz w:val="18"/>
                <w:szCs w:val="18"/>
                <w:lang w:val="en-US"/>
              </w:rPr>
              <w:t>cobertura</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WiFi</w:t>
            </w:r>
            <w:proofErr w:type="spellEnd"/>
            <w:r w:rsidRPr="00BD063A">
              <w:rPr>
                <w:rFonts w:ascii="Times New Roman" w:hAnsi="Times New Roman" w:cs="Times New Roman"/>
                <w:sz w:val="18"/>
                <w:szCs w:val="18"/>
                <w:lang w:val="en-US"/>
              </w:rPr>
              <w:t xml:space="preserve"> (200 </w:t>
            </w:r>
            <w:proofErr w:type="spellStart"/>
            <w:r w:rsidRPr="00BD063A">
              <w:rPr>
                <w:rFonts w:ascii="Times New Roman" w:hAnsi="Times New Roman" w:cs="Times New Roman"/>
                <w:sz w:val="18"/>
                <w:szCs w:val="18"/>
                <w:lang w:val="en-US"/>
              </w:rPr>
              <w:t>clientes</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longo</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alcance</w:t>
            </w:r>
            <w:proofErr w:type="spellEnd"/>
            <w:r w:rsidRPr="00BD063A">
              <w:rPr>
                <w:rFonts w:ascii="Times New Roman" w:hAnsi="Times New Roman" w:cs="Times New Roman"/>
                <w:sz w:val="18"/>
                <w:szCs w:val="18"/>
                <w:lang w:val="en-US"/>
              </w:rPr>
              <w:t>)</w:t>
            </w:r>
          </w:p>
        </w:tc>
        <w:tc>
          <w:tcPr>
            <w:tcW w:w="1417" w:type="dxa"/>
          </w:tcPr>
          <w:p w14:paraId="4104A0BE" w14:textId="77777777" w:rsidR="009C0DF2" w:rsidRPr="00BD063A" w:rsidRDefault="009C0DF2" w:rsidP="00B14A1A">
            <w:pPr>
              <w:spacing w:after="0" w:line="240" w:lineRule="auto"/>
              <w:rPr>
                <w:rFonts w:ascii="Times New Roman" w:hAnsi="Times New Roman" w:cs="Times New Roman"/>
                <w:sz w:val="18"/>
                <w:szCs w:val="18"/>
                <w:lang w:val="en-US"/>
              </w:rPr>
            </w:pPr>
          </w:p>
        </w:tc>
        <w:tc>
          <w:tcPr>
            <w:tcW w:w="1276" w:type="dxa"/>
          </w:tcPr>
          <w:p w14:paraId="699777E1" w14:textId="77777777" w:rsidR="009C0DF2" w:rsidRPr="00BD063A" w:rsidRDefault="009C0DF2" w:rsidP="00B14A1A">
            <w:pPr>
              <w:spacing w:after="0" w:line="240" w:lineRule="auto"/>
              <w:rPr>
                <w:rFonts w:ascii="Times New Roman" w:hAnsi="Times New Roman" w:cs="Times New Roman"/>
                <w:sz w:val="18"/>
                <w:szCs w:val="18"/>
                <w:lang w:val="en-US"/>
              </w:rPr>
            </w:pPr>
          </w:p>
        </w:tc>
      </w:tr>
    </w:tbl>
    <w:p w14:paraId="6DDB9C11" w14:textId="77777777" w:rsidR="009C0DF2" w:rsidRPr="00BD063A" w:rsidRDefault="009C0DF2" w:rsidP="009C0DF2">
      <w:pPr>
        <w:spacing w:after="0" w:line="240" w:lineRule="auto"/>
        <w:jc w:val="both"/>
        <w:rPr>
          <w:rFonts w:ascii="Times New Roman" w:hAnsi="Times New Roman" w:cs="Times New Roman"/>
          <w:b/>
        </w:rPr>
      </w:pPr>
    </w:p>
    <w:p w14:paraId="1CFF1F81" w14:textId="77777777" w:rsidR="009C0DF2" w:rsidRPr="00BD063A" w:rsidRDefault="009C0DF2" w:rsidP="009C0DF2">
      <w:pPr>
        <w:spacing w:after="0" w:line="240" w:lineRule="auto"/>
        <w:jc w:val="both"/>
        <w:rPr>
          <w:rFonts w:ascii="Times New Roman" w:hAnsi="Times New Roman" w:cs="Times New Roman"/>
        </w:rPr>
      </w:pPr>
    </w:p>
    <w:p w14:paraId="02685DE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1 – Link dedicado, simétrico de 800Mbps (sede administrativa do município) (Vide </w:t>
      </w:r>
      <w:proofErr w:type="spellStart"/>
      <w:r w:rsidRPr="00BD063A">
        <w:rPr>
          <w:rFonts w:ascii="Times New Roman" w:hAnsi="Times New Roman" w:cs="Times New Roman"/>
        </w:rPr>
        <w:t>obs</w:t>
      </w:r>
      <w:proofErr w:type="spellEnd"/>
      <w:r w:rsidRPr="00BD063A">
        <w:rPr>
          <w:rFonts w:ascii="Times New Roman" w:hAnsi="Times New Roman" w:cs="Times New Roman"/>
        </w:rPr>
        <w:t xml:space="preserve"> 1, 4)</w:t>
      </w:r>
    </w:p>
    <w:p w14:paraId="78E7FA34"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2 – Links dedicados, simétricos de 500Mbps (Câmara, IPREMPO, PSMP) (Vide </w:t>
      </w:r>
      <w:proofErr w:type="spellStart"/>
      <w:r w:rsidRPr="00BD063A">
        <w:rPr>
          <w:rFonts w:ascii="Times New Roman" w:hAnsi="Times New Roman" w:cs="Times New Roman"/>
        </w:rPr>
        <w:t>obs</w:t>
      </w:r>
      <w:proofErr w:type="spellEnd"/>
      <w:r w:rsidRPr="00BD063A">
        <w:rPr>
          <w:rFonts w:ascii="Times New Roman" w:hAnsi="Times New Roman" w:cs="Times New Roman"/>
        </w:rPr>
        <w:t xml:space="preserve"> 1, 4, 5)</w:t>
      </w:r>
    </w:p>
    <w:p w14:paraId="7676841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3 – </w:t>
      </w:r>
      <w:proofErr w:type="spellStart"/>
      <w:r w:rsidRPr="00BD063A">
        <w:rPr>
          <w:rFonts w:ascii="Times New Roman" w:hAnsi="Times New Roman" w:cs="Times New Roman"/>
        </w:rPr>
        <w:t>Gpon</w:t>
      </w:r>
      <w:proofErr w:type="spellEnd"/>
      <w:r w:rsidRPr="00BD063A">
        <w:rPr>
          <w:rFonts w:ascii="Times New Roman" w:hAnsi="Times New Roman" w:cs="Times New Roman"/>
        </w:rPr>
        <w:t xml:space="preserve"> 400/200Mbps (vide obs. 1,4)</w:t>
      </w:r>
    </w:p>
    <w:p w14:paraId="3BB5759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4 – </w:t>
      </w:r>
      <w:proofErr w:type="spellStart"/>
      <w:r w:rsidRPr="00BD063A">
        <w:rPr>
          <w:rFonts w:ascii="Times New Roman" w:hAnsi="Times New Roman" w:cs="Times New Roman"/>
        </w:rPr>
        <w:t>Gpon</w:t>
      </w:r>
      <w:proofErr w:type="spellEnd"/>
      <w:r w:rsidRPr="00BD063A">
        <w:rPr>
          <w:rFonts w:ascii="Times New Roman" w:hAnsi="Times New Roman" w:cs="Times New Roman"/>
        </w:rPr>
        <w:t xml:space="preserve"> aberta ao público 200/100 (vide obs. 2,3)</w:t>
      </w:r>
    </w:p>
    <w:p w14:paraId="3B6CED9C" w14:textId="77777777" w:rsidR="009C0DF2" w:rsidRPr="00BD063A" w:rsidRDefault="009C0DF2" w:rsidP="009C0DF2">
      <w:pPr>
        <w:spacing w:after="0" w:line="240" w:lineRule="auto"/>
        <w:jc w:val="both"/>
        <w:rPr>
          <w:rFonts w:ascii="Times New Roman" w:hAnsi="Times New Roman" w:cs="Times New Roman"/>
        </w:rPr>
      </w:pPr>
    </w:p>
    <w:p w14:paraId="5CE445A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Obs.1 Túnel EOIP/IPSEC utilizando equipamentos já existentes de propriedade do município *¹</w:t>
      </w:r>
    </w:p>
    <w:p w14:paraId="3C50D23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Obs.2 Equipamentos e cobertura WiFi total do local por conta do provedor (comodato).</w:t>
      </w:r>
    </w:p>
    <w:p w14:paraId="039C4FF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Obs.3 Somente equipamentos de uso profissional para cobertura WiFi. (200 clientes, longo alcance) (comodato)</w:t>
      </w:r>
    </w:p>
    <w:p w14:paraId="1EB43FA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Obs.4 </w:t>
      </w:r>
      <w:proofErr w:type="spellStart"/>
      <w:r w:rsidRPr="00BD063A">
        <w:rPr>
          <w:rFonts w:ascii="Times New Roman" w:hAnsi="Times New Roman" w:cs="Times New Roman"/>
        </w:rPr>
        <w:t>Vlan</w:t>
      </w:r>
      <w:proofErr w:type="spellEnd"/>
      <w:r w:rsidRPr="00BD063A">
        <w:rPr>
          <w:rFonts w:ascii="Times New Roman" w:hAnsi="Times New Roman" w:cs="Times New Roman"/>
        </w:rPr>
        <w:t xml:space="preserve"> única e exclusiva para todas as conexões de internet do município (Links e </w:t>
      </w:r>
      <w:proofErr w:type="spellStart"/>
      <w:r w:rsidRPr="00BD063A">
        <w:rPr>
          <w:rFonts w:ascii="Times New Roman" w:hAnsi="Times New Roman" w:cs="Times New Roman"/>
        </w:rPr>
        <w:t>Gpon</w:t>
      </w:r>
      <w:proofErr w:type="spellEnd"/>
      <w:r w:rsidRPr="00BD063A">
        <w:rPr>
          <w:rFonts w:ascii="Times New Roman" w:hAnsi="Times New Roman" w:cs="Times New Roman"/>
        </w:rPr>
        <w:t>).</w:t>
      </w:r>
    </w:p>
    <w:p w14:paraId="03FA8E63"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Obs.5 Os links simétricos de 500Mbps somente serão homologados se houver necessidade.</w:t>
      </w:r>
    </w:p>
    <w:p w14:paraId="3E351F9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Obs. 6 O provedor deverá fornecer ao município um IP público fixo /32</w:t>
      </w:r>
    </w:p>
    <w:p w14:paraId="1709C377" w14:textId="77777777" w:rsidR="009C0DF2" w:rsidRPr="00BD063A" w:rsidRDefault="009C0DF2" w:rsidP="009C0DF2">
      <w:pPr>
        <w:spacing w:after="0" w:line="240" w:lineRule="auto"/>
        <w:jc w:val="both"/>
        <w:rPr>
          <w:rFonts w:ascii="Times New Roman" w:hAnsi="Times New Roman" w:cs="Times New Roman"/>
        </w:rPr>
      </w:pPr>
    </w:p>
    <w:p w14:paraId="6C9C7D6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*¹ O túnel será configurado entre a RB da sede do município (Link) e as demais </w:t>
      </w:r>
      <w:proofErr w:type="spellStart"/>
      <w:r w:rsidRPr="00BD063A">
        <w:rPr>
          <w:rFonts w:ascii="Times New Roman" w:hAnsi="Times New Roman" w:cs="Times New Roman"/>
        </w:rPr>
        <w:t>RBs</w:t>
      </w:r>
      <w:proofErr w:type="spellEnd"/>
      <w:r w:rsidRPr="00BD063A">
        <w:rPr>
          <w:rFonts w:ascii="Times New Roman" w:hAnsi="Times New Roman" w:cs="Times New Roman"/>
        </w:rPr>
        <w:t xml:space="preserve"> instaladas nas demais unidade da administração municipal (links (se forem homologados) e </w:t>
      </w:r>
      <w:proofErr w:type="spellStart"/>
      <w:r w:rsidRPr="00BD063A">
        <w:rPr>
          <w:rFonts w:ascii="Times New Roman" w:hAnsi="Times New Roman" w:cs="Times New Roman"/>
        </w:rPr>
        <w:t>Gpons</w:t>
      </w:r>
      <w:proofErr w:type="spellEnd"/>
      <w:r w:rsidRPr="00BD063A">
        <w:rPr>
          <w:rFonts w:ascii="Times New Roman" w:hAnsi="Times New Roman" w:cs="Times New Roman"/>
        </w:rPr>
        <w:t xml:space="preserve">) onde as </w:t>
      </w:r>
      <w:proofErr w:type="spellStart"/>
      <w:r w:rsidRPr="00BD063A">
        <w:rPr>
          <w:rFonts w:ascii="Times New Roman" w:hAnsi="Times New Roman" w:cs="Times New Roman"/>
        </w:rPr>
        <w:t>ONUs</w:t>
      </w:r>
      <w:proofErr w:type="spellEnd"/>
      <w:r w:rsidRPr="00BD063A">
        <w:rPr>
          <w:rFonts w:ascii="Times New Roman" w:hAnsi="Times New Roman" w:cs="Times New Roman"/>
        </w:rPr>
        <w:t xml:space="preserve"> estarão obrigatoriamente configuradas como “bridge” e todo roteamento local realizado através das </w:t>
      </w:r>
      <w:proofErr w:type="spellStart"/>
      <w:r w:rsidRPr="00BD063A">
        <w:rPr>
          <w:rFonts w:ascii="Times New Roman" w:hAnsi="Times New Roman" w:cs="Times New Roman"/>
        </w:rPr>
        <w:t>RBs</w:t>
      </w:r>
      <w:proofErr w:type="spellEnd"/>
      <w:r w:rsidRPr="00BD063A">
        <w:rPr>
          <w:rFonts w:ascii="Times New Roman" w:hAnsi="Times New Roman" w:cs="Times New Roman"/>
        </w:rPr>
        <w:t>.</w:t>
      </w:r>
    </w:p>
    <w:p w14:paraId="4A82C136" w14:textId="77777777" w:rsidR="009C0DF2" w:rsidRPr="00BD063A" w:rsidRDefault="009C0DF2" w:rsidP="009C0DF2">
      <w:pPr>
        <w:spacing w:after="0" w:line="240" w:lineRule="auto"/>
        <w:jc w:val="both"/>
        <w:rPr>
          <w:rFonts w:ascii="Times New Roman" w:hAnsi="Times New Roman" w:cs="Times New Roman"/>
        </w:rPr>
      </w:pPr>
    </w:p>
    <w:p w14:paraId="153B1FD8"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DAS QUANTIDADES</w:t>
      </w:r>
    </w:p>
    <w:p w14:paraId="1841522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Quantidade via Óptica perímetro urbano: 50 pontos</w:t>
      </w:r>
    </w:p>
    <w:p w14:paraId="1CFA3E6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Previsão da quantidade livre acesso para rodoviária; praça da feira; biblioteca; estádio </w:t>
      </w:r>
      <w:proofErr w:type="spellStart"/>
      <w:r w:rsidRPr="00BD063A">
        <w:rPr>
          <w:rFonts w:ascii="Times New Roman" w:hAnsi="Times New Roman" w:cs="Times New Roman"/>
        </w:rPr>
        <w:t>castilhão</w:t>
      </w:r>
      <w:proofErr w:type="spellEnd"/>
      <w:r w:rsidRPr="00BD063A">
        <w:rPr>
          <w:rFonts w:ascii="Times New Roman" w:hAnsi="Times New Roman" w:cs="Times New Roman"/>
        </w:rPr>
        <w:t xml:space="preserve">; lagoa: </w:t>
      </w:r>
    </w:p>
    <w:p w14:paraId="47379AE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10 pontos</w:t>
      </w:r>
    </w:p>
    <w:p w14:paraId="3B3F5CD3" w14:textId="77777777" w:rsidR="009C0DF2" w:rsidRPr="00BD063A" w:rsidRDefault="009C0DF2" w:rsidP="009C0DF2">
      <w:pPr>
        <w:spacing w:after="0" w:line="240" w:lineRule="auto"/>
        <w:jc w:val="both"/>
        <w:rPr>
          <w:rFonts w:ascii="Times New Roman" w:hAnsi="Times New Roman" w:cs="Times New Roman"/>
        </w:rPr>
      </w:pPr>
    </w:p>
    <w:p w14:paraId="08D8E59E"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DAS OBRIGAÇÕES ESPECIAIS DO MUNICÍPIO -</w:t>
      </w:r>
      <w:r w:rsidRPr="00BD063A">
        <w:rPr>
          <w:rFonts w:ascii="Times New Roman" w:hAnsi="Times New Roman" w:cs="Times New Roman"/>
        </w:rPr>
        <w:t xml:space="preserve"> Além de outras obrigações estipuladas no Contrato ou em lei, particularmente na Lei nº 8.666/1993, constituem obrigações do Município: </w:t>
      </w:r>
    </w:p>
    <w:p w14:paraId="03EDA582"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1. Efetuar os pagamentos nas condições e preços pactuados;</w:t>
      </w:r>
    </w:p>
    <w:p w14:paraId="4EF32E2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2. Fiscalizar a entrega do objeto;</w:t>
      </w:r>
    </w:p>
    <w:p w14:paraId="623ED51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3. Notificar a CONTRATADA, fixando-lhe prazo para corrigir irregularidades observadas na entrega do objeto;</w:t>
      </w:r>
    </w:p>
    <w:p w14:paraId="1F822A1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 Prestar os esclarecimentos que venham a ser solicitados com relação ao objeto deste contrato.</w:t>
      </w:r>
    </w:p>
    <w:p w14:paraId="1654FADF" w14:textId="77777777" w:rsidR="009C0DF2" w:rsidRPr="00BD063A" w:rsidRDefault="009C0DF2" w:rsidP="009C0DF2">
      <w:pPr>
        <w:spacing w:after="0" w:line="240" w:lineRule="auto"/>
        <w:jc w:val="both"/>
        <w:rPr>
          <w:rFonts w:ascii="Times New Roman" w:hAnsi="Times New Roman" w:cs="Times New Roman"/>
        </w:rPr>
      </w:pPr>
    </w:p>
    <w:p w14:paraId="5528EF96"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 xml:space="preserve">DAS OBRIGAÇÕES DA CONTRATADA </w:t>
      </w:r>
    </w:p>
    <w:p w14:paraId="1E7C3EA3"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Prestar os serviços conforme especificações deste Termo de Referência e de sua proposta;</w:t>
      </w:r>
    </w:p>
    <w:p w14:paraId="1F7BB155"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Efetuar o pagamento dos salários dos empregados alocados na execução contratual;</w:t>
      </w:r>
    </w:p>
    <w:p w14:paraId="674ED39B"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Relatar ao Contratante toda e qualquer irregularidade verificada no decorrer da execução do contrato;</w:t>
      </w:r>
    </w:p>
    <w:p w14:paraId="5618D752"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Manter durante toda a vigência do contrato, em compatibilidade com as obrigações assumidas, todas as condições de habilitação e qualificação exigidas na licitação;</w:t>
      </w:r>
    </w:p>
    <w:p w14:paraId="120941D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Guardar sigilo sobre todas as informações obtidas em decorrência do cumprimento do contrato.</w:t>
      </w:r>
    </w:p>
    <w:p w14:paraId="0830129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Os serviços deverão ser prestados nos locais indicados pelo Coordenador de Tecnologia da Informação da Prefeitura.</w:t>
      </w:r>
    </w:p>
    <w:p w14:paraId="37465F95" w14:textId="77777777" w:rsidR="009C0DF2" w:rsidRPr="00BD063A" w:rsidRDefault="009C0DF2" w:rsidP="009C0DF2">
      <w:pPr>
        <w:spacing w:after="0" w:line="240" w:lineRule="auto"/>
        <w:ind w:left="284"/>
        <w:jc w:val="both"/>
        <w:rPr>
          <w:rFonts w:ascii="Times New Roman" w:hAnsi="Times New Roman" w:cs="Times New Roman"/>
        </w:rPr>
      </w:pPr>
      <w:r w:rsidRPr="00BD063A">
        <w:rPr>
          <w:rFonts w:ascii="Times New Roman" w:hAnsi="Times New Roman" w:cs="Times New Roman"/>
          <w:b/>
        </w:rPr>
        <w:t xml:space="preserve">6.1. </w:t>
      </w:r>
      <w:r w:rsidRPr="00BD063A">
        <w:rPr>
          <w:rFonts w:ascii="Times New Roman" w:hAnsi="Times New Roman" w:cs="Times New Roman"/>
        </w:rPr>
        <w:t>A implantação será gradual para os pontos que surgirem demanda ou para substituição gradual da Tecnologia ADSL, atualmente utilizada.</w:t>
      </w:r>
    </w:p>
    <w:p w14:paraId="21CDB57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A licitante vencedora se compromete a criar uma VLAN exclusiva para as conexões adquiridas pela contratante e fornecer IP válido fixo para a Sede Administrativa.</w:t>
      </w:r>
    </w:p>
    <w:p w14:paraId="6BB7640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Os chamados feitos pela contratante deverão ser atendidos em até 2h.</w:t>
      </w:r>
    </w:p>
    <w:p w14:paraId="7584690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 xml:space="preserve">9. </w:t>
      </w:r>
      <w:r w:rsidRPr="00BD063A">
        <w:rPr>
          <w:rFonts w:ascii="Times New Roman" w:hAnsi="Times New Roman" w:cs="Times New Roman"/>
        </w:rPr>
        <w:t>Em caso de problema que seja de responsabilidade da contratada, oferecer solução rápida e adequada, em até 24h.</w:t>
      </w:r>
    </w:p>
    <w:p w14:paraId="73BE3CA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Para viabilizar a prestação do serviço descrito neste contrato a contratada poderá ceder ao contratante, equipamentos em comodato.</w:t>
      </w:r>
    </w:p>
    <w:p w14:paraId="642AEB4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O contratante, a seu critério, poderá optar por adquirir os equipamentos. Os equipamentos deverão possuir homologação da ANATEL.</w:t>
      </w:r>
    </w:p>
    <w:p w14:paraId="5D8FE2D2"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12.</w:t>
      </w:r>
      <w:r w:rsidRPr="00BD063A">
        <w:rPr>
          <w:rFonts w:ascii="Times New Roman" w:hAnsi="Times New Roman" w:cs="Times New Roman"/>
        </w:rPr>
        <w:t xml:space="preserve"> A instalação deverá ser imediata após a emissão de NAF.</w:t>
      </w:r>
    </w:p>
    <w:p w14:paraId="73FD73B1" w14:textId="77777777" w:rsidR="009C0DF2" w:rsidRPr="00BD063A" w:rsidRDefault="009C0DF2" w:rsidP="009C0DF2">
      <w:pPr>
        <w:spacing w:after="0" w:line="240" w:lineRule="auto"/>
        <w:ind w:left="284"/>
        <w:jc w:val="both"/>
        <w:rPr>
          <w:rFonts w:ascii="Times New Roman" w:hAnsi="Times New Roman" w:cs="Times New Roman"/>
        </w:rPr>
      </w:pPr>
      <w:r w:rsidRPr="00BD063A">
        <w:rPr>
          <w:rFonts w:ascii="Times New Roman" w:hAnsi="Times New Roman" w:cs="Times New Roman"/>
          <w:b/>
        </w:rPr>
        <w:t>12.1.</w:t>
      </w:r>
      <w:r w:rsidRPr="00BD063A">
        <w:rPr>
          <w:rFonts w:ascii="Times New Roman" w:hAnsi="Times New Roman" w:cs="Times New Roman"/>
        </w:rPr>
        <w:t xml:space="preserve"> Caso não tenha estrutura pronta, será concedido prazo de até 30 dias para fornecimento do serviço.</w:t>
      </w:r>
    </w:p>
    <w:p w14:paraId="5D4C5299" w14:textId="77777777" w:rsidR="009C0DF2" w:rsidRPr="00BD063A" w:rsidRDefault="009C0DF2" w:rsidP="009C0DF2">
      <w:pPr>
        <w:spacing w:after="0" w:line="240" w:lineRule="auto"/>
        <w:jc w:val="both"/>
        <w:rPr>
          <w:rFonts w:ascii="Times New Roman" w:hAnsi="Times New Roman" w:cs="Times New Roman"/>
        </w:rPr>
      </w:pPr>
    </w:p>
    <w:p w14:paraId="540996D1"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DAS DOCUMENTAÇÕES COMPLETARES A SEREM EXIGIDAS</w:t>
      </w:r>
    </w:p>
    <w:p w14:paraId="0EEBA499"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Além das documentações de praxe, deverá ser exigido da empresa, no mínimo:</w:t>
      </w:r>
    </w:p>
    <w:p w14:paraId="01163EC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01 (um) Atestado de Capacidade Técnica fornecido por pessoa jurídica, no qual comprove que a licitante tenha prestado, de forma satisfatória, serviços equivalentes ao solicitado nesse edital;</w:t>
      </w:r>
    </w:p>
    <w:p w14:paraId="4D74014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 xml:space="preserve">2. </w:t>
      </w:r>
      <w:r w:rsidRPr="00BD063A">
        <w:rPr>
          <w:rFonts w:ascii="Times New Roman" w:hAnsi="Times New Roman" w:cs="Times New Roman"/>
        </w:rPr>
        <w:t>Balanço Patrimonial e demonstrações contábeis do último exercício social;</w:t>
      </w:r>
    </w:p>
    <w:p w14:paraId="76630E70" w14:textId="58EB1E32" w:rsidR="009C0DF2"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3. Comprovação</w:t>
      </w:r>
      <w:r w:rsidRPr="00BD063A">
        <w:rPr>
          <w:rFonts w:ascii="Times New Roman" w:hAnsi="Times New Roman" w:cs="Times New Roman"/>
          <w:b/>
          <w:spacing w:val="68"/>
        </w:rPr>
        <w:t xml:space="preserve"> </w:t>
      </w:r>
      <w:r w:rsidRPr="00BD063A">
        <w:rPr>
          <w:rFonts w:ascii="Times New Roman" w:hAnsi="Times New Roman" w:cs="Times New Roman"/>
          <w:b/>
        </w:rPr>
        <w:t xml:space="preserve">de Patrimônio Líquido  </w:t>
      </w:r>
      <w:r w:rsidRPr="00BD063A">
        <w:rPr>
          <w:rFonts w:ascii="Times New Roman" w:hAnsi="Times New Roman" w:cs="Times New Roman"/>
          <w:b/>
          <w:spacing w:val="5"/>
        </w:rPr>
        <w:t xml:space="preserve"> </w:t>
      </w:r>
      <w:r w:rsidRPr="00BD063A">
        <w:rPr>
          <w:rFonts w:ascii="Times New Roman" w:hAnsi="Times New Roman" w:cs="Times New Roman"/>
        </w:rPr>
        <w:t>mínimo equivalente a 5% (cinco por cento) do valor do contrato</w:t>
      </w:r>
      <w:r w:rsidRPr="00BD063A">
        <w:rPr>
          <w:rFonts w:ascii="Times New Roman" w:hAnsi="Times New Roman" w:cs="Times New Roman"/>
          <w:spacing w:val="1"/>
        </w:rPr>
        <w:t xml:space="preserve"> </w:t>
      </w:r>
      <w:r w:rsidRPr="00BD063A">
        <w:rPr>
          <w:rFonts w:ascii="Times New Roman" w:hAnsi="Times New Roman" w:cs="Times New Roman"/>
        </w:rPr>
        <w:t>administrativo</w:t>
      </w:r>
      <w:r w:rsidRPr="00BD063A">
        <w:rPr>
          <w:rFonts w:ascii="Times New Roman" w:hAnsi="Times New Roman" w:cs="Times New Roman"/>
          <w:spacing w:val="-6"/>
        </w:rPr>
        <w:t xml:space="preserve"> </w:t>
      </w:r>
      <w:r w:rsidRPr="00BD063A">
        <w:rPr>
          <w:rFonts w:ascii="Times New Roman" w:hAnsi="Times New Roman" w:cs="Times New Roman"/>
        </w:rPr>
        <w:t>decorrente</w:t>
      </w:r>
      <w:r w:rsidRPr="00BD063A">
        <w:rPr>
          <w:rFonts w:ascii="Times New Roman" w:hAnsi="Times New Roman" w:cs="Times New Roman"/>
          <w:spacing w:val="-6"/>
        </w:rPr>
        <w:t xml:space="preserve"> </w:t>
      </w:r>
      <w:r w:rsidRPr="00BD063A">
        <w:rPr>
          <w:rFonts w:ascii="Times New Roman" w:hAnsi="Times New Roman" w:cs="Times New Roman"/>
        </w:rPr>
        <w:t>desta</w:t>
      </w:r>
      <w:r w:rsidRPr="00BD063A">
        <w:rPr>
          <w:rFonts w:ascii="Times New Roman" w:hAnsi="Times New Roman" w:cs="Times New Roman"/>
          <w:spacing w:val="-6"/>
        </w:rPr>
        <w:t xml:space="preserve"> </w:t>
      </w:r>
      <w:r w:rsidRPr="00BD063A">
        <w:rPr>
          <w:rFonts w:ascii="Times New Roman" w:hAnsi="Times New Roman" w:cs="Times New Roman"/>
        </w:rPr>
        <w:t>licitação,</w:t>
      </w:r>
      <w:r w:rsidRPr="00BD063A">
        <w:rPr>
          <w:rFonts w:ascii="Times New Roman" w:hAnsi="Times New Roman" w:cs="Times New Roman"/>
          <w:spacing w:val="-5"/>
        </w:rPr>
        <w:t xml:space="preserve"> </w:t>
      </w:r>
      <w:r w:rsidRPr="00BD063A">
        <w:rPr>
          <w:rFonts w:ascii="Times New Roman" w:hAnsi="Times New Roman" w:cs="Times New Roman"/>
        </w:rPr>
        <w:t>devendo</w:t>
      </w:r>
      <w:r w:rsidRPr="00BD063A">
        <w:rPr>
          <w:rFonts w:ascii="Times New Roman" w:hAnsi="Times New Roman" w:cs="Times New Roman"/>
          <w:spacing w:val="-6"/>
        </w:rPr>
        <w:t xml:space="preserve"> </w:t>
      </w:r>
      <w:r w:rsidRPr="00BD063A">
        <w:rPr>
          <w:rFonts w:ascii="Times New Roman" w:hAnsi="Times New Roman" w:cs="Times New Roman"/>
        </w:rPr>
        <w:t>a</w:t>
      </w:r>
      <w:r w:rsidRPr="00BD063A">
        <w:rPr>
          <w:rFonts w:ascii="Times New Roman" w:hAnsi="Times New Roman" w:cs="Times New Roman"/>
          <w:spacing w:val="-6"/>
        </w:rPr>
        <w:t xml:space="preserve"> </w:t>
      </w:r>
      <w:r w:rsidRPr="00BD063A">
        <w:rPr>
          <w:rFonts w:ascii="Times New Roman" w:hAnsi="Times New Roman" w:cs="Times New Roman"/>
        </w:rPr>
        <w:t>comprovação</w:t>
      </w:r>
      <w:r w:rsidRPr="00BD063A">
        <w:rPr>
          <w:rFonts w:ascii="Times New Roman" w:hAnsi="Times New Roman" w:cs="Times New Roman"/>
          <w:spacing w:val="-5"/>
        </w:rPr>
        <w:t xml:space="preserve"> </w:t>
      </w:r>
      <w:r w:rsidRPr="00BD063A">
        <w:rPr>
          <w:rFonts w:ascii="Times New Roman" w:hAnsi="Times New Roman" w:cs="Times New Roman"/>
        </w:rPr>
        <w:t>ser</w:t>
      </w:r>
      <w:r w:rsidRPr="00BD063A">
        <w:rPr>
          <w:rFonts w:ascii="Times New Roman" w:hAnsi="Times New Roman" w:cs="Times New Roman"/>
          <w:spacing w:val="-6"/>
        </w:rPr>
        <w:t xml:space="preserve"> </w:t>
      </w:r>
      <w:r w:rsidRPr="00BD063A">
        <w:rPr>
          <w:rFonts w:ascii="Times New Roman" w:hAnsi="Times New Roman" w:cs="Times New Roman"/>
        </w:rPr>
        <w:t>feita</w:t>
      </w:r>
      <w:r w:rsidRPr="00BD063A">
        <w:rPr>
          <w:rFonts w:ascii="Times New Roman" w:hAnsi="Times New Roman" w:cs="Times New Roman"/>
          <w:spacing w:val="-3"/>
        </w:rPr>
        <w:t xml:space="preserve"> </w:t>
      </w:r>
      <w:r w:rsidRPr="00BD063A">
        <w:rPr>
          <w:rFonts w:ascii="Times New Roman" w:hAnsi="Times New Roman" w:cs="Times New Roman"/>
        </w:rPr>
        <w:t>relativamente</w:t>
      </w:r>
      <w:r w:rsidRPr="00BD063A">
        <w:rPr>
          <w:rFonts w:ascii="Times New Roman" w:hAnsi="Times New Roman" w:cs="Times New Roman"/>
          <w:spacing w:val="-58"/>
        </w:rPr>
        <w:t xml:space="preserve">            </w:t>
      </w:r>
      <w:r w:rsidRPr="00BD063A">
        <w:rPr>
          <w:rFonts w:ascii="Times New Roman" w:hAnsi="Times New Roman" w:cs="Times New Roman"/>
        </w:rPr>
        <w:t xml:space="preserve"> à data da apresentação da proposta, na forma da lei (Art. 31, § 3º, da Lei Federal nº</w:t>
      </w:r>
      <w:r w:rsidRPr="00BD063A">
        <w:rPr>
          <w:rFonts w:ascii="Times New Roman" w:hAnsi="Times New Roman" w:cs="Times New Roman"/>
          <w:spacing w:val="1"/>
        </w:rPr>
        <w:t xml:space="preserve"> </w:t>
      </w:r>
      <w:r w:rsidRPr="00BD063A">
        <w:rPr>
          <w:rFonts w:ascii="Times New Roman" w:hAnsi="Times New Roman" w:cs="Times New Roman"/>
        </w:rPr>
        <w:t>8.666/93), no caso de qualquer dos índices citados na habilitação sejam menores</w:t>
      </w:r>
      <w:r w:rsidRPr="00BD063A">
        <w:rPr>
          <w:rFonts w:ascii="Times New Roman" w:hAnsi="Times New Roman" w:cs="Times New Roman"/>
          <w:spacing w:val="1"/>
        </w:rPr>
        <w:t xml:space="preserve"> </w:t>
      </w:r>
      <w:r w:rsidRPr="00BD063A">
        <w:rPr>
          <w:rFonts w:ascii="Times New Roman" w:hAnsi="Times New Roman" w:cs="Times New Roman"/>
        </w:rPr>
        <w:t>que</w:t>
      </w:r>
      <w:r w:rsidRPr="00BD063A">
        <w:rPr>
          <w:rFonts w:ascii="Times New Roman" w:hAnsi="Times New Roman" w:cs="Times New Roman"/>
          <w:spacing w:val="-2"/>
        </w:rPr>
        <w:t xml:space="preserve"> </w:t>
      </w:r>
      <w:r w:rsidRPr="00BD063A">
        <w:rPr>
          <w:rFonts w:ascii="Times New Roman" w:hAnsi="Times New Roman" w:cs="Times New Roman"/>
        </w:rPr>
        <w:t>1 (um).</w:t>
      </w:r>
    </w:p>
    <w:p w14:paraId="4EF24738" w14:textId="4153F0C1" w:rsidR="009D386C" w:rsidRPr="00BD063A" w:rsidRDefault="009D386C" w:rsidP="009C0DF2">
      <w:pPr>
        <w:spacing w:after="0" w:line="240" w:lineRule="auto"/>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 xml:space="preserve">. </w:t>
      </w:r>
      <w:r w:rsidRPr="00904B91">
        <w:rPr>
          <w:rFonts w:ascii="Times New Roman" w:hAnsi="Times New Roman" w:cs="Times New Roman"/>
        </w:rPr>
        <w:t>Comprovação de autorização para funcionamento obtida junto à Anatel –</w:t>
      </w:r>
      <w:r>
        <w:rPr>
          <w:rFonts w:ascii="Times New Roman" w:hAnsi="Times New Roman" w:cs="Times New Roman"/>
        </w:rPr>
        <w:t xml:space="preserve"> </w:t>
      </w:r>
      <w:r w:rsidRPr="00904B91">
        <w:rPr>
          <w:rFonts w:ascii="Times New Roman" w:hAnsi="Times New Roman" w:cs="Times New Roman"/>
        </w:rPr>
        <w:t>Licença SCM.</w:t>
      </w:r>
    </w:p>
    <w:p w14:paraId="512DC2B7" w14:textId="77777777" w:rsidR="009C0DF2" w:rsidRPr="00BD063A" w:rsidRDefault="009C0DF2" w:rsidP="009C0DF2">
      <w:pPr>
        <w:spacing w:after="0" w:line="240" w:lineRule="auto"/>
        <w:jc w:val="both"/>
        <w:rPr>
          <w:rFonts w:ascii="Times New Roman" w:hAnsi="Times New Roman" w:cs="Times New Roman"/>
        </w:rPr>
      </w:pPr>
    </w:p>
    <w:p w14:paraId="6393D333"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DAS SANÇÕES:</w:t>
      </w:r>
    </w:p>
    <w:p w14:paraId="391A3AD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Nos termos do art. 87 da Lei 8.666/93 e alterações, fica o CONTRATADO sujeito à aplicação das seguintes penalidades pela inexecução total ou parcial do presente Contrato, independentemente do direito da CONTRATANTE de rescindi-lo: </w:t>
      </w:r>
    </w:p>
    <w:p w14:paraId="3E5153B4"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a) advertência; </w:t>
      </w:r>
    </w:p>
    <w:p w14:paraId="5105004C"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b) multa de 10% (dez por cento) sobre o valor contratado; </w:t>
      </w:r>
    </w:p>
    <w:p w14:paraId="47E950A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c) suspensão temporária de participação em licitação e impedimento de contratar com a Administração pelo prazo de 2 (dois) anos; </w:t>
      </w:r>
    </w:p>
    <w:p w14:paraId="5CC7155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 xml:space="preserve">d) declaração de inidoneidade para licitar e contratar com a Administração Pública. </w:t>
      </w:r>
    </w:p>
    <w:p w14:paraId="5C8A972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O descumprimento do prazo pactuado para a realização do serviço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4BD67AC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7E301D0B"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16D73485"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A multa aplicada será notificada à CONTRATADA e deduzida de pleno direito do pagamento devido. </w:t>
      </w:r>
    </w:p>
    <w:p w14:paraId="5906A02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6E3B60E5"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w:t>
      </w:r>
      <w:proofErr w:type="gramStart"/>
      <w:r w:rsidRPr="00BD063A">
        <w:rPr>
          <w:rFonts w:ascii="Times New Roman" w:hAnsi="Times New Roman" w:cs="Times New Roman"/>
        </w:rPr>
        <w:t>A aplicação de multa, bem como a rescisão do contrato, não impedem</w:t>
      </w:r>
      <w:proofErr w:type="gramEnd"/>
      <w:r w:rsidRPr="00BD063A">
        <w:rPr>
          <w:rFonts w:ascii="Times New Roman" w:hAnsi="Times New Roman" w:cs="Times New Roman"/>
        </w:rPr>
        <w:t xml:space="preserve"> que a CONTRATANTE aplique ao CONTRATADO as demais sanções previstas no art. 87 da Lei nº 8.666/93.</w:t>
      </w:r>
    </w:p>
    <w:p w14:paraId="7F13B803" w14:textId="77777777" w:rsidR="009C0DF2" w:rsidRPr="00BD063A" w:rsidRDefault="009C0DF2" w:rsidP="009C0DF2">
      <w:pPr>
        <w:spacing w:after="0" w:line="240" w:lineRule="auto"/>
        <w:jc w:val="both"/>
        <w:rPr>
          <w:rFonts w:ascii="Times New Roman" w:hAnsi="Times New Roman" w:cs="Times New Roman"/>
        </w:rPr>
      </w:pPr>
    </w:p>
    <w:p w14:paraId="32873843"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DAS DOTAÇÕES ORÇAMENTÁRIAS</w:t>
      </w:r>
    </w:p>
    <w:p w14:paraId="08862ED8" w14:textId="77777777" w:rsidR="009C0DF2" w:rsidRPr="00BD063A" w:rsidRDefault="009C0DF2" w:rsidP="009C0DF2">
      <w:pPr>
        <w:spacing w:after="0" w:line="240" w:lineRule="auto"/>
        <w:jc w:val="both"/>
        <w:rPr>
          <w:rFonts w:ascii="Times New Roman" w:hAnsi="Times New Roman" w:cs="Times New Roman"/>
          <w:b/>
        </w:rPr>
      </w:pPr>
    </w:p>
    <w:p w14:paraId="1EBFD96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A despesa com a presente contratação correrá a conta da seguinte dotação orçamentária:</w:t>
      </w:r>
    </w:p>
    <w:p w14:paraId="7D82ECA9" w14:textId="77777777" w:rsidR="00BC5FE0" w:rsidRDefault="00BC5FE0" w:rsidP="009C0DF2">
      <w:pPr>
        <w:spacing w:after="0" w:line="240" w:lineRule="auto"/>
        <w:jc w:val="both"/>
        <w:rPr>
          <w:rFonts w:ascii="Times New Roman" w:hAnsi="Times New Roman" w:cs="Times New Roman"/>
        </w:rPr>
        <w:sectPr w:rsidR="00BC5FE0" w:rsidSect="00CE4CAA">
          <w:type w:val="continuous"/>
          <w:pgSz w:w="11906" w:h="16838"/>
          <w:pgMar w:top="1276" w:right="1134" w:bottom="1134" w:left="1701" w:header="284" w:footer="295" w:gutter="0"/>
          <w:cols w:space="708"/>
          <w:docGrid w:linePitch="360"/>
        </w:sectPr>
      </w:pPr>
    </w:p>
    <w:p w14:paraId="41042274" w14:textId="18472C80"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045 - Fonte: 1.00.00</w:t>
      </w:r>
    </w:p>
    <w:p w14:paraId="56AA946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068 - Fonte: 1.00.00</w:t>
      </w:r>
    </w:p>
    <w:p w14:paraId="690C3292"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092 - Fonte: 1.00.00</w:t>
      </w:r>
    </w:p>
    <w:p w14:paraId="13FCEE3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106 - Fonte: 1.01.00</w:t>
      </w:r>
    </w:p>
    <w:p w14:paraId="694CAD3E"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121 - Fonte: 1.01.00</w:t>
      </w:r>
    </w:p>
    <w:p w14:paraId="3D9F12DE"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147 - Fonte: 1.01.00</w:t>
      </w:r>
    </w:p>
    <w:p w14:paraId="1AA3A558"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256 - Fonte: 1.00.00</w:t>
      </w:r>
    </w:p>
    <w:p w14:paraId="130ADA84"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286 - Fonte: 1.00.00</w:t>
      </w:r>
    </w:p>
    <w:p w14:paraId="226DC09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312 - Fonte: 1.02.00</w:t>
      </w:r>
    </w:p>
    <w:p w14:paraId="67830586"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327 - Fonte: 1.02.00</w:t>
      </w:r>
    </w:p>
    <w:p w14:paraId="2877D24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379 - Fonte: 1.02.00</w:t>
      </w:r>
    </w:p>
    <w:p w14:paraId="17C9C2A9" w14:textId="5DF52EBD"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390 - Fonte: 1.</w:t>
      </w:r>
      <w:r w:rsidR="00BC5FE0">
        <w:rPr>
          <w:rFonts w:ascii="Times New Roman" w:hAnsi="Times New Roman" w:cs="Times New Roman"/>
        </w:rPr>
        <w:t>02</w:t>
      </w:r>
      <w:r w:rsidRPr="00BD063A">
        <w:rPr>
          <w:rFonts w:ascii="Times New Roman" w:hAnsi="Times New Roman" w:cs="Times New Roman"/>
        </w:rPr>
        <w:t>.00</w:t>
      </w:r>
    </w:p>
    <w:p w14:paraId="323D85F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408 - Fonte: 1.02.00</w:t>
      </w:r>
    </w:p>
    <w:p w14:paraId="7D4933E3"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428 - Fonte: 1.02.00</w:t>
      </w:r>
    </w:p>
    <w:p w14:paraId="7C587F8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443 - Fonte: 1.00.00</w:t>
      </w:r>
    </w:p>
    <w:p w14:paraId="6A2145D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458 - Fonte: 1.00.00</w:t>
      </w:r>
    </w:p>
    <w:p w14:paraId="198052CC"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509 - Fonte: 1.00.00</w:t>
      </w:r>
    </w:p>
    <w:p w14:paraId="6AF516DA"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521 - Fonte: 1.00.00</w:t>
      </w:r>
    </w:p>
    <w:p w14:paraId="577A929E"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563 - Fonte: 1.00.00</w:t>
      </w:r>
    </w:p>
    <w:p w14:paraId="1457A71F"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598 - Fonte: 1.00.00</w:t>
      </w:r>
    </w:p>
    <w:p w14:paraId="01B2FD13"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639 - Fonte: 1.00.00</w:t>
      </w:r>
    </w:p>
    <w:p w14:paraId="4AA366D7"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678 - Fonte: 1.00.00</w:t>
      </w:r>
    </w:p>
    <w:p w14:paraId="79AD3500"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683 - Fonte: 1.00.00</w:t>
      </w:r>
    </w:p>
    <w:p w14:paraId="04D72B4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499 - Fonte: 1.00.00</w:t>
      </w:r>
    </w:p>
    <w:p w14:paraId="4DA2FF9B"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rPr>
        <w:t>628 - Fonte: 1.00.00</w:t>
      </w:r>
    </w:p>
    <w:p w14:paraId="6CE57AE1" w14:textId="77777777" w:rsidR="00BC5FE0" w:rsidRDefault="00BC5FE0" w:rsidP="009C0DF2">
      <w:pPr>
        <w:spacing w:after="0" w:line="240" w:lineRule="auto"/>
        <w:jc w:val="both"/>
        <w:rPr>
          <w:rFonts w:ascii="Times New Roman" w:hAnsi="Times New Roman" w:cs="Times New Roman"/>
          <w:b/>
        </w:rPr>
        <w:sectPr w:rsidR="00BC5FE0" w:rsidSect="00BC5FE0">
          <w:type w:val="continuous"/>
          <w:pgSz w:w="11906" w:h="16838"/>
          <w:pgMar w:top="1276" w:right="1134" w:bottom="1134" w:left="1701" w:header="284" w:footer="295" w:gutter="0"/>
          <w:cols w:num="2" w:space="708"/>
          <w:docGrid w:linePitch="360"/>
        </w:sectPr>
      </w:pPr>
    </w:p>
    <w:p w14:paraId="0134B07C" w14:textId="22BDF825" w:rsidR="009C0DF2" w:rsidRPr="00BD063A" w:rsidRDefault="009C0DF2" w:rsidP="009C0DF2">
      <w:pPr>
        <w:spacing w:after="0" w:line="240" w:lineRule="auto"/>
        <w:jc w:val="both"/>
        <w:rPr>
          <w:rFonts w:ascii="Times New Roman" w:hAnsi="Times New Roman" w:cs="Times New Roman"/>
          <w:b/>
        </w:rPr>
      </w:pPr>
    </w:p>
    <w:p w14:paraId="5D6329FC" w14:textId="77777777" w:rsidR="009C0DF2" w:rsidRPr="00BD063A" w:rsidRDefault="009C0DF2" w:rsidP="009C0DF2">
      <w:pPr>
        <w:spacing w:after="0" w:line="240" w:lineRule="auto"/>
        <w:jc w:val="both"/>
        <w:rPr>
          <w:rFonts w:ascii="Times New Roman" w:hAnsi="Times New Roman" w:cs="Times New Roman"/>
          <w:b/>
        </w:rPr>
      </w:pPr>
      <w:r w:rsidRPr="00BD063A">
        <w:rPr>
          <w:rFonts w:ascii="Times New Roman" w:hAnsi="Times New Roman" w:cs="Times New Roman"/>
          <w:b/>
        </w:rPr>
        <w:t>DAS CONDIÇÕES GERAIS:</w:t>
      </w:r>
    </w:p>
    <w:p w14:paraId="404E9771"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A Secretaria requisitante reserva para si o direito de não aceitar produtos em desacordo com o previsto neste termo ou em desconformidade com as normas legais e/ou técnicas pertinentes ao objeto.</w:t>
      </w:r>
    </w:p>
    <w:p w14:paraId="2214A8C3" w14:textId="77777777" w:rsidR="009C0DF2" w:rsidRPr="00BD063A" w:rsidRDefault="009C0DF2" w:rsidP="009C0DF2">
      <w:pPr>
        <w:spacing w:after="0" w:line="240" w:lineRule="auto"/>
        <w:jc w:val="both"/>
        <w:rPr>
          <w:rFonts w:ascii="Times New Roman" w:hAnsi="Times New Roman" w:cs="Times New Roman"/>
        </w:rPr>
      </w:pPr>
    </w:p>
    <w:p w14:paraId="0D9B0B19" w14:textId="77777777" w:rsidR="009C0DF2" w:rsidRPr="00BD063A" w:rsidRDefault="009C0DF2" w:rsidP="009C0DF2">
      <w:pPr>
        <w:spacing w:line="276" w:lineRule="auto"/>
        <w:jc w:val="both"/>
        <w:rPr>
          <w:rFonts w:ascii="Times New Roman" w:eastAsia="Arial" w:hAnsi="Times New Roman" w:cs="Times New Roman"/>
        </w:rPr>
      </w:pPr>
      <w:r w:rsidRPr="00BD063A">
        <w:rPr>
          <w:rFonts w:ascii="Times New Roman" w:eastAsia="Arial" w:hAnsi="Times New Roman" w:cs="Times New Roman"/>
        </w:rPr>
        <w:t xml:space="preserve">Dou ciência que o objeto do termo de referência e que os elementos elencados são suficientes para a contratação preterida. </w:t>
      </w:r>
    </w:p>
    <w:p w14:paraId="3BEAEC3C" w14:textId="77777777" w:rsidR="009C0DF2" w:rsidRPr="00BD063A" w:rsidRDefault="009C0DF2" w:rsidP="009C0DF2">
      <w:pPr>
        <w:spacing w:after="0" w:line="240" w:lineRule="auto"/>
        <w:jc w:val="center"/>
        <w:rPr>
          <w:rFonts w:ascii="Times New Roman" w:eastAsia="Arial" w:hAnsi="Times New Roman" w:cs="Times New Roman"/>
        </w:rPr>
      </w:pPr>
      <w:r w:rsidRPr="00BD063A">
        <w:rPr>
          <w:rFonts w:ascii="Times New Roman" w:eastAsia="Arial" w:hAnsi="Times New Roman" w:cs="Times New Roman"/>
        </w:rPr>
        <w:t>Luiz Henrique Pinheiro Borges</w:t>
      </w:r>
    </w:p>
    <w:p w14:paraId="3E7586D3" w14:textId="77777777" w:rsidR="009C0DF2" w:rsidRPr="00BD063A" w:rsidRDefault="009C0DF2" w:rsidP="009C0DF2">
      <w:pPr>
        <w:spacing w:after="0" w:line="240" w:lineRule="auto"/>
        <w:jc w:val="center"/>
        <w:rPr>
          <w:rFonts w:ascii="Times New Roman" w:eastAsia="Arial" w:hAnsi="Times New Roman" w:cs="Times New Roman"/>
        </w:rPr>
      </w:pPr>
      <w:r w:rsidRPr="00BD063A">
        <w:rPr>
          <w:rFonts w:ascii="Times New Roman" w:eastAsia="Arial" w:hAnsi="Times New Roman" w:cs="Times New Roman"/>
        </w:rPr>
        <w:t>Coordenador da Tecnologia da Informação</w:t>
      </w:r>
    </w:p>
    <w:p w14:paraId="3DC21C00" w14:textId="77777777" w:rsidR="009C0DF2" w:rsidRPr="00BD063A" w:rsidRDefault="009C0DF2" w:rsidP="009C0DF2">
      <w:pPr>
        <w:spacing w:after="0" w:line="240" w:lineRule="auto"/>
        <w:jc w:val="center"/>
        <w:rPr>
          <w:rFonts w:ascii="Times New Roman" w:eastAsia="Arial" w:hAnsi="Times New Roman" w:cs="Times New Roman"/>
        </w:rPr>
      </w:pPr>
      <w:r w:rsidRPr="00BD063A">
        <w:rPr>
          <w:rFonts w:ascii="Times New Roman" w:eastAsia="Arial" w:hAnsi="Times New Roman" w:cs="Times New Roman"/>
        </w:rPr>
        <w:t>Fiscal do Contrato</w:t>
      </w:r>
    </w:p>
    <w:p w14:paraId="5AB9138D" w14:textId="77777777" w:rsidR="009C0DF2" w:rsidRPr="00BD063A" w:rsidRDefault="009C0DF2" w:rsidP="009C0DF2">
      <w:pPr>
        <w:spacing w:line="276" w:lineRule="auto"/>
        <w:jc w:val="both"/>
        <w:rPr>
          <w:rFonts w:ascii="Times New Roman" w:eastAsia="Arial" w:hAnsi="Times New Roman" w:cs="Times New Roman"/>
        </w:rPr>
      </w:pPr>
    </w:p>
    <w:p w14:paraId="092FE31D" w14:textId="77777777" w:rsidR="009C0DF2" w:rsidRPr="00BD063A" w:rsidRDefault="009C0DF2" w:rsidP="009C0DF2">
      <w:pPr>
        <w:spacing w:after="0" w:line="240" w:lineRule="auto"/>
        <w:jc w:val="both"/>
        <w:rPr>
          <w:rFonts w:ascii="Times New Roman" w:hAnsi="Times New Roman" w:cs="Times New Roman"/>
        </w:rPr>
      </w:pPr>
      <w:r w:rsidRPr="00BD063A">
        <w:rPr>
          <w:rFonts w:ascii="Times New Roman" w:eastAsia="Arial" w:hAnsi="Times New Roman" w:cs="Times New Roman"/>
        </w:rPr>
        <w:t xml:space="preserve">Dou ciência que o presente termo de referência obedeci às normas legais e os aspectos administrativos, </w:t>
      </w:r>
      <w:r w:rsidRPr="00BD063A">
        <w:rPr>
          <w:rFonts w:ascii="Times New Roman" w:hAnsi="Times New Roman" w:cs="Times New Roman"/>
        </w:rPr>
        <w:t>declaro ainda que verifiquei a disponibilidade financeira e orçamentária junto a contabilidade.</w:t>
      </w:r>
    </w:p>
    <w:p w14:paraId="0D288FAD" w14:textId="77777777" w:rsidR="009C0DF2" w:rsidRPr="00BD063A" w:rsidRDefault="009C0DF2" w:rsidP="009C0DF2">
      <w:pPr>
        <w:spacing w:after="0" w:line="240" w:lineRule="auto"/>
        <w:jc w:val="center"/>
        <w:rPr>
          <w:rFonts w:ascii="Times New Roman" w:eastAsia="Arial" w:hAnsi="Times New Roman" w:cs="Times New Roman"/>
        </w:rPr>
      </w:pPr>
    </w:p>
    <w:p w14:paraId="681CA5E7" w14:textId="77777777" w:rsidR="009C0DF2" w:rsidRPr="00BD063A" w:rsidRDefault="009C0DF2" w:rsidP="009C0DF2">
      <w:pPr>
        <w:spacing w:after="0" w:line="240" w:lineRule="auto"/>
        <w:jc w:val="center"/>
        <w:rPr>
          <w:rFonts w:ascii="Times New Roman" w:eastAsia="Arial" w:hAnsi="Times New Roman" w:cs="Times New Roman"/>
        </w:rPr>
      </w:pPr>
    </w:p>
    <w:p w14:paraId="2E1588C1" w14:textId="77777777" w:rsidR="009C0DF2" w:rsidRPr="00BD063A" w:rsidRDefault="009C0DF2" w:rsidP="009C0DF2">
      <w:pPr>
        <w:spacing w:after="0" w:line="240" w:lineRule="auto"/>
        <w:jc w:val="center"/>
        <w:rPr>
          <w:rFonts w:ascii="Times New Roman" w:hAnsi="Times New Roman" w:cs="Times New Roman"/>
        </w:rPr>
      </w:pPr>
      <w:r w:rsidRPr="00BD063A">
        <w:rPr>
          <w:rFonts w:ascii="Times New Roman" w:hAnsi="Times New Roman" w:cs="Times New Roman"/>
        </w:rPr>
        <w:t>Mateus Araújo de Freitas</w:t>
      </w:r>
    </w:p>
    <w:p w14:paraId="0B2C14EE" w14:textId="77777777" w:rsidR="009C0DF2" w:rsidRPr="00BD063A" w:rsidRDefault="009C0DF2" w:rsidP="009C0DF2">
      <w:pPr>
        <w:spacing w:after="0" w:line="240" w:lineRule="auto"/>
        <w:jc w:val="center"/>
        <w:rPr>
          <w:rFonts w:ascii="Times New Roman" w:hAnsi="Times New Roman" w:cs="Times New Roman"/>
        </w:rPr>
      </w:pPr>
      <w:r w:rsidRPr="00BD063A">
        <w:rPr>
          <w:rFonts w:ascii="Times New Roman" w:hAnsi="Times New Roman" w:cs="Times New Roman"/>
        </w:rPr>
        <w:t>Secretário Municipal de Administração</w:t>
      </w:r>
    </w:p>
    <w:p w14:paraId="352BA682" w14:textId="3AA808F8" w:rsidR="009C0DF2" w:rsidRDefault="009C0DF2" w:rsidP="009C0DF2">
      <w:pPr>
        <w:spacing w:after="0" w:line="240" w:lineRule="auto"/>
        <w:jc w:val="center"/>
        <w:rPr>
          <w:rFonts w:ascii="Times New Roman" w:hAnsi="Times New Roman" w:cs="Times New Roman"/>
        </w:rPr>
      </w:pPr>
      <w:r w:rsidRPr="00BD063A">
        <w:rPr>
          <w:rFonts w:ascii="Times New Roman" w:hAnsi="Times New Roman" w:cs="Times New Roman"/>
        </w:rPr>
        <w:t>Gestor do Contrato</w:t>
      </w:r>
    </w:p>
    <w:p w14:paraId="5B6CD60D" w14:textId="795CA742" w:rsidR="00BC5FE0" w:rsidRDefault="00BC5FE0" w:rsidP="009C0DF2">
      <w:pPr>
        <w:spacing w:after="0" w:line="240" w:lineRule="auto"/>
        <w:jc w:val="center"/>
        <w:rPr>
          <w:rFonts w:ascii="Times New Roman" w:hAnsi="Times New Roman" w:cs="Times New Roman"/>
        </w:rPr>
      </w:pPr>
    </w:p>
    <w:p w14:paraId="72897673" w14:textId="1E921423" w:rsidR="00BC5FE0" w:rsidRDefault="00BC5FE0" w:rsidP="009C0DF2">
      <w:pPr>
        <w:spacing w:after="0" w:line="240" w:lineRule="auto"/>
        <w:jc w:val="center"/>
        <w:rPr>
          <w:rFonts w:ascii="Times New Roman" w:hAnsi="Times New Roman" w:cs="Times New Roman"/>
        </w:rPr>
      </w:pPr>
    </w:p>
    <w:p w14:paraId="651B4E04" w14:textId="638CDE58" w:rsidR="00BC5FE0" w:rsidRDefault="00BC5FE0" w:rsidP="009C0DF2">
      <w:pPr>
        <w:spacing w:after="0" w:line="240" w:lineRule="auto"/>
        <w:jc w:val="center"/>
        <w:rPr>
          <w:rFonts w:ascii="Times New Roman" w:hAnsi="Times New Roman" w:cs="Times New Roman"/>
        </w:rPr>
      </w:pPr>
    </w:p>
    <w:p w14:paraId="2E3ACF94" w14:textId="213A330A" w:rsidR="00BC5FE0" w:rsidRDefault="00BC5FE0" w:rsidP="009C0DF2">
      <w:pPr>
        <w:spacing w:after="0" w:line="240" w:lineRule="auto"/>
        <w:jc w:val="center"/>
        <w:rPr>
          <w:rFonts w:ascii="Times New Roman" w:hAnsi="Times New Roman" w:cs="Times New Roman"/>
        </w:rPr>
      </w:pPr>
    </w:p>
    <w:p w14:paraId="50C4CB0B" w14:textId="28AE389E" w:rsidR="00BC5FE0" w:rsidRDefault="00BC5FE0" w:rsidP="009C0DF2">
      <w:pPr>
        <w:spacing w:after="0" w:line="240" w:lineRule="auto"/>
        <w:jc w:val="center"/>
        <w:rPr>
          <w:rFonts w:ascii="Times New Roman" w:hAnsi="Times New Roman" w:cs="Times New Roman"/>
        </w:rPr>
      </w:pPr>
    </w:p>
    <w:p w14:paraId="3EBED426" w14:textId="39DD8BF9" w:rsidR="00BC5FE0" w:rsidRDefault="00BC5FE0" w:rsidP="009C0DF2">
      <w:pPr>
        <w:spacing w:after="0" w:line="240" w:lineRule="auto"/>
        <w:jc w:val="center"/>
        <w:rPr>
          <w:rFonts w:ascii="Times New Roman" w:hAnsi="Times New Roman" w:cs="Times New Roman"/>
        </w:rPr>
      </w:pPr>
    </w:p>
    <w:p w14:paraId="034FA4F4" w14:textId="2177E1C9" w:rsidR="00BC5FE0" w:rsidRDefault="00BC5FE0" w:rsidP="009C0DF2">
      <w:pPr>
        <w:spacing w:after="0" w:line="240" w:lineRule="auto"/>
        <w:jc w:val="center"/>
        <w:rPr>
          <w:rFonts w:ascii="Times New Roman" w:hAnsi="Times New Roman" w:cs="Times New Roman"/>
        </w:rPr>
      </w:pPr>
    </w:p>
    <w:p w14:paraId="0F1D97E5" w14:textId="7D58D553" w:rsidR="00BC5FE0" w:rsidRDefault="00BC5FE0" w:rsidP="009C0DF2">
      <w:pPr>
        <w:spacing w:after="0" w:line="240" w:lineRule="auto"/>
        <w:jc w:val="center"/>
        <w:rPr>
          <w:rFonts w:ascii="Times New Roman" w:hAnsi="Times New Roman" w:cs="Times New Roman"/>
        </w:rPr>
      </w:pPr>
    </w:p>
    <w:p w14:paraId="53FCC6A4" w14:textId="235D543A" w:rsidR="00BC5FE0" w:rsidRDefault="00BC5FE0" w:rsidP="009C0DF2">
      <w:pPr>
        <w:spacing w:after="0" w:line="240" w:lineRule="auto"/>
        <w:jc w:val="center"/>
        <w:rPr>
          <w:rFonts w:ascii="Times New Roman" w:hAnsi="Times New Roman" w:cs="Times New Roman"/>
        </w:rPr>
      </w:pPr>
    </w:p>
    <w:p w14:paraId="4E74F5F5" w14:textId="780C9D61" w:rsidR="00BC5FE0" w:rsidRDefault="00BC5FE0" w:rsidP="009C0DF2">
      <w:pPr>
        <w:spacing w:after="0" w:line="240" w:lineRule="auto"/>
        <w:jc w:val="center"/>
        <w:rPr>
          <w:rFonts w:ascii="Times New Roman" w:hAnsi="Times New Roman" w:cs="Times New Roman"/>
        </w:rPr>
      </w:pPr>
    </w:p>
    <w:p w14:paraId="16FE893A" w14:textId="3DE33AA1" w:rsidR="00BC5FE0" w:rsidRDefault="00BC5FE0" w:rsidP="009C0DF2">
      <w:pPr>
        <w:spacing w:after="0" w:line="240" w:lineRule="auto"/>
        <w:jc w:val="center"/>
        <w:rPr>
          <w:rFonts w:ascii="Times New Roman" w:hAnsi="Times New Roman" w:cs="Times New Roman"/>
        </w:rPr>
      </w:pPr>
    </w:p>
    <w:p w14:paraId="514D140B" w14:textId="1506D6DF" w:rsidR="00BC5FE0" w:rsidRDefault="00BC5FE0" w:rsidP="009C0DF2">
      <w:pPr>
        <w:spacing w:after="0" w:line="240" w:lineRule="auto"/>
        <w:jc w:val="center"/>
        <w:rPr>
          <w:rFonts w:ascii="Times New Roman" w:hAnsi="Times New Roman" w:cs="Times New Roman"/>
        </w:rPr>
      </w:pPr>
    </w:p>
    <w:p w14:paraId="426DD991" w14:textId="0B405E21" w:rsidR="00BC5FE0" w:rsidRDefault="00BC5FE0" w:rsidP="009C0DF2">
      <w:pPr>
        <w:spacing w:after="0" w:line="240" w:lineRule="auto"/>
        <w:jc w:val="center"/>
        <w:rPr>
          <w:rFonts w:ascii="Times New Roman" w:hAnsi="Times New Roman" w:cs="Times New Roman"/>
        </w:rPr>
      </w:pPr>
    </w:p>
    <w:p w14:paraId="3F67D248" w14:textId="0CFAFA23" w:rsidR="00BC5FE0" w:rsidRDefault="00BC5FE0" w:rsidP="009C0DF2">
      <w:pPr>
        <w:spacing w:after="0" w:line="240" w:lineRule="auto"/>
        <w:jc w:val="center"/>
        <w:rPr>
          <w:rFonts w:ascii="Times New Roman" w:hAnsi="Times New Roman" w:cs="Times New Roman"/>
        </w:rPr>
      </w:pPr>
    </w:p>
    <w:p w14:paraId="135ACC5C" w14:textId="1D5EAF61" w:rsidR="00BC5FE0" w:rsidRDefault="00BC5FE0" w:rsidP="009C0DF2">
      <w:pPr>
        <w:spacing w:after="0" w:line="240" w:lineRule="auto"/>
        <w:jc w:val="center"/>
        <w:rPr>
          <w:rFonts w:ascii="Times New Roman" w:hAnsi="Times New Roman" w:cs="Times New Roman"/>
        </w:rPr>
      </w:pPr>
    </w:p>
    <w:p w14:paraId="547ADA6E" w14:textId="081A7EAA" w:rsidR="00BC5FE0" w:rsidRDefault="00BC5FE0" w:rsidP="009C0DF2">
      <w:pPr>
        <w:spacing w:after="0" w:line="240" w:lineRule="auto"/>
        <w:jc w:val="center"/>
        <w:rPr>
          <w:rFonts w:ascii="Times New Roman" w:hAnsi="Times New Roman" w:cs="Times New Roman"/>
        </w:rPr>
      </w:pPr>
    </w:p>
    <w:p w14:paraId="7B79E4EB" w14:textId="77777777" w:rsidR="00BC5FE0" w:rsidRPr="00BD063A" w:rsidRDefault="00BC5FE0" w:rsidP="009C0DF2">
      <w:pPr>
        <w:spacing w:after="0" w:line="240" w:lineRule="auto"/>
        <w:jc w:val="center"/>
        <w:rPr>
          <w:rFonts w:ascii="Times New Roman" w:hAnsi="Times New Roman" w:cs="Times New Roman"/>
        </w:rPr>
      </w:pPr>
    </w:p>
    <w:p w14:paraId="6589CD28" w14:textId="0C9A3A39" w:rsidR="003C7261" w:rsidRPr="00BD063A" w:rsidRDefault="004A7ED6" w:rsidP="00B75958">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ANEXO II</w:t>
      </w:r>
      <w:r w:rsidR="003C7261" w:rsidRPr="00BD063A">
        <w:rPr>
          <w:rFonts w:ascii="Times New Roman" w:hAnsi="Times New Roman" w:cs="Times New Roman"/>
          <w:b/>
        </w:rPr>
        <w:t xml:space="preserve"> - PROPOSTA DE PREÇOS</w:t>
      </w:r>
    </w:p>
    <w:p w14:paraId="729057E3" w14:textId="77777777" w:rsidR="00B75958" w:rsidRPr="00BD063A" w:rsidRDefault="00B75958" w:rsidP="003C7261">
      <w:pPr>
        <w:spacing w:after="0" w:line="240" w:lineRule="auto"/>
        <w:jc w:val="both"/>
        <w:rPr>
          <w:rFonts w:ascii="Times New Roman" w:hAnsi="Times New Roman" w:cs="Times New Roman"/>
        </w:rPr>
      </w:pPr>
    </w:p>
    <w:p w14:paraId="26888FEF" w14:textId="696449F4" w:rsidR="003C7261" w:rsidRPr="00BD063A" w:rsidRDefault="00B75958" w:rsidP="003C7261">
      <w:pPr>
        <w:spacing w:after="0" w:line="240" w:lineRule="auto"/>
        <w:jc w:val="both"/>
        <w:rPr>
          <w:rFonts w:ascii="Times New Roman" w:hAnsi="Times New Roman" w:cs="Times New Roman"/>
        </w:rPr>
      </w:pPr>
      <w:r w:rsidRPr="00BD063A">
        <w:rPr>
          <w:rFonts w:ascii="Times New Roman" w:hAnsi="Times New Roman" w:cs="Times New Roman"/>
        </w:rPr>
        <w:t>P</w:t>
      </w:r>
      <w:r w:rsidR="00506CBB">
        <w:rPr>
          <w:rFonts w:ascii="Times New Roman" w:hAnsi="Times New Roman" w:cs="Times New Roman"/>
        </w:rPr>
        <w:t>ROCESSO LICITATÓRIO 102</w:t>
      </w:r>
      <w:r w:rsidR="003C7261" w:rsidRPr="00BD063A">
        <w:rPr>
          <w:rFonts w:ascii="Times New Roman" w:hAnsi="Times New Roman" w:cs="Times New Roman"/>
        </w:rPr>
        <w:t>/202</w:t>
      </w:r>
      <w:r w:rsidR="008C7C22" w:rsidRPr="00BD063A">
        <w:rPr>
          <w:rFonts w:ascii="Times New Roman" w:hAnsi="Times New Roman" w:cs="Times New Roman"/>
        </w:rPr>
        <w:t>2</w:t>
      </w:r>
    </w:p>
    <w:p w14:paraId="60069006" w14:textId="5BC95D6D" w:rsidR="003C7261" w:rsidRPr="00BD063A" w:rsidRDefault="00B75958" w:rsidP="003C7261">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sidR="00506CBB">
        <w:rPr>
          <w:rFonts w:ascii="Times New Roman" w:hAnsi="Times New Roman" w:cs="Times New Roman"/>
        </w:rPr>
        <w:t>31</w:t>
      </w:r>
      <w:r w:rsidR="003C7261" w:rsidRPr="00BD063A">
        <w:rPr>
          <w:rFonts w:ascii="Times New Roman" w:hAnsi="Times New Roman" w:cs="Times New Roman"/>
        </w:rPr>
        <w:t>/202</w:t>
      </w:r>
      <w:r w:rsidR="008C7C22" w:rsidRPr="00BD063A">
        <w:rPr>
          <w:rFonts w:ascii="Times New Roman" w:hAnsi="Times New Roman" w:cs="Times New Roman"/>
        </w:rPr>
        <w:t>2</w:t>
      </w:r>
    </w:p>
    <w:p w14:paraId="76D02BF7" w14:textId="77777777" w:rsidR="003C7261" w:rsidRPr="00BD063A" w:rsidRDefault="003C7261" w:rsidP="003C7261">
      <w:pPr>
        <w:spacing w:after="0" w:line="240" w:lineRule="auto"/>
        <w:jc w:val="both"/>
        <w:rPr>
          <w:rFonts w:ascii="Times New Roman" w:hAnsi="Times New Roman" w:cs="Times New Roman"/>
        </w:rPr>
      </w:pPr>
    </w:p>
    <w:p w14:paraId="2B339140"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RAZÃO SOCIAL DO LICITANTE:</w:t>
      </w:r>
    </w:p>
    <w:p w14:paraId="74581B17" w14:textId="77777777" w:rsidR="003C7261" w:rsidRPr="00BD063A" w:rsidRDefault="003C7261" w:rsidP="003C7261">
      <w:pPr>
        <w:spacing w:after="0" w:line="240" w:lineRule="auto"/>
        <w:jc w:val="both"/>
        <w:rPr>
          <w:rFonts w:ascii="Times New Roman" w:hAnsi="Times New Roman" w:cs="Times New Roman"/>
        </w:rPr>
      </w:pPr>
    </w:p>
    <w:p w14:paraId="73142F33"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CNPJ:</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Insc. Estadual:</w:t>
      </w:r>
    </w:p>
    <w:p w14:paraId="68639C74" w14:textId="77777777" w:rsidR="003C7261" w:rsidRPr="00BD063A" w:rsidRDefault="003C7261" w:rsidP="003C7261">
      <w:pPr>
        <w:spacing w:after="0" w:line="240" w:lineRule="auto"/>
        <w:jc w:val="both"/>
        <w:rPr>
          <w:rFonts w:ascii="Times New Roman" w:hAnsi="Times New Roman" w:cs="Times New Roman"/>
        </w:rPr>
      </w:pPr>
    </w:p>
    <w:p w14:paraId="507601C1"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Endereço:</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CEP: _________-_____</w:t>
      </w:r>
    </w:p>
    <w:p w14:paraId="5A2E2D5E" w14:textId="77777777" w:rsidR="003C7261" w:rsidRPr="00BD063A" w:rsidRDefault="003C7261" w:rsidP="003C7261">
      <w:pPr>
        <w:spacing w:after="0" w:line="240" w:lineRule="auto"/>
        <w:jc w:val="both"/>
        <w:rPr>
          <w:rFonts w:ascii="Times New Roman" w:hAnsi="Times New Roman" w:cs="Times New Roman"/>
        </w:rPr>
      </w:pPr>
    </w:p>
    <w:p w14:paraId="388F4A56"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Cidade:</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Estado:</w:t>
      </w:r>
    </w:p>
    <w:p w14:paraId="6C23A140" w14:textId="77777777" w:rsidR="003C7261" w:rsidRPr="00BD063A" w:rsidRDefault="003C7261" w:rsidP="003C7261">
      <w:pPr>
        <w:spacing w:after="0" w:line="240" w:lineRule="auto"/>
        <w:jc w:val="both"/>
        <w:rPr>
          <w:rFonts w:ascii="Times New Roman" w:hAnsi="Times New Roman" w:cs="Times New Roman"/>
        </w:rPr>
      </w:pPr>
    </w:p>
    <w:p w14:paraId="2DEE168D"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Telefone:</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e-mail:</w:t>
      </w:r>
    </w:p>
    <w:p w14:paraId="21E3F445" w14:textId="77777777" w:rsidR="003C7261" w:rsidRPr="00BD063A" w:rsidRDefault="003C7261" w:rsidP="003C7261">
      <w:pPr>
        <w:spacing w:after="0" w:line="240" w:lineRule="auto"/>
        <w:jc w:val="both"/>
        <w:rPr>
          <w:rFonts w:ascii="Times New Roman" w:hAnsi="Times New Roman" w:cs="Times New Roman"/>
        </w:rPr>
      </w:pPr>
    </w:p>
    <w:p w14:paraId="411EB4C3" w14:textId="77777777" w:rsidR="003C7261" w:rsidRPr="00BD063A" w:rsidRDefault="003C7261" w:rsidP="003C7261">
      <w:pPr>
        <w:spacing w:after="0" w:line="240" w:lineRule="auto"/>
        <w:jc w:val="both"/>
        <w:rPr>
          <w:rFonts w:ascii="Times New Roman" w:hAnsi="Times New Roman" w:cs="Times New Roman"/>
        </w:rPr>
      </w:pPr>
    </w:p>
    <w:p w14:paraId="5209716F"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INFORMACÕES PARA PAGAMENTOS (QUALQUER BANCO / "PREFERENCIALMENTE" BANCO DO BRASIL):</w:t>
      </w:r>
    </w:p>
    <w:p w14:paraId="4F518BEF" w14:textId="77777777" w:rsidR="003C7261" w:rsidRPr="00BD063A" w:rsidRDefault="003C7261" w:rsidP="003C7261">
      <w:pPr>
        <w:spacing w:after="0" w:line="240" w:lineRule="auto"/>
        <w:jc w:val="both"/>
        <w:rPr>
          <w:rFonts w:ascii="Times New Roman" w:hAnsi="Times New Roman" w:cs="Times New Roman"/>
        </w:rPr>
      </w:pPr>
    </w:p>
    <w:p w14:paraId="06723D26"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Banco:</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 xml:space="preserve">                Agência:</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 xml:space="preserve">           Conta:</w:t>
      </w:r>
    </w:p>
    <w:p w14:paraId="67A08ECE" w14:textId="77777777" w:rsidR="003C7261" w:rsidRPr="00BD063A" w:rsidRDefault="003C7261" w:rsidP="003C7261">
      <w:pPr>
        <w:spacing w:after="0" w:line="240" w:lineRule="auto"/>
        <w:jc w:val="both"/>
        <w:rPr>
          <w:rFonts w:ascii="Times New Roman" w:hAnsi="Times New Roman" w:cs="Times New Roman"/>
        </w:rPr>
      </w:pPr>
    </w:p>
    <w:p w14:paraId="159350ED"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REPRESENTANTE LEGAL PARA FINS DE ASSINATURA DO CONTRATO:</w:t>
      </w:r>
    </w:p>
    <w:p w14:paraId="4F9450A4" w14:textId="77777777" w:rsidR="003C7261" w:rsidRPr="00BD063A" w:rsidRDefault="003C7261" w:rsidP="003C7261">
      <w:pPr>
        <w:spacing w:after="0" w:line="240" w:lineRule="auto"/>
        <w:jc w:val="both"/>
        <w:rPr>
          <w:rFonts w:ascii="Times New Roman" w:hAnsi="Times New Roman" w:cs="Times New Roman"/>
        </w:rPr>
      </w:pPr>
    </w:p>
    <w:p w14:paraId="07E6746E"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Nome:</w:t>
      </w:r>
    </w:p>
    <w:p w14:paraId="2F0D5310" w14:textId="77777777" w:rsidR="003C7261" w:rsidRPr="00BD063A" w:rsidRDefault="003C7261" w:rsidP="003C7261">
      <w:pPr>
        <w:spacing w:after="0" w:line="240" w:lineRule="auto"/>
        <w:jc w:val="both"/>
        <w:rPr>
          <w:rFonts w:ascii="Times New Roman" w:hAnsi="Times New Roman" w:cs="Times New Roman"/>
        </w:rPr>
      </w:pPr>
    </w:p>
    <w:p w14:paraId="2D386202"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Endereço:</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CEP:</w:t>
      </w:r>
    </w:p>
    <w:p w14:paraId="6714AE5B" w14:textId="77777777" w:rsidR="003C7261" w:rsidRPr="00BD063A" w:rsidRDefault="003C7261" w:rsidP="003C7261">
      <w:pPr>
        <w:spacing w:after="0" w:line="240" w:lineRule="auto"/>
        <w:jc w:val="both"/>
        <w:rPr>
          <w:rFonts w:ascii="Times New Roman" w:hAnsi="Times New Roman" w:cs="Times New Roman"/>
        </w:rPr>
      </w:pPr>
    </w:p>
    <w:p w14:paraId="1F71CBC7"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Identidade:</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Órgão expedidor/UF:</w:t>
      </w:r>
      <w:r w:rsidRPr="00BD063A">
        <w:rPr>
          <w:rFonts w:ascii="Times New Roman" w:hAnsi="Times New Roman" w:cs="Times New Roman"/>
        </w:rPr>
        <w:tab/>
      </w:r>
      <w:r w:rsidRPr="00BD063A">
        <w:rPr>
          <w:rFonts w:ascii="Times New Roman" w:hAnsi="Times New Roman" w:cs="Times New Roman"/>
        </w:rPr>
        <w:tab/>
        <w:t>Data de Expedição:</w:t>
      </w:r>
    </w:p>
    <w:p w14:paraId="6BA3484A" w14:textId="77777777" w:rsidR="003C7261" w:rsidRPr="00BD063A" w:rsidRDefault="003C7261" w:rsidP="003C7261">
      <w:pPr>
        <w:spacing w:after="0" w:line="240" w:lineRule="auto"/>
        <w:jc w:val="both"/>
        <w:rPr>
          <w:rFonts w:ascii="Times New Roman" w:hAnsi="Times New Roman" w:cs="Times New Roman"/>
        </w:rPr>
      </w:pPr>
    </w:p>
    <w:p w14:paraId="72192528" w14:textId="77777777" w:rsidR="003C7261"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Estado Civil:</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Nacionalidade:</w:t>
      </w:r>
    </w:p>
    <w:p w14:paraId="49B36D7C" w14:textId="77777777" w:rsidR="003C7261" w:rsidRPr="00BD063A" w:rsidRDefault="003C7261" w:rsidP="003C7261">
      <w:pPr>
        <w:spacing w:after="0" w:line="240" w:lineRule="auto"/>
        <w:jc w:val="both"/>
        <w:rPr>
          <w:rFonts w:ascii="Times New Roman" w:hAnsi="Times New Roman" w:cs="Times New Roman"/>
        </w:rPr>
      </w:pPr>
    </w:p>
    <w:p w14:paraId="037C14ED" w14:textId="77777777" w:rsidR="008158EB" w:rsidRPr="00BD063A" w:rsidRDefault="003C7261" w:rsidP="003C7261">
      <w:pPr>
        <w:spacing w:after="0" w:line="240" w:lineRule="auto"/>
        <w:jc w:val="both"/>
        <w:rPr>
          <w:rFonts w:ascii="Times New Roman" w:hAnsi="Times New Roman" w:cs="Times New Roman"/>
        </w:rPr>
      </w:pPr>
      <w:r w:rsidRPr="00BD063A">
        <w:rPr>
          <w:rFonts w:ascii="Times New Roman" w:hAnsi="Times New Roman" w:cs="Times New Roman"/>
        </w:rPr>
        <w:t>CPF:</w:t>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r>
      <w:r w:rsidRPr="00BD063A">
        <w:rPr>
          <w:rFonts w:ascii="Times New Roman" w:hAnsi="Times New Roman" w:cs="Times New Roman"/>
        </w:rPr>
        <w:tab/>
        <w:t>e-mail:</w:t>
      </w:r>
    </w:p>
    <w:p w14:paraId="4A3B8AA2" w14:textId="77777777" w:rsidR="008158EB" w:rsidRPr="00BD063A" w:rsidRDefault="008158EB" w:rsidP="003C7261">
      <w:pPr>
        <w:spacing w:after="0" w:line="240" w:lineRule="auto"/>
        <w:jc w:val="both"/>
        <w:rPr>
          <w:rFonts w:ascii="Times New Roman" w:hAnsi="Times New Roman" w:cs="Times New Roman"/>
        </w:rPr>
      </w:pPr>
    </w:p>
    <w:p w14:paraId="69424E14" w14:textId="77777777" w:rsidR="00B75958" w:rsidRPr="00BD063A" w:rsidRDefault="00B75958" w:rsidP="003C7261">
      <w:pPr>
        <w:spacing w:after="0" w:line="240" w:lineRule="auto"/>
        <w:jc w:val="both"/>
        <w:rPr>
          <w:rFonts w:ascii="Times New Roman" w:hAnsi="Times New Roman" w:cs="Times New Roman"/>
          <w:b/>
        </w:rPr>
      </w:pPr>
    </w:p>
    <w:p w14:paraId="2FBA3E51" w14:textId="77777777" w:rsidR="00B75958" w:rsidRPr="00BD063A" w:rsidRDefault="00B75958" w:rsidP="003C7261">
      <w:pPr>
        <w:spacing w:after="0" w:line="240" w:lineRule="auto"/>
        <w:jc w:val="both"/>
        <w:rPr>
          <w:rFonts w:ascii="Times New Roman" w:hAnsi="Times New Roman" w:cs="Times New Roman"/>
          <w:b/>
        </w:rPr>
      </w:pPr>
    </w:p>
    <w:p w14:paraId="16F5763B" w14:textId="77777777" w:rsidR="00B75958" w:rsidRPr="00BD063A" w:rsidRDefault="00B75958">
      <w:pPr>
        <w:rPr>
          <w:rFonts w:ascii="Times New Roman" w:hAnsi="Times New Roman" w:cs="Times New Roman"/>
          <w:b/>
        </w:rPr>
        <w:sectPr w:rsidR="00B75958" w:rsidRPr="00BD063A" w:rsidSect="00CE4CAA">
          <w:type w:val="continuous"/>
          <w:pgSz w:w="11906" w:h="16838"/>
          <w:pgMar w:top="1276" w:right="1134" w:bottom="1134" w:left="1701" w:header="284" w:footer="295" w:gutter="0"/>
          <w:cols w:space="708"/>
          <w:docGrid w:linePitch="360"/>
        </w:sectPr>
      </w:pPr>
      <w:r w:rsidRPr="00BD063A">
        <w:rPr>
          <w:rFonts w:ascii="Times New Roman" w:hAnsi="Times New Roman" w:cs="Times New Roman"/>
          <w:b/>
        </w:rPr>
        <w:br w:type="page"/>
      </w: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551"/>
        <w:gridCol w:w="716"/>
        <w:gridCol w:w="851"/>
        <w:gridCol w:w="851"/>
        <w:gridCol w:w="5386"/>
        <w:gridCol w:w="1418"/>
        <w:gridCol w:w="2977"/>
      </w:tblGrid>
      <w:tr w:rsidR="00BC5FE0" w:rsidRPr="00BD063A" w14:paraId="1D5068BE" w14:textId="77777777" w:rsidTr="00361EA2">
        <w:trPr>
          <w:trHeight w:val="354"/>
        </w:trPr>
        <w:tc>
          <w:tcPr>
            <w:tcW w:w="15447" w:type="dxa"/>
            <w:gridSpan w:val="8"/>
          </w:tcPr>
          <w:p w14:paraId="2160E57B" w14:textId="6C581D0F" w:rsidR="00BC5FE0" w:rsidRPr="00BD063A" w:rsidRDefault="00BC5FE0" w:rsidP="00986A7E">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LOTE ÚNICO</w:t>
            </w:r>
          </w:p>
        </w:tc>
      </w:tr>
      <w:tr w:rsidR="00BC5FE0" w:rsidRPr="00BD063A" w14:paraId="7EFD22A7" w14:textId="77777777" w:rsidTr="000F7A69">
        <w:trPr>
          <w:trHeight w:val="354"/>
        </w:trPr>
        <w:tc>
          <w:tcPr>
            <w:tcW w:w="697" w:type="dxa"/>
            <w:vAlign w:val="center"/>
          </w:tcPr>
          <w:p w14:paraId="0086587A"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Item</w:t>
            </w:r>
          </w:p>
        </w:tc>
        <w:tc>
          <w:tcPr>
            <w:tcW w:w="2551" w:type="dxa"/>
            <w:vAlign w:val="center"/>
          </w:tcPr>
          <w:p w14:paraId="3CFCEF4D"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Descrição</w:t>
            </w:r>
          </w:p>
        </w:tc>
        <w:tc>
          <w:tcPr>
            <w:tcW w:w="716" w:type="dxa"/>
            <w:vAlign w:val="center"/>
          </w:tcPr>
          <w:p w14:paraId="4E75328B"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Un.</w:t>
            </w:r>
          </w:p>
        </w:tc>
        <w:tc>
          <w:tcPr>
            <w:tcW w:w="851" w:type="dxa"/>
            <w:vAlign w:val="center"/>
          </w:tcPr>
          <w:p w14:paraId="38442BAB" w14:textId="6169F5EC" w:rsidR="00BC5FE0" w:rsidRPr="00BD063A" w:rsidRDefault="00BC5FE0" w:rsidP="00BC5FE0">
            <w:pPr>
              <w:spacing w:after="0" w:line="240" w:lineRule="auto"/>
              <w:jc w:val="center"/>
              <w:rPr>
                <w:rFonts w:ascii="Times New Roman" w:hAnsi="Times New Roman" w:cs="Times New Roman"/>
                <w:b/>
                <w:sz w:val="18"/>
                <w:szCs w:val="18"/>
              </w:rPr>
            </w:pPr>
            <w:proofErr w:type="spellStart"/>
            <w:r w:rsidRPr="00BD063A">
              <w:rPr>
                <w:rFonts w:ascii="Times New Roman" w:hAnsi="Times New Roman" w:cs="Times New Roman"/>
                <w:b/>
                <w:sz w:val="18"/>
                <w:szCs w:val="18"/>
              </w:rPr>
              <w:t>Qtd</w:t>
            </w:r>
            <w:proofErr w:type="spellEnd"/>
            <w:r w:rsidRPr="00BD063A">
              <w:rPr>
                <w:rFonts w:ascii="Times New Roman" w:hAnsi="Times New Roman" w:cs="Times New Roman"/>
                <w:b/>
                <w:sz w:val="18"/>
                <w:szCs w:val="18"/>
              </w:rPr>
              <w:t>.</w:t>
            </w:r>
            <w:r>
              <w:rPr>
                <w:rFonts w:ascii="Times New Roman" w:hAnsi="Times New Roman" w:cs="Times New Roman"/>
                <w:b/>
                <w:sz w:val="18"/>
                <w:szCs w:val="18"/>
              </w:rPr>
              <w:t xml:space="preserve"> De Pontos</w:t>
            </w:r>
          </w:p>
        </w:tc>
        <w:tc>
          <w:tcPr>
            <w:tcW w:w="851" w:type="dxa"/>
            <w:vAlign w:val="center"/>
          </w:tcPr>
          <w:p w14:paraId="0120CE13" w14:textId="7BF31CF8" w:rsidR="00BC5FE0" w:rsidRPr="00BD063A" w:rsidRDefault="00BC5FE0" w:rsidP="00BC5FE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Total para 12 meses</w:t>
            </w:r>
          </w:p>
        </w:tc>
        <w:tc>
          <w:tcPr>
            <w:tcW w:w="5386" w:type="dxa"/>
            <w:vAlign w:val="center"/>
          </w:tcPr>
          <w:p w14:paraId="628E5EA1"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Especificação</w:t>
            </w:r>
          </w:p>
        </w:tc>
        <w:tc>
          <w:tcPr>
            <w:tcW w:w="1418" w:type="dxa"/>
            <w:vAlign w:val="center"/>
          </w:tcPr>
          <w:p w14:paraId="0AD13B62"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 xml:space="preserve">Valor </w:t>
            </w:r>
          </w:p>
          <w:p w14:paraId="17DFC4F8"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Unitário (R$)</w:t>
            </w:r>
          </w:p>
        </w:tc>
        <w:tc>
          <w:tcPr>
            <w:tcW w:w="2977" w:type="dxa"/>
            <w:vAlign w:val="center"/>
          </w:tcPr>
          <w:p w14:paraId="7E941191"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 xml:space="preserve">Valor </w:t>
            </w:r>
          </w:p>
          <w:p w14:paraId="1172DFB7" w14:textId="77777777" w:rsidR="00BC5FE0" w:rsidRPr="00BD063A" w:rsidRDefault="00BC5FE0" w:rsidP="00BC5FE0">
            <w:pPr>
              <w:spacing w:after="0" w:line="240" w:lineRule="auto"/>
              <w:jc w:val="center"/>
              <w:rPr>
                <w:rFonts w:ascii="Times New Roman" w:hAnsi="Times New Roman" w:cs="Times New Roman"/>
                <w:b/>
                <w:sz w:val="18"/>
                <w:szCs w:val="18"/>
              </w:rPr>
            </w:pPr>
            <w:r w:rsidRPr="00BD063A">
              <w:rPr>
                <w:rFonts w:ascii="Times New Roman" w:hAnsi="Times New Roman" w:cs="Times New Roman"/>
                <w:b/>
                <w:sz w:val="18"/>
                <w:szCs w:val="18"/>
              </w:rPr>
              <w:t>Total (R$)</w:t>
            </w:r>
          </w:p>
        </w:tc>
      </w:tr>
      <w:tr w:rsidR="00BC5FE0" w:rsidRPr="00BD063A" w14:paraId="479F61A0" w14:textId="77777777" w:rsidTr="000F7A69">
        <w:tc>
          <w:tcPr>
            <w:tcW w:w="697" w:type="dxa"/>
            <w:vAlign w:val="center"/>
          </w:tcPr>
          <w:p w14:paraId="50276331"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001</w:t>
            </w:r>
          </w:p>
        </w:tc>
        <w:tc>
          <w:tcPr>
            <w:tcW w:w="2551" w:type="dxa"/>
            <w:vAlign w:val="center"/>
          </w:tcPr>
          <w:p w14:paraId="121538D4" w14:textId="77777777" w:rsidR="00BC5FE0" w:rsidRPr="00BD063A" w:rsidRDefault="00BC5FE0" w:rsidP="00BC5FE0">
            <w:pPr>
              <w:spacing w:after="0" w:line="240" w:lineRule="auto"/>
              <w:jc w:val="both"/>
              <w:rPr>
                <w:rFonts w:ascii="Times New Roman" w:hAnsi="Times New Roman" w:cs="Times New Roman"/>
                <w:sz w:val="18"/>
                <w:szCs w:val="18"/>
              </w:rPr>
            </w:pPr>
            <w:r w:rsidRPr="00BD063A">
              <w:rPr>
                <w:rFonts w:ascii="Times New Roman" w:hAnsi="Times New Roman" w:cs="Times New Roman"/>
                <w:sz w:val="18"/>
                <w:szCs w:val="18"/>
              </w:rPr>
              <w:t>Link dedicado, simétrico de 800 Mbps (sede administrativa do Município)</w:t>
            </w:r>
          </w:p>
        </w:tc>
        <w:tc>
          <w:tcPr>
            <w:tcW w:w="716" w:type="dxa"/>
            <w:vAlign w:val="center"/>
          </w:tcPr>
          <w:p w14:paraId="5331D151"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851" w:type="dxa"/>
            <w:vAlign w:val="center"/>
          </w:tcPr>
          <w:p w14:paraId="4277FD49" w14:textId="390C4829"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p>
        </w:tc>
        <w:tc>
          <w:tcPr>
            <w:tcW w:w="851" w:type="dxa"/>
            <w:vAlign w:val="center"/>
          </w:tcPr>
          <w:p w14:paraId="3937E206" w14:textId="38AB4B82"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r>
              <w:rPr>
                <w:rFonts w:ascii="Times New Roman" w:hAnsi="Times New Roman" w:cs="Times New Roman"/>
                <w:sz w:val="18"/>
                <w:szCs w:val="18"/>
              </w:rPr>
              <w:t>2</w:t>
            </w:r>
          </w:p>
        </w:tc>
        <w:tc>
          <w:tcPr>
            <w:tcW w:w="5386" w:type="dxa"/>
          </w:tcPr>
          <w:p w14:paraId="2FE6D29A" w14:textId="77777777" w:rsidR="00BC5FE0" w:rsidRPr="00BD063A" w:rsidRDefault="00BC5FE0" w:rsidP="00BC5FE0">
            <w:pPr>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tc>
        <w:tc>
          <w:tcPr>
            <w:tcW w:w="1418" w:type="dxa"/>
          </w:tcPr>
          <w:p w14:paraId="452A304B" w14:textId="77777777" w:rsidR="00BC5FE0" w:rsidRPr="00BD063A" w:rsidRDefault="00BC5FE0" w:rsidP="00BC5FE0">
            <w:pPr>
              <w:spacing w:after="0" w:line="240" w:lineRule="auto"/>
              <w:rPr>
                <w:rFonts w:ascii="Times New Roman" w:hAnsi="Times New Roman" w:cs="Times New Roman"/>
                <w:sz w:val="18"/>
                <w:szCs w:val="18"/>
                <w:lang w:val="en-US"/>
              </w:rPr>
            </w:pPr>
          </w:p>
        </w:tc>
        <w:tc>
          <w:tcPr>
            <w:tcW w:w="2977" w:type="dxa"/>
          </w:tcPr>
          <w:p w14:paraId="7E8B789F" w14:textId="77777777" w:rsidR="00BC5FE0" w:rsidRPr="00BD063A" w:rsidRDefault="00BC5FE0" w:rsidP="00BC5FE0">
            <w:pPr>
              <w:spacing w:after="0" w:line="240" w:lineRule="auto"/>
              <w:rPr>
                <w:rFonts w:ascii="Times New Roman" w:hAnsi="Times New Roman" w:cs="Times New Roman"/>
                <w:sz w:val="18"/>
                <w:szCs w:val="18"/>
                <w:lang w:val="en-US"/>
              </w:rPr>
            </w:pPr>
          </w:p>
        </w:tc>
      </w:tr>
      <w:tr w:rsidR="00BC5FE0" w:rsidRPr="00BD063A" w14:paraId="4C104A98" w14:textId="77777777" w:rsidTr="000F7A69">
        <w:tc>
          <w:tcPr>
            <w:tcW w:w="697" w:type="dxa"/>
            <w:vAlign w:val="center"/>
          </w:tcPr>
          <w:p w14:paraId="48710653"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002</w:t>
            </w:r>
          </w:p>
        </w:tc>
        <w:tc>
          <w:tcPr>
            <w:tcW w:w="2551" w:type="dxa"/>
            <w:vAlign w:val="center"/>
          </w:tcPr>
          <w:p w14:paraId="330C77C5" w14:textId="77777777" w:rsidR="00BC5FE0" w:rsidRPr="00BD063A" w:rsidRDefault="00BC5FE0" w:rsidP="00BC5FE0">
            <w:pPr>
              <w:spacing w:after="0" w:line="240" w:lineRule="auto"/>
              <w:jc w:val="both"/>
              <w:rPr>
                <w:rFonts w:ascii="Times New Roman" w:hAnsi="Times New Roman" w:cs="Times New Roman"/>
                <w:sz w:val="18"/>
                <w:szCs w:val="18"/>
              </w:rPr>
            </w:pPr>
            <w:r w:rsidRPr="00BD063A">
              <w:rPr>
                <w:rFonts w:ascii="Times New Roman" w:hAnsi="Times New Roman" w:cs="Times New Roman"/>
                <w:sz w:val="18"/>
                <w:szCs w:val="18"/>
              </w:rPr>
              <w:t>Links dedicados, simétricos de 500 Mbps</w:t>
            </w:r>
          </w:p>
        </w:tc>
        <w:tc>
          <w:tcPr>
            <w:tcW w:w="716" w:type="dxa"/>
            <w:vAlign w:val="center"/>
          </w:tcPr>
          <w:p w14:paraId="005B7D56"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851" w:type="dxa"/>
            <w:vAlign w:val="center"/>
          </w:tcPr>
          <w:p w14:paraId="00A60588" w14:textId="2739162D"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p>
        </w:tc>
        <w:tc>
          <w:tcPr>
            <w:tcW w:w="851" w:type="dxa"/>
            <w:vAlign w:val="center"/>
          </w:tcPr>
          <w:p w14:paraId="50E40BA1" w14:textId="1E7C85FB"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w:t>
            </w:r>
            <w:r>
              <w:rPr>
                <w:rFonts w:ascii="Times New Roman" w:hAnsi="Times New Roman" w:cs="Times New Roman"/>
                <w:sz w:val="18"/>
                <w:szCs w:val="18"/>
              </w:rPr>
              <w:t>2</w:t>
            </w:r>
          </w:p>
        </w:tc>
        <w:tc>
          <w:tcPr>
            <w:tcW w:w="5386" w:type="dxa"/>
          </w:tcPr>
          <w:p w14:paraId="579F12F4" w14:textId="77777777" w:rsidR="00BC5FE0" w:rsidRPr="00BD063A" w:rsidRDefault="00BC5FE0" w:rsidP="00BC5FE0">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tc>
        <w:tc>
          <w:tcPr>
            <w:tcW w:w="1418" w:type="dxa"/>
          </w:tcPr>
          <w:p w14:paraId="0CA6FF59" w14:textId="77777777" w:rsidR="00BC5FE0" w:rsidRPr="00BD063A" w:rsidRDefault="00BC5FE0" w:rsidP="00BC5FE0">
            <w:pPr>
              <w:spacing w:after="0" w:line="240" w:lineRule="auto"/>
              <w:rPr>
                <w:rFonts w:ascii="Times New Roman" w:hAnsi="Times New Roman" w:cs="Times New Roman"/>
                <w:sz w:val="18"/>
                <w:szCs w:val="18"/>
                <w:lang w:val="en-US"/>
              </w:rPr>
            </w:pPr>
          </w:p>
        </w:tc>
        <w:tc>
          <w:tcPr>
            <w:tcW w:w="2977" w:type="dxa"/>
          </w:tcPr>
          <w:p w14:paraId="7D9EB19A" w14:textId="77777777" w:rsidR="00BC5FE0" w:rsidRPr="00BD063A" w:rsidRDefault="00BC5FE0" w:rsidP="00BC5FE0">
            <w:pPr>
              <w:spacing w:after="0" w:line="240" w:lineRule="auto"/>
              <w:rPr>
                <w:rFonts w:ascii="Times New Roman" w:hAnsi="Times New Roman" w:cs="Times New Roman"/>
                <w:sz w:val="18"/>
                <w:szCs w:val="18"/>
                <w:lang w:val="en-US"/>
              </w:rPr>
            </w:pPr>
          </w:p>
        </w:tc>
      </w:tr>
      <w:tr w:rsidR="00BC5FE0" w:rsidRPr="00BD063A" w14:paraId="1238CBBB" w14:textId="77777777" w:rsidTr="000F7A69">
        <w:tc>
          <w:tcPr>
            <w:tcW w:w="697" w:type="dxa"/>
            <w:vAlign w:val="center"/>
          </w:tcPr>
          <w:p w14:paraId="280A878E"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003</w:t>
            </w:r>
          </w:p>
        </w:tc>
        <w:tc>
          <w:tcPr>
            <w:tcW w:w="2551" w:type="dxa"/>
            <w:vAlign w:val="center"/>
          </w:tcPr>
          <w:p w14:paraId="36FF205D" w14:textId="77777777" w:rsidR="00BC5FE0" w:rsidRPr="00BD063A" w:rsidRDefault="00BC5FE0" w:rsidP="00BC5FE0">
            <w:pPr>
              <w:spacing w:after="0" w:line="240" w:lineRule="auto"/>
              <w:jc w:val="both"/>
              <w:rPr>
                <w:rFonts w:ascii="Times New Roman" w:hAnsi="Times New Roman" w:cs="Times New Roman"/>
                <w:sz w:val="18"/>
                <w:szCs w:val="18"/>
              </w:rPr>
            </w:pPr>
            <w:proofErr w:type="spellStart"/>
            <w:r w:rsidRPr="00BD063A">
              <w:rPr>
                <w:rFonts w:ascii="Times New Roman" w:hAnsi="Times New Roman" w:cs="Times New Roman"/>
                <w:sz w:val="18"/>
                <w:szCs w:val="18"/>
              </w:rPr>
              <w:t>Gpon</w:t>
            </w:r>
            <w:proofErr w:type="spellEnd"/>
            <w:r w:rsidRPr="00BD063A">
              <w:rPr>
                <w:rFonts w:ascii="Times New Roman" w:hAnsi="Times New Roman" w:cs="Times New Roman"/>
                <w:sz w:val="18"/>
                <w:szCs w:val="18"/>
              </w:rPr>
              <w:t xml:space="preserve"> 400/200 Mbps</w:t>
            </w:r>
          </w:p>
        </w:tc>
        <w:tc>
          <w:tcPr>
            <w:tcW w:w="716" w:type="dxa"/>
            <w:vAlign w:val="center"/>
          </w:tcPr>
          <w:p w14:paraId="74895817"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851" w:type="dxa"/>
            <w:vAlign w:val="center"/>
          </w:tcPr>
          <w:p w14:paraId="30A2C4D7" w14:textId="5414888D"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50</w:t>
            </w:r>
          </w:p>
        </w:tc>
        <w:tc>
          <w:tcPr>
            <w:tcW w:w="851" w:type="dxa"/>
            <w:vAlign w:val="center"/>
          </w:tcPr>
          <w:p w14:paraId="54054F0F" w14:textId="73E330DD" w:rsidR="00BC5FE0" w:rsidRPr="00BD063A" w:rsidRDefault="00BC5FE0" w:rsidP="00BC5FE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5386" w:type="dxa"/>
          </w:tcPr>
          <w:p w14:paraId="6AB6D115" w14:textId="77777777" w:rsidR="00BC5FE0" w:rsidRPr="00BD063A" w:rsidRDefault="00BC5FE0" w:rsidP="00BC5FE0">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Tubel</w:t>
            </w:r>
            <w:proofErr w:type="spellEnd"/>
            <w:r w:rsidRPr="00BD063A">
              <w:rPr>
                <w:rFonts w:ascii="Times New Roman" w:hAnsi="Times New Roman" w:cs="Times New Roman"/>
                <w:sz w:val="18"/>
                <w:szCs w:val="18"/>
                <w:lang w:val="en-US"/>
              </w:rPr>
              <w:t xml:space="preserve"> EOIP/IPSEC </w:t>
            </w:r>
            <w:proofErr w:type="spellStart"/>
            <w:r w:rsidRPr="00BD063A">
              <w:rPr>
                <w:rFonts w:ascii="Times New Roman" w:hAnsi="Times New Roman" w:cs="Times New Roman"/>
                <w:sz w:val="18"/>
                <w:szCs w:val="18"/>
                <w:lang w:val="en-US"/>
              </w:rPr>
              <w:t>utilizando</w:t>
            </w:r>
            <w:proofErr w:type="spellEnd"/>
            <w:r w:rsidRPr="00BD063A">
              <w:rPr>
                <w:rFonts w:ascii="Times New Roman" w:hAnsi="Times New Roman" w:cs="Times New Roman"/>
                <w:sz w:val="18"/>
                <w:szCs w:val="18"/>
                <w:lang w:val="en-US"/>
              </w:rPr>
              <w:t xml:space="preserve"> RBs </w:t>
            </w:r>
            <w:proofErr w:type="spellStart"/>
            <w:r w:rsidRPr="00BD063A">
              <w:rPr>
                <w:rFonts w:ascii="Times New Roman" w:hAnsi="Times New Roman" w:cs="Times New Roman"/>
                <w:sz w:val="18"/>
                <w:szCs w:val="18"/>
                <w:lang w:val="en-US"/>
              </w:rPr>
              <w:t>Mikrotik</w:t>
            </w:r>
            <w:proofErr w:type="spellEnd"/>
          </w:p>
          <w:p w14:paraId="027FFC48" w14:textId="77777777" w:rsidR="00BC5FE0" w:rsidRPr="00BD063A" w:rsidRDefault="00BC5FE0" w:rsidP="00BC5FE0">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Vlan</w:t>
            </w:r>
            <w:proofErr w:type="spellEnd"/>
            <w:r w:rsidRPr="00BD063A">
              <w:rPr>
                <w:rFonts w:ascii="Times New Roman" w:hAnsi="Times New Roman" w:cs="Times New Roman"/>
                <w:sz w:val="18"/>
                <w:szCs w:val="18"/>
                <w:lang w:val="en-US"/>
              </w:rPr>
              <w:t xml:space="preserve"> exclusive para </w:t>
            </w:r>
            <w:proofErr w:type="spellStart"/>
            <w:r w:rsidRPr="00BD063A">
              <w:rPr>
                <w:rFonts w:ascii="Times New Roman" w:hAnsi="Times New Roman" w:cs="Times New Roman"/>
                <w:sz w:val="18"/>
                <w:szCs w:val="18"/>
                <w:lang w:val="en-US"/>
              </w:rPr>
              <w:t>todas</w:t>
            </w:r>
            <w:proofErr w:type="spellEnd"/>
            <w:r w:rsidRPr="00BD063A">
              <w:rPr>
                <w:rFonts w:ascii="Times New Roman" w:hAnsi="Times New Roman" w:cs="Times New Roman"/>
                <w:sz w:val="18"/>
                <w:szCs w:val="18"/>
                <w:lang w:val="en-US"/>
              </w:rPr>
              <w:t xml:space="preserve"> as </w:t>
            </w:r>
            <w:proofErr w:type="spellStart"/>
            <w:r w:rsidRPr="00BD063A">
              <w:rPr>
                <w:rFonts w:ascii="Times New Roman" w:hAnsi="Times New Roman" w:cs="Times New Roman"/>
                <w:sz w:val="18"/>
                <w:szCs w:val="18"/>
                <w:lang w:val="en-US"/>
              </w:rPr>
              <w:t>conexões</w:t>
            </w:r>
            <w:proofErr w:type="spellEnd"/>
            <w:r w:rsidRPr="00BD063A">
              <w:rPr>
                <w:rFonts w:ascii="Times New Roman" w:hAnsi="Times New Roman" w:cs="Times New Roman"/>
                <w:sz w:val="18"/>
                <w:szCs w:val="18"/>
                <w:lang w:val="en-US"/>
              </w:rPr>
              <w:t xml:space="preserve"> do </w:t>
            </w:r>
            <w:proofErr w:type="spellStart"/>
            <w:r w:rsidRPr="00BD063A">
              <w:rPr>
                <w:rFonts w:ascii="Times New Roman" w:hAnsi="Times New Roman" w:cs="Times New Roman"/>
                <w:sz w:val="18"/>
                <w:szCs w:val="18"/>
                <w:lang w:val="en-US"/>
              </w:rPr>
              <w:t>município</w:t>
            </w:r>
            <w:proofErr w:type="spellEnd"/>
          </w:p>
        </w:tc>
        <w:tc>
          <w:tcPr>
            <w:tcW w:w="1418" w:type="dxa"/>
          </w:tcPr>
          <w:p w14:paraId="02FE0DFB" w14:textId="77777777" w:rsidR="00BC5FE0" w:rsidRPr="00BD063A" w:rsidRDefault="00BC5FE0" w:rsidP="00BC5FE0">
            <w:pPr>
              <w:spacing w:after="0" w:line="240" w:lineRule="auto"/>
              <w:rPr>
                <w:rFonts w:ascii="Times New Roman" w:hAnsi="Times New Roman" w:cs="Times New Roman"/>
                <w:sz w:val="18"/>
                <w:szCs w:val="18"/>
                <w:lang w:val="en-US"/>
              </w:rPr>
            </w:pPr>
          </w:p>
        </w:tc>
        <w:tc>
          <w:tcPr>
            <w:tcW w:w="2977" w:type="dxa"/>
          </w:tcPr>
          <w:p w14:paraId="676B1606" w14:textId="77777777" w:rsidR="00BC5FE0" w:rsidRPr="00BD063A" w:rsidRDefault="00BC5FE0" w:rsidP="00BC5FE0">
            <w:pPr>
              <w:spacing w:after="0" w:line="240" w:lineRule="auto"/>
              <w:rPr>
                <w:rFonts w:ascii="Times New Roman" w:hAnsi="Times New Roman" w:cs="Times New Roman"/>
                <w:sz w:val="18"/>
                <w:szCs w:val="18"/>
                <w:lang w:val="en-US"/>
              </w:rPr>
            </w:pPr>
          </w:p>
        </w:tc>
      </w:tr>
      <w:tr w:rsidR="00BC5FE0" w:rsidRPr="00BD063A" w14:paraId="519B03C9" w14:textId="77777777" w:rsidTr="000F7A69">
        <w:tc>
          <w:tcPr>
            <w:tcW w:w="697" w:type="dxa"/>
            <w:vAlign w:val="center"/>
          </w:tcPr>
          <w:p w14:paraId="27EC71D1"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004</w:t>
            </w:r>
          </w:p>
        </w:tc>
        <w:tc>
          <w:tcPr>
            <w:tcW w:w="2551" w:type="dxa"/>
            <w:vAlign w:val="center"/>
          </w:tcPr>
          <w:p w14:paraId="34D73133" w14:textId="77777777" w:rsidR="00BC5FE0" w:rsidRPr="00BD063A" w:rsidRDefault="00BC5FE0" w:rsidP="00BC5FE0">
            <w:pPr>
              <w:spacing w:after="0" w:line="240" w:lineRule="auto"/>
              <w:jc w:val="both"/>
              <w:rPr>
                <w:rFonts w:ascii="Times New Roman" w:hAnsi="Times New Roman" w:cs="Times New Roman"/>
                <w:sz w:val="18"/>
                <w:szCs w:val="18"/>
              </w:rPr>
            </w:pPr>
            <w:proofErr w:type="spellStart"/>
            <w:r w:rsidRPr="00BD063A">
              <w:rPr>
                <w:rFonts w:ascii="Times New Roman" w:hAnsi="Times New Roman" w:cs="Times New Roman"/>
                <w:sz w:val="18"/>
                <w:szCs w:val="18"/>
              </w:rPr>
              <w:t>Gpon</w:t>
            </w:r>
            <w:proofErr w:type="spellEnd"/>
            <w:r w:rsidRPr="00BD063A">
              <w:rPr>
                <w:rFonts w:ascii="Times New Roman" w:hAnsi="Times New Roman" w:cs="Times New Roman"/>
                <w:sz w:val="18"/>
                <w:szCs w:val="18"/>
              </w:rPr>
              <w:t xml:space="preserve"> aberta ao público 200/100 Mbps</w:t>
            </w:r>
          </w:p>
        </w:tc>
        <w:tc>
          <w:tcPr>
            <w:tcW w:w="716" w:type="dxa"/>
            <w:vAlign w:val="center"/>
          </w:tcPr>
          <w:p w14:paraId="3E8735F0" w14:textId="77777777"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Pontos</w:t>
            </w:r>
          </w:p>
        </w:tc>
        <w:tc>
          <w:tcPr>
            <w:tcW w:w="851" w:type="dxa"/>
            <w:vAlign w:val="center"/>
          </w:tcPr>
          <w:p w14:paraId="4214A0E5" w14:textId="32C758A6" w:rsidR="00BC5FE0" w:rsidRPr="00BD063A" w:rsidRDefault="00BC5FE0" w:rsidP="00BC5FE0">
            <w:pPr>
              <w:spacing w:after="0" w:line="240" w:lineRule="auto"/>
              <w:jc w:val="center"/>
              <w:rPr>
                <w:rFonts w:ascii="Times New Roman" w:hAnsi="Times New Roman" w:cs="Times New Roman"/>
                <w:sz w:val="18"/>
                <w:szCs w:val="18"/>
              </w:rPr>
            </w:pPr>
            <w:r w:rsidRPr="00BD063A">
              <w:rPr>
                <w:rFonts w:ascii="Times New Roman" w:hAnsi="Times New Roman" w:cs="Times New Roman"/>
                <w:sz w:val="18"/>
                <w:szCs w:val="18"/>
              </w:rPr>
              <w:t>10</w:t>
            </w:r>
          </w:p>
        </w:tc>
        <w:tc>
          <w:tcPr>
            <w:tcW w:w="851" w:type="dxa"/>
            <w:vAlign w:val="center"/>
          </w:tcPr>
          <w:p w14:paraId="642D0BCE" w14:textId="65ADAB86" w:rsidR="00BC5FE0" w:rsidRPr="00BD063A" w:rsidRDefault="00BC5FE0" w:rsidP="00BC5FE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5386" w:type="dxa"/>
          </w:tcPr>
          <w:p w14:paraId="2F2AD2F3" w14:textId="77777777" w:rsidR="00BC5FE0" w:rsidRPr="00BD063A" w:rsidRDefault="00BC5FE0" w:rsidP="00BC5FE0">
            <w:pPr>
              <w:autoSpaceDE w:val="0"/>
              <w:autoSpaceDN w:val="0"/>
              <w:adjustRightInd w:val="0"/>
              <w:spacing w:after="0" w:line="240" w:lineRule="auto"/>
              <w:jc w:val="both"/>
              <w:rPr>
                <w:rFonts w:ascii="Times New Roman" w:hAnsi="Times New Roman" w:cs="Times New Roman"/>
                <w:sz w:val="18"/>
                <w:szCs w:val="18"/>
                <w:lang w:val="en-US"/>
              </w:rPr>
            </w:pPr>
            <w:proofErr w:type="spellStart"/>
            <w:r w:rsidRPr="00BD063A">
              <w:rPr>
                <w:rFonts w:ascii="Times New Roman" w:hAnsi="Times New Roman" w:cs="Times New Roman"/>
                <w:sz w:val="18"/>
                <w:szCs w:val="18"/>
                <w:lang w:val="en-US"/>
              </w:rPr>
              <w:t>Somente</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equipamentos</w:t>
            </w:r>
            <w:proofErr w:type="spellEnd"/>
            <w:r w:rsidRPr="00BD063A">
              <w:rPr>
                <w:rFonts w:ascii="Times New Roman" w:hAnsi="Times New Roman" w:cs="Times New Roman"/>
                <w:sz w:val="18"/>
                <w:szCs w:val="18"/>
                <w:lang w:val="en-US"/>
              </w:rPr>
              <w:t xml:space="preserve"> de </w:t>
            </w:r>
            <w:proofErr w:type="spellStart"/>
            <w:r w:rsidRPr="00BD063A">
              <w:rPr>
                <w:rFonts w:ascii="Times New Roman" w:hAnsi="Times New Roman" w:cs="Times New Roman"/>
                <w:sz w:val="18"/>
                <w:szCs w:val="18"/>
                <w:lang w:val="en-US"/>
              </w:rPr>
              <w:t>uso</w:t>
            </w:r>
            <w:proofErr w:type="spellEnd"/>
            <w:r w:rsidRPr="00BD063A">
              <w:rPr>
                <w:rFonts w:ascii="Times New Roman" w:hAnsi="Times New Roman" w:cs="Times New Roman"/>
                <w:sz w:val="18"/>
                <w:szCs w:val="18"/>
                <w:lang w:val="en-US"/>
              </w:rPr>
              <w:t xml:space="preserve"> professional para </w:t>
            </w:r>
            <w:proofErr w:type="spellStart"/>
            <w:r w:rsidRPr="00BD063A">
              <w:rPr>
                <w:rFonts w:ascii="Times New Roman" w:hAnsi="Times New Roman" w:cs="Times New Roman"/>
                <w:sz w:val="18"/>
                <w:szCs w:val="18"/>
                <w:lang w:val="en-US"/>
              </w:rPr>
              <w:t>cobertura</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WiFi</w:t>
            </w:r>
            <w:proofErr w:type="spellEnd"/>
            <w:r w:rsidRPr="00BD063A">
              <w:rPr>
                <w:rFonts w:ascii="Times New Roman" w:hAnsi="Times New Roman" w:cs="Times New Roman"/>
                <w:sz w:val="18"/>
                <w:szCs w:val="18"/>
                <w:lang w:val="en-US"/>
              </w:rPr>
              <w:t xml:space="preserve"> (200 </w:t>
            </w:r>
            <w:proofErr w:type="spellStart"/>
            <w:r w:rsidRPr="00BD063A">
              <w:rPr>
                <w:rFonts w:ascii="Times New Roman" w:hAnsi="Times New Roman" w:cs="Times New Roman"/>
                <w:sz w:val="18"/>
                <w:szCs w:val="18"/>
                <w:lang w:val="en-US"/>
              </w:rPr>
              <w:t>clientes</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longo</w:t>
            </w:r>
            <w:proofErr w:type="spellEnd"/>
            <w:r w:rsidRPr="00BD063A">
              <w:rPr>
                <w:rFonts w:ascii="Times New Roman" w:hAnsi="Times New Roman" w:cs="Times New Roman"/>
                <w:sz w:val="18"/>
                <w:szCs w:val="18"/>
                <w:lang w:val="en-US"/>
              </w:rPr>
              <w:t xml:space="preserve"> </w:t>
            </w:r>
            <w:proofErr w:type="spellStart"/>
            <w:r w:rsidRPr="00BD063A">
              <w:rPr>
                <w:rFonts w:ascii="Times New Roman" w:hAnsi="Times New Roman" w:cs="Times New Roman"/>
                <w:sz w:val="18"/>
                <w:szCs w:val="18"/>
                <w:lang w:val="en-US"/>
              </w:rPr>
              <w:t>alcance</w:t>
            </w:r>
            <w:proofErr w:type="spellEnd"/>
            <w:r w:rsidRPr="00BD063A">
              <w:rPr>
                <w:rFonts w:ascii="Times New Roman" w:hAnsi="Times New Roman" w:cs="Times New Roman"/>
                <w:sz w:val="18"/>
                <w:szCs w:val="18"/>
                <w:lang w:val="en-US"/>
              </w:rPr>
              <w:t>)</w:t>
            </w:r>
          </w:p>
        </w:tc>
        <w:tc>
          <w:tcPr>
            <w:tcW w:w="1418" w:type="dxa"/>
          </w:tcPr>
          <w:p w14:paraId="18EB8A73" w14:textId="77777777" w:rsidR="00BC5FE0" w:rsidRPr="00BD063A" w:rsidRDefault="00BC5FE0" w:rsidP="00BC5FE0">
            <w:pPr>
              <w:spacing w:after="0" w:line="240" w:lineRule="auto"/>
              <w:rPr>
                <w:rFonts w:ascii="Times New Roman" w:hAnsi="Times New Roman" w:cs="Times New Roman"/>
                <w:sz w:val="18"/>
                <w:szCs w:val="18"/>
                <w:lang w:val="en-US"/>
              </w:rPr>
            </w:pPr>
          </w:p>
        </w:tc>
        <w:tc>
          <w:tcPr>
            <w:tcW w:w="2977" w:type="dxa"/>
          </w:tcPr>
          <w:p w14:paraId="1F2B0CE9" w14:textId="77777777" w:rsidR="00BC5FE0" w:rsidRPr="00BD063A" w:rsidRDefault="00BC5FE0" w:rsidP="00BC5FE0">
            <w:pPr>
              <w:spacing w:after="0" w:line="240" w:lineRule="auto"/>
              <w:rPr>
                <w:rFonts w:ascii="Times New Roman" w:hAnsi="Times New Roman" w:cs="Times New Roman"/>
                <w:sz w:val="18"/>
                <w:szCs w:val="18"/>
                <w:lang w:val="en-US"/>
              </w:rPr>
            </w:pPr>
          </w:p>
        </w:tc>
      </w:tr>
    </w:tbl>
    <w:p w14:paraId="2107B847" w14:textId="77777777" w:rsidR="003976BA" w:rsidRPr="00BD063A" w:rsidRDefault="003976BA" w:rsidP="00B75958">
      <w:pPr>
        <w:rPr>
          <w:rFonts w:ascii="Times New Roman" w:hAnsi="Times New Roman" w:cs="Times New Roman"/>
        </w:rPr>
      </w:pPr>
    </w:p>
    <w:p w14:paraId="1751F38F" w14:textId="77777777" w:rsidR="00B75958" w:rsidRPr="00BD063A" w:rsidRDefault="00B75958" w:rsidP="00B75958">
      <w:pPr>
        <w:rPr>
          <w:rFonts w:ascii="Times New Roman" w:eastAsia="Times New Roman" w:hAnsi="Times New Roman" w:cs="Times New Roman"/>
          <w:lang w:eastAsia="pt-BR"/>
        </w:rPr>
      </w:pPr>
      <w:r w:rsidRPr="00BD063A">
        <w:rPr>
          <w:rFonts w:ascii="Times New Roman" w:hAnsi="Times New Roman" w:cs="Times New Roman"/>
        </w:rPr>
        <w:t xml:space="preserve">Carimbo ou outra forma de identificação do proponente. </w:t>
      </w:r>
    </w:p>
    <w:p w14:paraId="3DF96E0C" w14:textId="77777777" w:rsidR="00B75958" w:rsidRPr="00BD063A"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BD063A">
        <w:rPr>
          <w:rFonts w:ascii="Times New Roman" w:hAnsi="Times New Roman" w:cs="Times New Roman"/>
        </w:rPr>
        <w:t>Validade da Proposta: 60 dias</w:t>
      </w:r>
    </w:p>
    <w:p w14:paraId="24FF8592" w14:textId="77777777" w:rsidR="00B75958" w:rsidRPr="00BD063A" w:rsidRDefault="00B75958" w:rsidP="00B75958">
      <w:pPr>
        <w:tabs>
          <w:tab w:val="left" w:pos="5640"/>
        </w:tabs>
        <w:ind w:right="130"/>
        <w:jc w:val="both"/>
        <w:rPr>
          <w:rFonts w:ascii="Times New Roman" w:hAnsi="Times New Roman" w:cs="Times New Roman"/>
        </w:rPr>
      </w:pPr>
      <w:r w:rsidRPr="00BD063A">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79B40941" w14:textId="77777777" w:rsidR="00B75958" w:rsidRPr="00BD063A"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BD063A">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0AD3ECF1" w14:textId="77777777" w:rsidR="00B75958" w:rsidRPr="00BD063A"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BD063A">
        <w:rPr>
          <w:rFonts w:ascii="Times New Roman" w:hAnsi="Times New Roman" w:cs="Times New Roman"/>
          <w:sz w:val="24"/>
          <w:szCs w:val="24"/>
        </w:rPr>
        <w:t xml:space="preserve">Assinatura: __________________________________________________ Data ____/____/_______ </w:t>
      </w:r>
    </w:p>
    <w:p w14:paraId="7F35836F" w14:textId="77777777" w:rsidR="00B75958" w:rsidRPr="00BD063A" w:rsidRDefault="00B75958" w:rsidP="003C7261">
      <w:pPr>
        <w:spacing w:after="0" w:line="240" w:lineRule="auto"/>
        <w:jc w:val="both"/>
        <w:rPr>
          <w:rFonts w:ascii="Times New Roman" w:hAnsi="Times New Roman" w:cs="Times New Roman"/>
          <w:b/>
        </w:rPr>
      </w:pPr>
    </w:p>
    <w:p w14:paraId="430027C5" w14:textId="77777777" w:rsidR="00B75958" w:rsidRPr="00BD063A" w:rsidRDefault="00B75958" w:rsidP="003C7261">
      <w:pPr>
        <w:spacing w:after="0" w:line="240" w:lineRule="auto"/>
        <w:jc w:val="both"/>
        <w:rPr>
          <w:rFonts w:ascii="Times New Roman" w:hAnsi="Times New Roman" w:cs="Times New Roman"/>
          <w:b/>
        </w:rPr>
        <w:sectPr w:rsidR="00B75958" w:rsidRPr="00BD063A" w:rsidSect="00B75958">
          <w:pgSz w:w="16838" w:h="11906" w:orient="landscape"/>
          <w:pgMar w:top="1701" w:right="1276" w:bottom="1134" w:left="1134" w:header="284" w:footer="295" w:gutter="0"/>
          <w:cols w:space="708"/>
          <w:docGrid w:linePitch="360"/>
        </w:sectPr>
      </w:pPr>
    </w:p>
    <w:p w14:paraId="78028083" w14:textId="77777777" w:rsidR="00B75958" w:rsidRPr="00BD063A" w:rsidRDefault="00B75958" w:rsidP="00B75958">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ANEXO III – DECLARAÇÕES</w:t>
      </w:r>
    </w:p>
    <w:p w14:paraId="13091A87" w14:textId="77777777" w:rsidR="00B75958" w:rsidRPr="00BD063A" w:rsidRDefault="00B75958" w:rsidP="00B75958">
      <w:pPr>
        <w:spacing w:after="0" w:line="240" w:lineRule="auto"/>
        <w:jc w:val="both"/>
        <w:rPr>
          <w:rFonts w:ascii="Times New Roman" w:hAnsi="Times New Roman" w:cs="Times New Roman"/>
        </w:rPr>
      </w:pPr>
    </w:p>
    <w:p w14:paraId="5F4B671C"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MODELO DE CREDENCIAMENTO (PROCURAÇÃO)</w:t>
      </w:r>
    </w:p>
    <w:p w14:paraId="6ABF949B" w14:textId="77777777" w:rsidR="00B75958" w:rsidRPr="00BD063A" w:rsidRDefault="00B75958" w:rsidP="00B75958">
      <w:pPr>
        <w:spacing w:after="0" w:line="240" w:lineRule="auto"/>
        <w:jc w:val="both"/>
        <w:rPr>
          <w:rFonts w:ascii="Times New Roman" w:hAnsi="Times New Roman" w:cs="Times New Roman"/>
        </w:rPr>
      </w:pPr>
    </w:p>
    <w:p w14:paraId="52B4ECA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OUTORGANTE:</w:t>
      </w:r>
      <w:r w:rsidRPr="00BD063A">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01E8980C" w14:textId="77777777" w:rsidR="00B75958" w:rsidRPr="00BD063A" w:rsidRDefault="00B75958" w:rsidP="00B75958">
      <w:pPr>
        <w:spacing w:after="0" w:line="240" w:lineRule="auto"/>
        <w:jc w:val="both"/>
        <w:rPr>
          <w:rFonts w:ascii="Times New Roman" w:hAnsi="Times New Roman" w:cs="Times New Roman"/>
        </w:rPr>
      </w:pPr>
    </w:p>
    <w:p w14:paraId="531DA6C0"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OUTORGADO:</w:t>
      </w:r>
      <w:r w:rsidRPr="00BD063A">
        <w:rPr>
          <w:rFonts w:ascii="Times New Roman" w:hAnsi="Times New Roman" w:cs="Times New Roman"/>
        </w:rPr>
        <w:tab/>
        <w:t>Senhor(es) _________________________ (nome, RG, CPF, nacionalidade, estado civil, profissão e endereço).</w:t>
      </w:r>
    </w:p>
    <w:p w14:paraId="3392FBE7" w14:textId="77777777" w:rsidR="00B75958" w:rsidRPr="00BD063A" w:rsidRDefault="00B75958" w:rsidP="00B75958">
      <w:pPr>
        <w:spacing w:after="0" w:line="240" w:lineRule="auto"/>
        <w:jc w:val="both"/>
        <w:rPr>
          <w:rFonts w:ascii="Times New Roman" w:hAnsi="Times New Roman" w:cs="Times New Roman"/>
        </w:rPr>
      </w:pPr>
    </w:p>
    <w:p w14:paraId="28D6A9D5"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PODERES</w:t>
      </w:r>
      <w:r w:rsidRPr="00BD063A">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4E3E0CD8"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desistir</w:t>
      </w:r>
      <w:proofErr w:type="gramEnd"/>
      <w:r w:rsidRPr="00BD063A">
        <w:rPr>
          <w:rFonts w:ascii="Times New Roman" w:hAnsi="Times New Roman" w:cs="Times New Roman"/>
        </w:rPr>
        <w:t xml:space="preserve"> de recursos e do prazo recursal;</w:t>
      </w:r>
    </w:p>
    <w:p w14:paraId="3D7FAAB6"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interpor</w:t>
      </w:r>
      <w:proofErr w:type="gramEnd"/>
      <w:r w:rsidRPr="00BD063A">
        <w:rPr>
          <w:rFonts w:ascii="Times New Roman" w:hAnsi="Times New Roman" w:cs="Times New Roman"/>
        </w:rPr>
        <w:t xml:space="preserve"> recursos;</w:t>
      </w:r>
    </w:p>
    <w:p w14:paraId="65C4E5B3"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apresentar</w:t>
      </w:r>
      <w:proofErr w:type="gramEnd"/>
      <w:r w:rsidRPr="00BD063A">
        <w:rPr>
          <w:rFonts w:ascii="Times New Roman" w:hAnsi="Times New Roman" w:cs="Times New Roman"/>
        </w:rPr>
        <w:t xml:space="preserve"> lances verbais;</w:t>
      </w:r>
    </w:p>
    <w:p w14:paraId="4DACFF35"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assinar</w:t>
      </w:r>
      <w:proofErr w:type="gramEnd"/>
      <w:r w:rsidRPr="00BD063A">
        <w:rPr>
          <w:rFonts w:ascii="Times New Roman" w:hAnsi="Times New Roman" w:cs="Times New Roman"/>
        </w:rPr>
        <w:t xml:space="preserve"> declarações e outros documentos;</w:t>
      </w:r>
    </w:p>
    <w:p w14:paraId="00C785C6"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negociar</w:t>
      </w:r>
      <w:proofErr w:type="gramEnd"/>
      <w:r w:rsidRPr="00BD063A">
        <w:rPr>
          <w:rFonts w:ascii="Times New Roman" w:hAnsi="Times New Roman" w:cs="Times New Roman"/>
        </w:rPr>
        <w:t xml:space="preserve"> preços e demais condições;</w:t>
      </w:r>
    </w:p>
    <w:p w14:paraId="0163B787"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r>
      <w:proofErr w:type="gramStart"/>
      <w:r w:rsidRPr="00BD063A">
        <w:rPr>
          <w:rFonts w:ascii="Times New Roman" w:hAnsi="Times New Roman" w:cs="Times New Roman"/>
        </w:rPr>
        <w:t>confessar</w:t>
      </w:r>
      <w:proofErr w:type="gramEnd"/>
      <w:r w:rsidRPr="00BD063A">
        <w:rPr>
          <w:rFonts w:ascii="Times New Roman" w:hAnsi="Times New Roman" w:cs="Times New Roman"/>
        </w:rPr>
        <w:t>, transigir, desistir, firmar compromissos ou acordos, receber e dar quitação, podendo ainda, substabelecer-se esta para outrem, com ou sem reserva de poderes.</w:t>
      </w:r>
    </w:p>
    <w:p w14:paraId="69846B2B" w14:textId="77777777" w:rsidR="00B75958" w:rsidRPr="00BD063A" w:rsidRDefault="00B75958" w:rsidP="00B75958">
      <w:pPr>
        <w:spacing w:after="0" w:line="240" w:lineRule="auto"/>
        <w:jc w:val="both"/>
        <w:rPr>
          <w:rFonts w:ascii="Times New Roman" w:hAnsi="Times New Roman" w:cs="Times New Roman"/>
        </w:rPr>
      </w:pPr>
    </w:p>
    <w:p w14:paraId="18102DA5" w14:textId="77777777" w:rsidR="00B75958" w:rsidRPr="00BD063A" w:rsidRDefault="00B75958" w:rsidP="00B75958">
      <w:pPr>
        <w:spacing w:after="0" w:line="240" w:lineRule="auto"/>
        <w:jc w:val="both"/>
        <w:rPr>
          <w:rFonts w:ascii="Times New Roman" w:hAnsi="Times New Roman" w:cs="Times New Roman"/>
        </w:rPr>
      </w:pPr>
    </w:p>
    <w:p w14:paraId="3FB3D614" w14:textId="6C25A3FD" w:rsidR="00B75958" w:rsidRPr="00BD063A" w:rsidRDefault="00B75958" w:rsidP="00B75958">
      <w:pPr>
        <w:spacing w:after="0" w:line="240" w:lineRule="auto"/>
        <w:jc w:val="right"/>
        <w:rPr>
          <w:rFonts w:ascii="Times New Roman" w:hAnsi="Times New Roman" w:cs="Times New Roman"/>
        </w:rPr>
      </w:pPr>
      <w:r w:rsidRPr="00BD063A">
        <w:rPr>
          <w:rFonts w:ascii="Times New Roman" w:hAnsi="Times New Roman" w:cs="Times New Roman"/>
        </w:rPr>
        <w:t>__________</w:t>
      </w:r>
      <w:proofErr w:type="gramStart"/>
      <w:r w:rsidRPr="00BD063A">
        <w:rPr>
          <w:rFonts w:ascii="Times New Roman" w:hAnsi="Times New Roman" w:cs="Times New Roman"/>
        </w:rPr>
        <w:t>_,_</w:t>
      </w:r>
      <w:proofErr w:type="gramEnd"/>
      <w:r w:rsidRPr="00BD063A">
        <w:rPr>
          <w:rFonts w:ascii="Times New Roman" w:hAnsi="Times New Roman" w:cs="Times New Roman"/>
        </w:rPr>
        <w:t>_________________de 202</w:t>
      </w:r>
      <w:r w:rsidR="0006044C" w:rsidRPr="00BD063A">
        <w:rPr>
          <w:rFonts w:ascii="Times New Roman" w:hAnsi="Times New Roman" w:cs="Times New Roman"/>
        </w:rPr>
        <w:t>2</w:t>
      </w:r>
      <w:r w:rsidRPr="00BD063A">
        <w:rPr>
          <w:rFonts w:ascii="Times New Roman" w:hAnsi="Times New Roman" w:cs="Times New Roman"/>
        </w:rPr>
        <w:t>.</w:t>
      </w:r>
    </w:p>
    <w:p w14:paraId="71288D83" w14:textId="77777777" w:rsidR="00B75958" w:rsidRPr="00BD063A" w:rsidRDefault="00B75958" w:rsidP="00B75958">
      <w:pPr>
        <w:spacing w:after="0" w:line="240" w:lineRule="auto"/>
        <w:jc w:val="center"/>
        <w:rPr>
          <w:rFonts w:ascii="Times New Roman" w:hAnsi="Times New Roman" w:cs="Times New Roman"/>
        </w:rPr>
      </w:pPr>
    </w:p>
    <w:p w14:paraId="3BC9C909" w14:textId="77777777" w:rsidR="00B75958" w:rsidRPr="00BD063A" w:rsidRDefault="00B75958" w:rsidP="00B75958">
      <w:pPr>
        <w:spacing w:after="0" w:line="240" w:lineRule="auto"/>
        <w:jc w:val="center"/>
        <w:rPr>
          <w:rFonts w:ascii="Times New Roman" w:hAnsi="Times New Roman" w:cs="Times New Roman"/>
        </w:rPr>
      </w:pPr>
    </w:p>
    <w:p w14:paraId="47322E38"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____________________________________________________</w:t>
      </w:r>
    </w:p>
    <w:p w14:paraId="6B23ECEA"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OUTORGANTE</w:t>
      </w:r>
    </w:p>
    <w:p w14:paraId="5C44AD4A" w14:textId="77777777" w:rsidR="00B75958" w:rsidRPr="00BD063A" w:rsidRDefault="00B75958" w:rsidP="00B75958">
      <w:pPr>
        <w:spacing w:after="0" w:line="240" w:lineRule="auto"/>
        <w:jc w:val="center"/>
        <w:rPr>
          <w:rFonts w:ascii="Times New Roman" w:hAnsi="Times New Roman" w:cs="Times New Roman"/>
        </w:rPr>
      </w:pPr>
    </w:p>
    <w:p w14:paraId="51B8D975" w14:textId="77777777" w:rsidR="00B75958" w:rsidRPr="00BD063A" w:rsidRDefault="00B75958" w:rsidP="00B75958">
      <w:pPr>
        <w:spacing w:after="0" w:line="240" w:lineRule="auto"/>
        <w:jc w:val="center"/>
        <w:rPr>
          <w:rFonts w:ascii="Times New Roman" w:hAnsi="Times New Roman" w:cs="Times New Roman"/>
        </w:rPr>
      </w:pPr>
    </w:p>
    <w:p w14:paraId="3B7B34B9" w14:textId="77777777" w:rsidR="00B75958" w:rsidRPr="00BD063A" w:rsidRDefault="00B75958" w:rsidP="00B75958">
      <w:pPr>
        <w:spacing w:after="0" w:line="240" w:lineRule="auto"/>
        <w:jc w:val="both"/>
        <w:rPr>
          <w:rFonts w:ascii="Times New Roman" w:hAnsi="Times New Roman" w:cs="Times New Roman"/>
        </w:rPr>
      </w:pPr>
    </w:p>
    <w:p w14:paraId="00A2612C" w14:textId="77777777" w:rsidR="00B75958" w:rsidRPr="00BD063A" w:rsidRDefault="00B75958" w:rsidP="00B75958">
      <w:pPr>
        <w:spacing w:after="0" w:line="240" w:lineRule="auto"/>
        <w:jc w:val="both"/>
        <w:rPr>
          <w:rFonts w:ascii="Times New Roman" w:hAnsi="Times New Roman" w:cs="Times New Roman"/>
        </w:rPr>
      </w:pPr>
    </w:p>
    <w:p w14:paraId="70767ECB" w14:textId="77777777" w:rsidR="00B75958" w:rsidRPr="00BD063A" w:rsidRDefault="00B75958" w:rsidP="00B75958">
      <w:pPr>
        <w:spacing w:after="0" w:line="240" w:lineRule="auto"/>
        <w:jc w:val="both"/>
        <w:rPr>
          <w:rFonts w:ascii="Times New Roman" w:hAnsi="Times New Roman" w:cs="Times New Roman"/>
        </w:rPr>
      </w:pPr>
    </w:p>
    <w:p w14:paraId="0CEB193A" w14:textId="77777777" w:rsidR="00B75958" w:rsidRPr="00BD063A" w:rsidRDefault="00B75958" w:rsidP="00B75958">
      <w:pPr>
        <w:spacing w:after="0" w:line="240" w:lineRule="auto"/>
        <w:jc w:val="both"/>
        <w:rPr>
          <w:rFonts w:ascii="Times New Roman" w:hAnsi="Times New Roman" w:cs="Times New Roman"/>
        </w:rPr>
      </w:pPr>
    </w:p>
    <w:p w14:paraId="32337F3E" w14:textId="77777777" w:rsidR="00B75958" w:rsidRPr="00BD063A" w:rsidRDefault="00B75958" w:rsidP="00B75958">
      <w:pPr>
        <w:spacing w:after="0" w:line="240" w:lineRule="auto"/>
        <w:jc w:val="both"/>
        <w:rPr>
          <w:rFonts w:ascii="Times New Roman" w:hAnsi="Times New Roman" w:cs="Times New Roman"/>
        </w:rPr>
      </w:pPr>
    </w:p>
    <w:p w14:paraId="7CA537B3" w14:textId="77777777" w:rsidR="00B75958" w:rsidRPr="00BD063A" w:rsidRDefault="00B75958" w:rsidP="00B75958">
      <w:pPr>
        <w:spacing w:after="0" w:line="240" w:lineRule="auto"/>
        <w:jc w:val="both"/>
        <w:rPr>
          <w:rFonts w:ascii="Times New Roman" w:hAnsi="Times New Roman" w:cs="Times New Roman"/>
        </w:rPr>
      </w:pPr>
    </w:p>
    <w:p w14:paraId="6956C77C" w14:textId="77777777" w:rsidR="00B75958" w:rsidRPr="00BD063A" w:rsidRDefault="00B75958" w:rsidP="00B75958">
      <w:pPr>
        <w:spacing w:after="0" w:line="240" w:lineRule="auto"/>
        <w:jc w:val="both"/>
        <w:rPr>
          <w:rFonts w:ascii="Times New Roman" w:hAnsi="Times New Roman" w:cs="Times New Roman"/>
        </w:rPr>
      </w:pPr>
    </w:p>
    <w:p w14:paraId="412FCAD2" w14:textId="77777777" w:rsidR="00B75958" w:rsidRPr="00BD063A" w:rsidRDefault="00B75958" w:rsidP="00B75958">
      <w:pPr>
        <w:spacing w:after="0" w:line="240" w:lineRule="auto"/>
        <w:jc w:val="both"/>
        <w:rPr>
          <w:rFonts w:ascii="Times New Roman" w:hAnsi="Times New Roman" w:cs="Times New Roman"/>
        </w:rPr>
      </w:pPr>
    </w:p>
    <w:p w14:paraId="6184ADE8" w14:textId="77777777" w:rsidR="00B75958" w:rsidRPr="00BD063A" w:rsidRDefault="00B75958" w:rsidP="00B75958">
      <w:pPr>
        <w:spacing w:after="0" w:line="240" w:lineRule="auto"/>
        <w:jc w:val="both"/>
        <w:rPr>
          <w:rFonts w:ascii="Times New Roman" w:hAnsi="Times New Roman" w:cs="Times New Roman"/>
        </w:rPr>
      </w:pPr>
    </w:p>
    <w:p w14:paraId="3A109265" w14:textId="77777777" w:rsidR="00B75958" w:rsidRPr="00BD063A" w:rsidRDefault="00B75958" w:rsidP="00B75958">
      <w:pPr>
        <w:spacing w:after="0" w:line="240" w:lineRule="auto"/>
        <w:jc w:val="both"/>
        <w:rPr>
          <w:rFonts w:ascii="Times New Roman" w:hAnsi="Times New Roman" w:cs="Times New Roman"/>
        </w:rPr>
      </w:pPr>
    </w:p>
    <w:p w14:paraId="28CD02DC" w14:textId="77777777" w:rsidR="00B75958" w:rsidRPr="00BD063A" w:rsidRDefault="00B75958" w:rsidP="00B75958">
      <w:pPr>
        <w:spacing w:after="0" w:line="240" w:lineRule="auto"/>
        <w:jc w:val="both"/>
        <w:rPr>
          <w:rFonts w:ascii="Times New Roman" w:hAnsi="Times New Roman" w:cs="Times New Roman"/>
        </w:rPr>
      </w:pPr>
    </w:p>
    <w:p w14:paraId="5BF3876A" w14:textId="77777777" w:rsidR="00B75958" w:rsidRPr="00BD063A" w:rsidRDefault="00B75958" w:rsidP="00B75958">
      <w:pPr>
        <w:spacing w:after="0" w:line="240" w:lineRule="auto"/>
        <w:jc w:val="both"/>
        <w:rPr>
          <w:rFonts w:ascii="Times New Roman" w:hAnsi="Times New Roman" w:cs="Times New Roman"/>
        </w:rPr>
      </w:pPr>
    </w:p>
    <w:p w14:paraId="289ED104" w14:textId="77777777" w:rsidR="00B75958" w:rsidRPr="00BD063A" w:rsidRDefault="00B75958" w:rsidP="00B75958">
      <w:pPr>
        <w:spacing w:after="0" w:line="240" w:lineRule="auto"/>
        <w:jc w:val="both"/>
        <w:rPr>
          <w:rFonts w:ascii="Times New Roman" w:hAnsi="Times New Roman" w:cs="Times New Roman"/>
        </w:rPr>
      </w:pPr>
    </w:p>
    <w:p w14:paraId="6FC54251" w14:textId="77777777" w:rsidR="00B75958" w:rsidRPr="00BD063A" w:rsidRDefault="00B75958" w:rsidP="00B75958">
      <w:pPr>
        <w:spacing w:after="0" w:line="240" w:lineRule="auto"/>
        <w:jc w:val="both"/>
        <w:rPr>
          <w:rFonts w:ascii="Times New Roman" w:hAnsi="Times New Roman" w:cs="Times New Roman"/>
        </w:rPr>
      </w:pPr>
    </w:p>
    <w:p w14:paraId="7D8E22A5" w14:textId="77777777" w:rsidR="00B75958" w:rsidRPr="00BD063A" w:rsidRDefault="00B75958" w:rsidP="00B75958">
      <w:pPr>
        <w:spacing w:after="0" w:line="240" w:lineRule="auto"/>
        <w:jc w:val="both"/>
        <w:rPr>
          <w:rFonts w:ascii="Times New Roman" w:hAnsi="Times New Roman" w:cs="Times New Roman"/>
        </w:rPr>
      </w:pPr>
    </w:p>
    <w:p w14:paraId="50D412A5" w14:textId="2FB15DD2" w:rsidR="00B75958" w:rsidRDefault="00B75958" w:rsidP="00B75958">
      <w:pPr>
        <w:spacing w:after="0" w:line="240" w:lineRule="auto"/>
        <w:jc w:val="both"/>
        <w:rPr>
          <w:rFonts w:ascii="Times New Roman" w:hAnsi="Times New Roman" w:cs="Times New Roman"/>
        </w:rPr>
      </w:pPr>
    </w:p>
    <w:p w14:paraId="4268FDFB" w14:textId="50E464F8" w:rsidR="00BD063A" w:rsidRDefault="00BD063A" w:rsidP="00B75958">
      <w:pPr>
        <w:spacing w:after="0" w:line="240" w:lineRule="auto"/>
        <w:jc w:val="both"/>
        <w:rPr>
          <w:rFonts w:ascii="Times New Roman" w:hAnsi="Times New Roman" w:cs="Times New Roman"/>
        </w:rPr>
      </w:pPr>
    </w:p>
    <w:p w14:paraId="65024F50" w14:textId="24A9AC5F" w:rsidR="00BD063A" w:rsidRDefault="00BD063A" w:rsidP="00B75958">
      <w:pPr>
        <w:spacing w:after="0" w:line="240" w:lineRule="auto"/>
        <w:jc w:val="both"/>
        <w:rPr>
          <w:rFonts w:ascii="Times New Roman" w:hAnsi="Times New Roman" w:cs="Times New Roman"/>
        </w:rPr>
      </w:pPr>
    </w:p>
    <w:p w14:paraId="1C46791A" w14:textId="56A0A3F3" w:rsidR="00BD063A" w:rsidRDefault="00BD063A" w:rsidP="00B75958">
      <w:pPr>
        <w:spacing w:after="0" w:line="240" w:lineRule="auto"/>
        <w:jc w:val="both"/>
        <w:rPr>
          <w:rFonts w:ascii="Times New Roman" w:hAnsi="Times New Roman" w:cs="Times New Roman"/>
        </w:rPr>
      </w:pPr>
    </w:p>
    <w:p w14:paraId="6BBE8262" w14:textId="77777777" w:rsidR="00BD063A" w:rsidRPr="00BD063A" w:rsidRDefault="00BD063A" w:rsidP="00B75958">
      <w:pPr>
        <w:spacing w:after="0" w:line="240" w:lineRule="auto"/>
        <w:jc w:val="both"/>
        <w:rPr>
          <w:rFonts w:ascii="Times New Roman" w:hAnsi="Times New Roman" w:cs="Times New Roman"/>
        </w:rPr>
      </w:pPr>
    </w:p>
    <w:p w14:paraId="72DC23C6" w14:textId="77777777" w:rsidR="00B75958" w:rsidRPr="00BD063A" w:rsidRDefault="00B75958" w:rsidP="00B75958">
      <w:pPr>
        <w:spacing w:after="0" w:line="240" w:lineRule="auto"/>
        <w:jc w:val="both"/>
        <w:rPr>
          <w:rFonts w:ascii="Times New Roman" w:hAnsi="Times New Roman" w:cs="Times New Roman"/>
        </w:rPr>
      </w:pPr>
    </w:p>
    <w:p w14:paraId="025548FC" w14:textId="77777777" w:rsidR="00B75958" w:rsidRPr="00BD063A" w:rsidRDefault="00B75958" w:rsidP="00B75958">
      <w:pPr>
        <w:spacing w:after="0" w:line="240" w:lineRule="auto"/>
        <w:jc w:val="both"/>
        <w:rPr>
          <w:rFonts w:ascii="Times New Roman" w:hAnsi="Times New Roman" w:cs="Times New Roman"/>
        </w:rPr>
      </w:pPr>
    </w:p>
    <w:p w14:paraId="1CDDAE4F" w14:textId="77777777" w:rsidR="00B75958" w:rsidRPr="00BD063A" w:rsidRDefault="00B75958" w:rsidP="00B75958">
      <w:pPr>
        <w:spacing w:after="0" w:line="240" w:lineRule="auto"/>
        <w:jc w:val="both"/>
        <w:rPr>
          <w:rFonts w:ascii="Times New Roman" w:hAnsi="Times New Roman" w:cs="Times New Roman"/>
        </w:rPr>
      </w:pPr>
    </w:p>
    <w:p w14:paraId="7F74E078" w14:textId="77777777" w:rsidR="00B75958" w:rsidRPr="00BD063A" w:rsidRDefault="00B75958" w:rsidP="00B75958">
      <w:pPr>
        <w:spacing w:after="0" w:line="240" w:lineRule="auto"/>
        <w:jc w:val="both"/>
        <w:rPr>
          <w:rFonts w:ascii="Times New Roman" w:hAnsi="Times New Roman" w:cs="Times New Roman"/>
        </w:rPr>
      </w:pPr>
    </w:p>
    <w:p w14:paraId="41D44F49" w14:textId="77777777" w:rsidR="00B75958" w:rsidRPr="00BD063A" w:rsidRDefault="00B75958" w:rsidP="00B75958">
      <w:pPr>
        <w:spacing w:after="0" w:line="240" w:lineRule="auto"/>
        <w:jc w:val="both"/>
        <w:rPr>
          <w:rFonts w:ascii="Times New Roman" w:hAnsi="Times New Roman" w:cs="Times New Roman"/>
        </w:rPr>
      </w:pPr>
    </w:p>
    <w:p w14:paraId="08F26862" w14:textId="77777777" w:rsidR="00B75958" w:rsidRPr="00BD063A" w:rsidRDefault="00B75958" w:rsidP="00B75958">
      <w:pPr>
        <w:spacing w:after="0" w:line="240" w:lineRule="auto"/>
        <w:jc w:val="both"/>
        <w:rPr>
          <w:rFonts w:ascii="Times New Roman" w:hAnsi="Times New Roman" w:cs="Times New Roman"/>
        </w:rPr>
      </w:pPr>
    </w:p>
    <w:p w14:paraId="72DBB2FC"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w:t>
      </w:r>
      <w:r>
        <w:rPr>
          <w:rFonts w:ascii="Times New Roman" w:hAnsi="Times New Roman" w:cs="Times New Roman"/>
        </w:rPr>
        <w:t>ROCESSO LICITATÓRIO 102</w:t>
      </w:r>
      <w:r w:rsidRPr="00BD063A">
        <w:rPr>
          <w:rFonts w:ascii="Times New Roman" w:hAnsi="Times New Roman" w:cs="Times New Roman"/>
        </w:rPr>
        <w:t>/2022</w:t>
      </w:r>
    </w:p>
    <w:p w14:paraId="716E5745"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Pr>
          <w:rFonts w:ascii="Times New Roman" w:hAnsi="Times New Roman" w:cs="Times New Roman"/>
        </w:rPr>
        <w:t>31</w:t>
      </w:r>
      <w:r w:rsidRPr="00BD063A">
        <w:rPr>
          <w:rFonts w:ascii="Times New Roman" w:hAnsi="Times New Roman" w:cs="Times New Roman"/>
        </w:rPr>
        <w:t>/2022</w:t>
      </w:r>
    </w:p>
    <w:p w14:paraId="7C35D59E" w14:textId="77777777" w:rsidR="00B75958" w:rsidRPr="00BD063A" w:rsidRDefault="00B75958" w:rsidP="00B75958">
      <w:pPr>
        <w:spacing w:after="0" w:line="240" w:lineRule="auto"/>
        <w:jc w:val="both"/>
        <w:rPr>
          <w:rFonts w:ascii="Times New Roman" w:hAnsi="Times New Roman" w:cs="Times New Roman"/>
        </w:rPr>
      </w:pPr>
    </w:p>
    <w:p w14:paraId="38511B7D" w14:textId="77777777" w:rsidR="00B75958" w:rsidRPr="00BD063A" w:rsidRDefault="00B75958" w:rsidP="00B75958">
      <w:pPr>
        <w:spacing w:after="0" w:line="240" w:lineRule="auto"/>
        <w:jc w:val="center"/>
        <w:rPr>
          <w:rFonts w:ascii="Times New Roman" w:hAnsi="Times New Roman" w:cs="Times New Roman"/>
          <w:b/>
        </w:rPr>
      </w:pPr>
      <w:r w:rsidRPr="00BD063A">
        <w:rPr>
          <w:rFonts w:ascii="Times New Roman" w:hAnsi="Times New Roman" w:cs="Times New Roman"/>
          <w:b/>
        </w:rPr>
        <w:t>DECLARAÇÃO HABILITATÓRIA</w:t>
      </w:r>
    </w:p>
    <w:p w14:paraId="1A986573" w14:textId="77777777" w:rsidR="00B75958" w:rsidRPr="00BD063A" w:rsidRDefault="00B75958" w:rsidP="00B75958">
      <w:pPr>
        <w:spacing w:after="0" w:line="240" w:lineRule="auto"/>
        <w:jc w:val="both"/>
        <w:rPr>
          <w:rFonts w:ascii="Times New Roman" w:hAnsi="Times New Roman" w:cs="Times New Roman"/>
        </w:rPr>
      </w:pPr>
    </w:p>
    <w:p w14:paraId="6378BADA" w14:textId="77777777" w:rsidR="00B75958" w:rsidRPr="00BD063A" w:rsidRDefault="00B75958" w:rsidP="00B75958">
      <w:pPr>
        <w:spacing w:after="0" w:line="240" w:lineRule="auto"/>
        <w:jc w:val="both"/>
        <w:rPr>
          <w:rFonts w:ascii="Times New Roman" w:hAnsi="Times New Roman" w:cs="Times New Roman"/>
        </w:rPr>
      </w:pPr>
    </w:p>
    <w:p w14:paraId="29A52160"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EFE3418" w14:textId="77777777" w:rsidR="00B75958" w:rsidRPr="00BD063A" w:rsidRDefault="00B75958" w:rsidP="00B75958">
      <w:pPr>
        <w:spacing w:after="0" w:line="240" w:lineRule="auto"/>
        <w:jc w:val="both"/>
        <w:rPr>
          <w:rFonts w:ascii="Times New Roman" w:hAnsi="Times New Roman" w:cs="Times New Roman"/>
        </w:rPr>
      </w:pPr>
    </w:p>
    <w:p w14:paraId="39215CDA" w14:textId="77777777" w:rsidR="00B75958" w:rsidRPr="00BD063A" w:rsidRDefault="00B75958" w:rsidP="00B75958">
      <w:pPr>
        <w:spacing w:after="0" w:line="240" w:lineRule="auto"/>
        <w:jc w:val="right"/>
        <w:rPr>
          <w:rFonts w:ascii="Times New Roman" w:hAnsi="Times New Roman" w:cs="Times New Roman"/>
        </w:rPr>
      </w:pPr>
    </w:p>
    <w:p w14:paraId="4FF3F2C2" w14:textId="455C24AB" w:rsidR="00B75958" w:rsidRPr="00BD063A" w:rsidRDefault="00B75958" w:rsidP="00B75958">
      <w:pPr>
        <w:spacing w:after="0" w:line="240" w:lineRule="auto"/>
        <w:jc w:val="right"/>
        <w:rPr>
          <w:rFonts w:ascii="Times New Roman" w:hAnsi="Times New Roman" w:cs="Times New Roman"/>
        </w:rPr>
      </w:pPr>
      <w:r w:rsidRPr="00BD063A">
        <w:rPr>
          <w:rFonts w:ascii="Times New Roman" w:hAnsi="Times New Roman" w:cs="Times New Roman"/>
        </w:rPr>
        <w:t>__________</w:t>
      </w:r>
      <w:proofErr w:type="gramStart"/>
      <w:r w:rsidRPr="00BD063A">
        <w:rPr>
          <w:rFonts w:ascii="Times New Roman" w:hAnsi="Times New Roman" w:cs="Times New Roman"/>
        </w:rPr>
        <w:t>_,_</w:t>
      </w:r>
      <w:proofErr w:type="gramEnd"/>
      <w:r w:rsidRPr="00BD063A">
        <w:rPr>
          <w:rFonts w:ascii="Times New Roman" w:hAnsi="Times New Roman" w:cs="Times New Roman"/>
        </w:rPr>
        <w:t>_________________de 202</w:t>
      </w:r>
      <w:r w:rsidR="003255EA" w:rsidRPr="00BD063A">
        <w:rPr>
          <w:rFonts w:ascii="Times New Roman" w:hAnsi="Times New Roman" w:cs="Times New Roman"/>
        </w:rPr>
        <w:t>2</w:t>
      </w:r>
      <w:r w:rsidRPr="00BD063A">
        <w:rPr>
          <w:rFonts w:ascii="Times New Roman" w:hAnsi="Times New Roman" w:cs="Times New Roman"/>
        </w:rPr>
        <w:t>.</w:t>
      </w:r>
    </w:p>
    <w:p w14:paraId="5CB4D4F7" w14:textId="77777777" w:rsidR="00B75958" w:rsidRPr="00BD063A" w:rsidRDefault="00B75958" w:rsidP="00B75958">
      <w:pPr>
        <w:spacing w:after="0" w:line="240" w:lineRule="auto"/>
        <w:jc w:val="center"/>
        <w:rPr>
          <w:rFonts w:ascii="Times New Roman" w:hAnsi="Times New Roman" w:cs="Times New Roman"/>
        </w:rPr>
      </w:pPr>
    </w:p>
    <w:p w14:paraId="205AF56E" w14:textId="77777777" w:rsidR="00B75958" w:rsidRPr="00BD063A" w:rsidRDefault="00B75958" w:rsidP="00B75958">
      <w:pPr>
        <w:spacing w:after="0" w:line="240" w:lineRule="auto"/>
        <w:jc w:val="center"/>
        <w:rPr>
          <w:rFonts w:ascii="Times New Roman" w:hAnsi="Times New Roman" w:cs="Times New Roman"/>
        </w:rPr>
      </w:pPr>
    </w:p>
    <w:p w14:paraId="5C862D70"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__________________________________________________________</w:t>
      </w:r>
    </w:p>
    <w:p w14:paraId="228A0F89"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Assinatura do Diretor ou Representante Legal da Empresa</w:t>
      </w:r>
    </w:p>
    <w:p w14:paraId="2582B930" w14:textId="77777777" w:rsidR="00B75958" w:rsidRPr="00BD063A" w:rsidRDefault="00B75958" w:rsidP="00B75958">
      <w:pPr>
        <w:spacing w:after="0" w:line="240" w:lineRule="auto"/>
        <w:jc w:val="center"/>
        <w:rPr>
          <w:rFonts w:ascii="Times New Roman" w:hAnsi="Times New Roman" w:cs="Times New Roman"/>
        </w:rPr>
      </w:pPr>
    </w:p>
    <w:p w14:paraId="230725AE" w14:textId="77777777" w:rsidR="00B75958" w:rsidRPr="00BD063A" w:rsidRDefault="00B75958" w:rsidP="00B75958">
      <w:pPr>
        <w:spacing w:after="0" w:line="240" w:lineRule="auto"/>
        <w:jc w:val="center"/>
        <w:rPr>
          <w:rFonts w:ascii="Times New Roman" w:hAnsi="Times New Roman" w:cs="Times New Roman"/>
        </w:rPr>
      </w:pPr>
    </w:p>
    <w:p w14:paraId="643D4360" w14:textId="77777777" w:rsidR="00B75958" w:rsidRPr="00BD063A" w:rsidRDefault="00B75958" w:rsidP="00B75958">
      <w:pPr>
        <w:spacing w:after="0" w:line="240" w:lineRule="auto"/>
        <w:jc w:val="center"/>
        <w:rPr>
          <w:rFonts w:ascii="Times New Roman" w:hAnsi="Times New Roman" w:cs="Times New Roman"/>
        </w:rPr>
      </w:pPr>
    </w:p>
    <w:p w14:paraId="1D4E9870"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B3ABD01"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4771B1AB"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FB9D2F2"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46DE8859"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22190A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3CB82E97"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00E0265C" w14:textId="77777777" w:rsidR="00B75958" w:rsidRPr="00BD063A" w:rsidRDefault="00B75958" w:rsidP="00B75958">
      <w:pPr>
        <w:spacing w:after="0" w:line="240" w:lineRule="auto"/>
        <w:jc w:val="both"/>
        <w:rPr>
          <w:rFonts w:ascii="Times New Roman" w:hAnsi="Times New Roman" w:cs="Times New Roman"/>
        </w:rPr>
      </w:pPr>
    </w:p>
    <w:p w14:paraId="322C402F" w14:textId="77777777" w:rsidR="00B75958" w:rsidRPr="00BD063A" w:rsidRDefault="00B75958" w:rsidP="00B75958">
      <w:pPr>
        <w:spacing w:after="0" w:line="240" w:lineRule="auto"/>
        <w:jc w:val="both"/>
        <w:rPr>
          <w:rFonts w:ascii="Times New Roman" w:hAnsi="Times New Roman" w:cs="Times New Roman"/>
        </w:rPr>
      </w:pPr>
    </w:p>
    <w:p w14:paraId="66A71DB8" w14:textId="77777777" w:rsidR="00B75958" w:rsidRPr="00BD063A" w:rsidRDefault="00B75958" w:rsidP="00B75958">
      <w:pPr>
        <w:spacing w:after="0" w:line="240" w:lineRule="auto"/>
        <w:jc w:val="both"/>
        <w:rPr>
          <w:rFonts w:ascii="Times New Roman" w:hAnsi="Times New Roman" w:cs="Times New Roman"/>
        </w:rPr>
      </w:pPr>
    </w:p>
    <w:p w14:paraId="342C0E99" w14:textId="77777777" w:rsidR="00B75958" w:rsidRPr="00BD063A" w:rsidRDefault="00B75958" w:rsidP="00B75958">
      <w:pPr>
        <w:spacing w:after="0" w:line="240" w:lineRule="auto"/>
        <w:jc w:val="both"/>
        <w:rPr>
          <w:rFonts w:ascii="Times New Roman" w:hAnsi="Times New Roman" w:cs="Times New Roman"/>
        </w:rPr>
      </w:pPr>
    </w:p>
    <w:p w14:paraId="1938D136"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33BEBEF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37B1B67E"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37B2DDA9"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3EE66B9"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4BE7A83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112E0E9E"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2EF390C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5106D44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0E0B60EC"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591F421"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2B4F913F"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2683F003"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2E9B5990"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18C7C52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42E41D59"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4446BC8B"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8BBF8D6"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0E460981"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2FE75296" w14:textId="3B91F174" w:rsidR="00B75958"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p>
    <w:p w14:paraId="68E8B1C0" w14:textId="41F7FEF2" w:rsidR="009A6DA6" w:rsidRDefault="009A6DA6" w:rsidP="00B75958">
      <w:pPr>
        <w:spacing w:after="0" w:line="240" w:lineRule="auto"/>
        <w:jc w:val="both"/>
        <w:rPr>
          <w:rFonts w:ascii="Times New Roman" w:hAnsi="Times New Roman" w:cs="Times New Roman"/>
        </w:rPr>
      </w:pPr>
    </w:p>
    <w:p w14:paraId="61FC6ED7" w14:textId="2C3521A5" w:rsidR="009A6DA6" w:rsidRDefault="009A6DA6" w:rsidP="00B75958">
      <w:pPr>
        <w:spacing w:after="0" w:line="240" w:lineRule="auto"/>
        <w:jc w:val="both"/>
        <w:rPr>
          <w:rFonts w:ascii="Times New Roman" w:hAnsi="Times New Roman" w:cs="Times New Roman"/>
        </w:rPr>
      </w:pPr>
    </w:p>
    <w:p w14:paraId="0D58943B" w14:textId="1A3B5462" w:rsidR="009A6DA6" w:rsidRDefault="009A6DA6" w:rsidP="00B75958">
      <w:pPr>
        <w:spacing w:after="0" w:line="240" w:lineRule="auto"/>
        <w:jc w:val="both"/>
        <w:rPr>
          <w:rFonts w:ascii="Times New Roman" w:hAnsi="Times New Roman" w:cs="Times New Roman"/>
        </w:rPr>
      </w:pPr>
    </w:p>
    <w:p w14:paraId="7120E8DF" w14:textId="77777777" w:rsidR="009A6DA6" w:rsidRPr="00BD063A" w:rsidRDefault="009A6DA6" w:rsidP="00B75958">
      <w:pPr>
        <w:spacing w:after="0" w:line="240" w:lineRule="auto"/>
        <w:jc w:val="both"/>
        <w:rPr>
          <w:rFonts w:ascii="Times New Roman" w:hAnsi="Times New Roman" w:cs="Times New Roman"/>
        </w:rPr>
      </w:pPr>
    </w:p>
    <w:p w14:paraId="3116D74C"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w:t>
      </w:r>
      <w:r>
        <w:rPr>
          <w:rFonts w:ascii="Times New Roman" w:hAnsi="Times New Roman" w:cs="Times New Roman"/>
        </w:rPr>
        <w:t>ROCESSO LICITATÓRIO 102</w:t>
      </w:r>
      <w:r w:rsidRPr="00BD063A">
        <w:rPr>
          <w:rFonts w:ascii="Times New Roman" w:hAnsi="Times New Roman" w:cs="Times New Roman"/>
        </w:rPr>
        <w:t>/2022</w:t>
      </w:r>
    </w:p>
    <w:p w14:paraId="544E415F"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Pr>
          <w:rFonts w:ascii="Times New Roman" w:hAnsi="Times New Roman" w:cs="Times New Roman"/>
        </w:rPr>
        <w:t>31</w:t>
      </w:r>
      <w:r w:rsidRPr="00BD063A">
        <w:rPr>
          <w:rFonts w:ascii="Times New Roman" w:hAnsi="Times New Roman" w:cs="Times New Roman"/>
        </w:rPr>
        <w:t>/2022</w:t>
      </w:r>
    </w:p>
    <w:p w14:paraId="33B0A47E" w14:textId="77777777" w:rsidR="00B75958" w:rsidRPr="00BD063A" w:rsidRDefault="00B75958" w:rsidP="00B75958">
      <w:pPr>
        <w:spacing w:after="0" w:line="240" w:lineRule="auto"/>
        <w:jc w:val="both"/>
        <w:rPr>
          <w:rFonts w:ascii="Times New Roman" w:hAnsi="Times New Roman" w:cs="Times New Roman"/>
        </w:rPr>
      </w:pPr>
    </w:p>
    <w:p w14:paraId="1AA3578F" w14:textId="77777777" w:rsidR="00B75958" w:rsidRPr="00BD063A" w:rsidRDefault="00B75958" w:rsidP="00B75958">
      <w:pPr>
        <w:spacing w:after="0" w:line="240" w:lineRule="auto"/>
        <w:jc w:val="center"/>
        <w:rPr>
          <w:rFonts w:ascii="Times New Roman" w:hAnsi="Times New Roman" w:cs="Times New Roman"/>
          <w:b/>
        </w:rPr>
      </w:pPr>
      <w:r w:rsidRPr="00BD063A">
        <w:rPr>
          <w:rFonts w:ascii="Times New Roman" w:hAnsi="Times New Roman" w:cs="Times New Roman"/>
          <w:b/>
        </w:rPr>
        <w:t>DECLARAÇÃO DE IDONEIDADE</w:t>
      </w:r>
    </w:p>
    <w:p w14:paraId="0762BE01" w14:textId="77777777" w:rsidR="00B75958" w:rsidRPr="00BD063A" w:rsidRDefault="00B75958" w:rsidP="00B75958">
      <w:pPr>
        <w:spacing w:after="0" w:line="240" w:lineRule="auto"/>
        <w:jc w:val="both"/>
        <w:rPr>
          <w:rFonts w:ascii="Times New Roman" w:hAnsi="Times New Roman" w:cs="Times New Roman"/>
        </w:rPr>
      </w:pPr>
    </w:p>
    <w:p w14:paraId="721FD08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 empresa __________________________, CNPJ __________________, com sede na ____________________, cidade ___________/UF,CEP:_______-___DECLARA, sob as penas da lei, que:</w:t>
      </w:r>
    </w:p>
    <w:p w14:paraId="4990A729" w14:textId="77777777" w:rsidR="00B75958" w:rsidRPr="00BD063A" w:rsidRDefault="00B75958" w:rsidP="00B75958">
      <w:pPr>
        <w:spacing w:after="0" w:line="240" w:lineRule="auto"/>
        <w:jc w:val="both"/>
        <w:rPr>
          <w:rFonts w:ascii="Times New Roman" w:hAnsi="Times New Roman" w:cs="Times New Roman"/>
        </w:rPr>
      </w:pPr>
    </w:p>
    <w:p w14:paraId="4D69A623"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a empresa não se acha declarada inidônea para licitar e contratar com o Poder Público ou suspensa do direito de licitar ou contratar com a Administração Municipal;</w:t>
      </w:r>
    </w:p>
    <w:p w14:paraId="6917692D"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22AC2BB"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assume o compromisso de declarar a superveniência de qualquer fato impeditivo à sua habilitação.</w:t>
      </w:r>
    </w:p>
    <w:p w14:paraId="7D7D6289"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w:t>
      </w:r>
      <w:r w:rsidRPr="00BD063A">
        <w:rPr>
          <w:rFonts w:ascii="Times New Roman" w:hAnsi="Times New Roman" w:cs="Times New Roman"/>
        </w:rPr>
        <w:tab/>
        <w:t>tem disponibilidade de recursos humanos e materiais, equipamentos e ferramentas necessários ao cumprimento e efetiva entrega do objeto desta licitação.</w:t>
      </w:r>
    </w:p>
    <w:p w14:paraId="4E3A2378" w14:textId="77777777" w:rsidR="00B75958" w:rsidRPr="00BD063A" w:rsidRDefault="00B75958" w:rsidP="00B75958">
      <w:pPr>
        <w:spacing w:after="0" w:line="240" w:lineRule="auto"/>
        <w:jc w:val="both"/>
        <w:rPr>
          <w:rFonts w:ascii="Times New Roman" w:hAnsi="Times New Roman" w:cs="Times New Roman"/>
        </w:rPr>
      </w:pPr>
    </w:p>
    <w:p w14:paraId="276F9C9E" w14:textId="77777777" w:rsidR="00B75958" w:rsidRPr="00BD063A" w:rsidRDefault="00B75958" w:rsidP="00B75958">
      <w:pPr>
        <w:spacing w:after="0" w:line="240" w:lineRule="auto"/>
        <w:jc w:val="both"/>
        <w:rPr>
          <w:rFonts w:ascii="Times New Roman" w:hAnsi="Times New Roman" w:cs="Times New Roman"/>
        </w:rPr>
      </w:pPr>
      <w:proofErr w:type="gramStart"/>
      <w:r w:rsidRPr="00BD063A">
        <w:rPr>
          <w:rFonts w:ascii="Times New Roman" w:hAnsi="Times New Roman" w:cs="Times New Roman"/>
        </w:rPr>
        <w:t xml:space="preserve">(  </w:t>
      </w:r>
      <w:proofErr w:type="gramEnd"/>
      <w:r w:rsidRPr="00BD063A">
        <w:rPr>
          <w:rFonts w:ascii="Times New Roman" w:hAnsi="Times New Roman" w:cs="Times New Roman"/>
        </w:rPr>
        <w:t xml:space="preserve"> ) Ressalva: emprega menor, a partir de quatorze anos, na condição de aprendiz </w:t>
      </w:r>
    </w:p>
    <w:p w14:paraId="7FD8340F" w14:textId="77777777" w:rsidR="00B75958" w:rsidRPr="00BD063A" w:rsidRDefault="00B75958" w:rsidP="00B75958">
      <w:pPr>
        <w:spacing w:after="0" w:line="240" w:lineRule="auto"/>
        <w:jc w:val="both"/>
        <w:rPr>
          <w:rFonts w:ascii="Times New Roman" w:hAnsi="Times New Roman" w:cs="Times New Roman"/>
        </w:rPr>
      </w:pPr>
    </w:p>
    <w:p w14:paraId="24521B69" w14:textId="77777777" w:rsidR="00B75958" w:rsidRPr="00BD063A" w:rsidRDefault="00B75958" w:rsidP="00B75958">
      <w:pPr>
        <w:spacing w:after="0" w:line="240" w:lineRule="auto"/>
        <w:jc w:val="both"/>
        <w:rPr>
          <w:rFonts w:ascii="Times New Roman" w:hAnsi="Times New Roman" w:cs="Times New Roman"/>
        </w:rPr>
      </w:pPr>
    </w:p>
    <w:p w14:paraId="7CF25DA3" w14:textId="50DC8397" w:rsidR="00B75958" w:rsidRPr="00BD063A" w:rsidRDefault="00B75958" w:rsidP="00B75958">
      <w:pPr>
        <w:spacing w:after="0" w:line="240" w:lineRule="auto"/>
        <w:jc w:val="right"/>
        <w:rPr>
          <w:rFonts w:ascii="Times New Roman" w:hAnsi="Times New Roman" w:cs="Times New Roman"/>
        </w:rPr>
      </w:pPr>
      <w:r w:rsidRPr="00BD063A">
        <w:rPr>
          <w:rFonts w:ascii="Times New Roman" w:hAnsi="Times New Roman" w:cs="Times New Roman"/>
        </w:rPr>
        <w:t>__________</w:t>
      </w:r>
      <w:proofErr w:type="gramStart"/>
      <w:r w:rsidRPr="00BD063A">
        <w:rPr>
          <w:rFonts w:ascii="Times New Roman" w:hAnsi="Times New Roman" w:cs="Times New Roman"/>
        </w:rPr>
        <w:t>_,_</w:t>
      </w:r>
      <w:proofErr w:type="gramEnd"/>
      <w:r w:rsidRPr="00BD063A">
        <w:rPr>
          <w:rFonts w:ascii="Times New Roman" w:hAnsi="Times New Roman" w:cs="Times New Roman"/>
        </w:rPr>
        <w:t>_________________de 202</w:t>
      </w:r>
      <w:r w:rsidR="003255EA" w:rsidRPr="00BD063A">
        <w:rPr>
          <w:rFonts w:ascii="Times New Roman" w:hAnsi="Times New Roman" w:cs="Times New Roman"/>
        </w:rPr>
        <w:t>2</w:t>
      </w:r>
      <w:r w:rsidRPr="00BD063A">
        <w:rPr>
          <w:rFonts w:ascii="Times New Roman" w:hAnsi="Times New Roman" w:cs="Times New Roman"/>
        </w:rPr>
        <w:t>.</w:t>
      </w:r>
    </w:p>
    <w:p w14:paraId="78FF35E4" w14:textId="77777777" w:rsidR="00B75958" w:rsidRPr="00BD063A" w:rsidRDefault="00B75958" w:rsidP="00B75958">
      <w:pPr>
        <w:spacing w:after="0" w:line="240" w:lineRule="auto"/>
        <w:jc w:val="both"/>
        <w:rPr>
          <w:rFonts w:ascii="Times New Roman" w:hAnsi="Times New Roman" w:cs="Times New Roman"/>
        </w:rPr>
      </w:pPr>
    </w:p>
    <w:p w14:paraId="71C35972" w14:textId="77777777" w:rsidR="00B75958" w:rsidRPr="00BD063A" w:rsidRDefault="00B75958" w:rsidP="00B75958">
      <w:pPr>
        <w:spacing w:after="0" w:line="240" w:lineRule="auto"/>
        <w:jc w:val="center"/>
        <w:rPr>
          <w:rFonts w:ascii="Times New Roman" w:hAnsi="Times New Roman" w:cs="Times New Roman"/>
        </w:rPr>
      </w:pPr>
    </w:p>
    <w:p w14:paraId="6E4B60B9"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_____________________________________________________________</w:t>
      </w:r>
    </w:p>
    <w:p w14:paraId="5CCA9237"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Assinatura do Diretor ou Representante Legal da Empresa</w:t>
      </w:r>
    </w:p>
    <w:p w14:paraId="62582F4E" w14:textId="77777777" w:rsidR="00B75958" w:rsidRPr="00BD063A" w:rsidRDefault="00B75958" w:rsidP="00B75958">
      <w:pPr>
        <w:spacing w:after="0" w:line="240" w:lineRule="auto"/>
        <w:jc w:val="both"/>
        <w:rPr>
          <w:rFonts w:ascii="Times New Roman" w:hAnsi="Times New Roman" w:cs="Times New Roman"/>
        </w:rPr>
      </w:pPr>
    </w:p>
    <w:p w14:paraId="6C1BAFAE" w14:textId="77777777" w:rsidR="00B75958" w:rsidRPr="00BD063A" w:rsidRDefault="00B75958" w:rsidP="00B75958">
      <w:pPr>
        <w:spacing w:after="0" w:line="240" w:lineRule="auto"/>
        <w:jc w:val="both"/>
        <w:rPr>
          <w:rFonts w:ascii="Times New Roman" w:hAnsi="Times New Roman" w:cs="Times New Roman"/>
        </w:rPr>
      </w:pPr>
    </w:p>
    <w:p w14:paraId="7D2F9913" w14:textId="77777777" w:rsidR="00B75958" w:rsidRPr="00BD063A" w:rsidRDefault="00B75958" w:rsidP="00B75958">
      <w:pPr>
        <w:spacing w:after="0" w:line="240" w:lineRule="auto"/>
        <w:jc w:val="both"/>
        <w:rPr>
          <w:rFonts w:ascii="Times New Roman" w:hAnsi="Times New Roman" w:cs="Times New Roman"/>
        </w:rPr>
      </w:pPr>
    </w:p>
    <w:p w14:paraId="26105947" w14:textId="77777777" w:rsidR="00B75958" w:rsidRPr="00BD063A" w:rsidRDefault="00B75958" w:rsidP="00B75958">
      <w:pPr>
        <w:spacing w:after="0" w:line="240" w:lineRule="auto"/>
        <w:jc w:val="both"/>
        <w:rPr>
          <w:rFonts w:ascii="Times New Roman" w:hAnsi="Times New Roman" w:cs="Times New Roman"/>
        </w:rPr>
      </w:pPr>
    </w:p>
    <w:p w14:paraId="5C3DB782" w14:textId="77777777" w:rsidR="00B75958" w:rsidRPr="00BD063A" w:rsidRDefault="00B75958" w:rsidP="00B75958">
      <w:pPr>
        <w:spacing w:after="0" w:line="240" w:lineRule="auto"/>
        <w:jc w:val="both"/>
        <w:rPr>
          <w:rFonts w:ascii="Times New Roman" w:hAnsi="Times New Roman" w:cs="Times New Roman"/>
        </w:rPr>
      </w:pPr>
    </w:p>
    <w:p w14:paraId="46B5D157" w14:textId="77777777" w:rsidR="00B75958" w:rsidRPr="00BD063A" w:rsidRDefault="00B75958" w:rsidP="00B75958">
      <w:pPr>
        <w:spacing w:after="0" w:line="240" w:lineRule="auto"/>
        <w:jc w:val="both"/>
        <w:rPr>
          <w:rFonts w:ascii="Times New Roman" w:hAnsi="Times New Roman" w:cs="Times New Roman"/>
        </w:rPr>
      </w:pPr>
    </w:p>
    <w:p w14:paraId="482CCBA6" w14:textId="77777777" w:rsidR="00B75958" w:rsidRPr="00BD063A" w:rsidRDefault="00B75958" w:rsidP="00B75958">
      <w:pPr>
        <w:spacing w:after="0" w:line="240" w:lineRule="auto"/>
        <w:jc w:val="both"/>
        <w:rPr>
          <w:rFonts w:ascii="Times New Roman" w:hAnsi="Times New Roman" w:cs="Times New Roman"/>
        </w:rPr>
      </w:pPr>
    </w:p>
    <w:p w14:paraId="798D7F5C" w14:textId="77777777" w:rsidR="00B75958" w:rsidRPr="00BD063A" w:rsidRDefault="00B75958" w:rsidP="00B75958">
      <w:pPr>
        <w:spacing w:after="0" w:line="240" w:lineRule="auto"/>
        <w:jc w:val="both"/>
        <w:rPr>
          <w:rFonts w:ascii="Times New Roman" w:hAnsi="Times New Roman" w:cs="Times New Roman"/>
        </w:rPr>
      </w:pPr>
    </w:p>
    <w:p w14:paraId="445BE761" w14:textId="77777777" w:rsidR="00B75958" w:rsidRPr="00BD063A" w:rsidRDefault="00B75958" w:rsidP="00B75958">
      <w:pPr>
        <w:spacing w:after="0" w:line="240" w:lineRule="auto"/>
        <w:jc w:val="both"/>
        <w:rPr>
          <w:rFonts w:ascii="Times New Roman" w:hAnsi="Times New Roman" w:cs="Times New Roman"/>
        </w:rPr>
      </w:pPr>
    </w:p>
    <w:p w14:paraId="14C850ED" w14:textId="77777777" w:rsidR="00B75958" w:rsidRPr="00BD063A" w:rsidRDefault="00B75958" w:rsidP="00B75958">
      <w:pPr>
        <w:spacing w:after="0" w:line="240" w:lineRule="auto"/>
        <w:jc w:val="both"/>
        <w:rPr>
          <w:rFonts w:ascii="Times New Roman" w:hAnsi="Times New Roman" w:cs="Times New Roman"/>
        </w:rPr>
      </w:pPr>
    </w:p>
    <w:p w14:paraId="63D56205" w14:textId="77777777" w:rsidR="00B75958" w:rsidRPr="00BD063A" w:rsidRDefault="00B75958" w:rsidP="00B75958">
      <w:pPr>
        <w:spacing w:after="0" w:line="240" w:lineRule="auto"/>
        <w:jc w:val="both"/>
        <w:rPr>
          <w:rFonts w:ascii="Times New Roman" w:hAnsi="Times New Roman" w:cs="Times New Roman"/>
        </w:rPr>
      </w:pPr>
    </w:p>
    <w:p w14:paraId="0C1E566D" w14:textId="77777777" w:rsidR="00B75958" w:rsidRPr="00BD063A" w:rsidRDefault="00B75958" w:rsidP="00B75958">
      <w:pPr>
        <w:spacing w:after="0" w:line="240" w:lineRule="auto"/>
        <w:jc w:val="both"/>
        <w:rPr>
          <w:rFonts w:ascii="Times New Roman" w:hAnsi="Times New Roman" w:cs="Times New Roman"/>
        </w:rPr>
      </w:pPr>
    </w:p>
    <w:p w14:paraId="02E649B3" w14:textId="77777777" w:rsidR="00B75958" w:rsidRPr="00BD063A" w:rsidRDefault="00B75958" w:rsidP="00B75958">
      <w:pPr>
        <w:spacing w:after="0" w:line="240" w:lineRule="auto"/>
        <w:jc w:val="both"/>
        <w:rPr>
          <w:rFonts w:ascii="Times New Roman" w:hAnsi="Times New Roman" w:cs="Times New Roman"/>
        </w:rPr>
      </w:pPr>
    </w:p>
    <w:p w14:paraId="57A6110C" w14:textId="77777777" w:rsidR="00B75958" w:rsidRPr="00BD063A" w:rsidRDefault="00B75958" w:rsidP="00B75958">
      <w:pPr>
        <w:spacing w:after="0" w:line="240" w:lineRule="auto"/>
        <w:jc w:val="both"/>
        <w:rPr>
          <w:rFonts w:ascii="Times New Roman" w:hAnsi="Times New Roman" w:cs="Times New Roman"/>
        </w:rPr>
      </w:pPr>
    </w:p>
    <w:p w14:paraId="18E8DBF8" w14:textId="77777777" w:rsidR="00B75958" w:rsidRPr="00BD063A" w:rsidRDefault="00B75958" w:rsidP="00B75958">
      <w:pPr>
        <w:spacing w:after="0" w:line="240" w:lineRule="auto"/>
        <w:jc w:val="both"/>
        <w:rPr>
          <w:rFonts w:ascii="Times New Roman" w:hAnsi="Times New Roman" w:cs="Times New Roman"/>
        </w:rPr>
      </w:pPr>
    </w:p>
    <w:p w14:paraId="384B8512" w14:textId="77777777" w:rsidR="00B75958" w:rsidRPr="00BD063A" w:rsidRDefault="00B75958" w:rsidP="00B75958">
      <w:pPr>
        <w:spacing w:after="0" w:line="240" w:lineRule="auto"/>
        <w:jc w:val="both"/>
        <w:rPr>
          <w:rFonts w:ascii="Times New Roman" w:hAnsi="Times New Roman" w:cs="Times New Roman"/>
        </w:rPr>
      </w:pPr>
    </w:p>
    <w:p w14:paraId="443CE46C" w14:textId="77777777" w:rsidR="00B75958" w:rsidRPr="00BD063A" w:rsidRDefault="00B75958" w:rsidP="00B75958">
      <w:pPr>
        <w:spacing w:after="0" w:line="240" w:lineRule="auto"/>
        <w:jc w:val="both"/>
        <w:rPr>
          <w:rFonts w:ascii="Times New Roman" w:hAnsi="Times New Roman" w:cs="Times New Roman"/>
        </w:rPr>
      </w:pPr>
    </w:p>
    <w:p w14:paraId="6F13D7C0" w14:textId="77777777" w:rsidR="00B75958" w:rsidRPr="00BD063A" w:rsidRDefault="00B75958" w:rsidP="00B75958">
      <w:pPr>
        <w:spacing w:after="0" w:line="240" w:lineRule="auto"/>
        <w:jc w:val="both"/>
        <w:rPr>
          <w:rFonts w:ascii="Times New Roman" w:hAnsi="Times New Roman" w:cs="Times New Roman"/>
        </w:rPr>
      </w:pPr>
    </w:p>
    <w:p w14:paraId="6748DCC1" w14:textId="77777777" w:rsidR="00B75958" w:rsidRPr="00BD063A" w:rsidRDefault="00B75958" w:rsidP="00B75958">
      <w:pPr>
        <w:spacing w:after="0" w:line="240" w:lineRule="auto"/>
        <w:jc w:val="both"/>
        <w:rPr>
          <w:rFonts w:ascii="Times New Roman" w:hAnsi="Times New Roman" w:cs="Times New Roman"/>
        </w:rPr>
      </w:pPr>
    </w:p>
    <w:p w14:paraId="7149C9A1" w14:textId="77777777" w:rsidR="00B75958" w:rsidRPr="00BD063A" w:rsidRDefault="00B75958" w:rsidP="00B75958">
      <w:pPr>
        <w:spacing w:after="0" w:line="240" w:lineRule="auto"/>
        <w:jc w:val="both"/>
        <w:rPr>
          <w:rFonts w:ascii="Times New Roman" w:hAnsi="Times New Roman" w:cs="Times New Roman"/>
        </w:rPr>
      </w:pPr>
    </w:p>
    <w:p w14:paraId="36C90672" w14:textId="77777777" w:rsidR="00B75958" w:rsidRPr="00BD063A" w:rsidRDefault="00B75958" w:rsidP="00B75958">
      <w:pPr>
        <w:spacing w:after="0" w:line="240" w:lineRule="auto"/>
        <w:jc w:val="both"/>
        <w:rPr>
          <w:rFonts w:ascii="Times New Roman" w:hAnsi="Times New Roman" w:cs="Times New Roman"/>
        </w:rPr>
      </w:pPr>
    </w:p>
    <w:p w14:paraId="59091F0D" w14:textId="77777777" w:rsidR="00B75958" w:rsidRPr="00BD063A" w:rsidRDefault="00B75958" w:rsidP="00B75958">
      <w:pPr>
        <w:spacing w:after="0" w:line="240" w:lineRule="auto"/>
        <w:jc w:val="both"/>
        <w:rPr>
          <w:rFonts w:ascii="Times New Roman" w:hAnsi="Times New Roman" w:cs="Times New Roman"/>
        </w:rPr>
      </w:pPr>
    </w:p>
    <w:p w14:paraId="4DF9152E" w14:textId="1692B8D6" w:rsidR="00B75958" w:rsidRDefault="00B75958" w:rsidP="00B75958">
      <w:pPr>
        <w:spacing w:after="0" w:line="240" w:lineRule="auto"/>
        <w:jc w:val="both"/>
        <w:rPr>
          <w:rFonts w:ascii="Times New Roman" w:hAnsi="Times New Roman" w:cs="Times New Roman"/>
        </w:rPr>
      </w:pPr>
    </w:p>
    <w:p w14:paraId="15C9AD1B" w14:textId="7502A398" w:rsidR="009A6DA6" w:rsidRDefault="009A6DA6" w:rsidP="00B75958">
      <w:pPr>
        <w:spacing w:after="0" w:line="240" w:lineRule="auto"/>
        <w:jc w:val="both"/>
        <w:rPr>
          <w:rFonts w:ascii="Times New Roman" w:hAnsi="Times New Roman" w:cs="Times New Roman"/>
        </w:rPr>
      </w:pPr>
    </w:p>
    <w:p w14:paraId="014B06AB" w14:textId="364B78C2" w:rsidR="009A6DA6" w:rsidRDefault="009A6DA6" w:rsidP="00B75958">
      <w:pPr>
        <w:spacing w:after="0" w:line="240" w:lineRule="auto"/>
        <w:jc w:val="both"/>
        <w:rPr>
          <w:rFonts w:ascii="Times New Roman" w:hAnsi="Times New Roman" w:cs="Times New Roman"/>
        </w:rPr>
      </w:pPr>
    </w:p>
    <w:p w14:paraId="08646B85" w14:textId="0F7D7F5F" w:rsidR="009A6DA6" w:rsidRDefault="009A6DA6" w:rsidP="00B75958">
      <w:pPr>
        <w:spacing w:after="0" w:line="240" w:lineRule="auto"/>
        <w:jc w:val="both"/>
        <w:rPr>
          <w:rFonts w:ascii="Times New Roman" w:hAnsi="Times New Roman" w:cs="Times New Roman"/>
        </w:rPr>
      </w:pPr>
    </w:p>
    <w:p w14:paraId="5C8C1FE0" w14:textId="77777777" w:rsidR="009A6DA6" w:rsidRPr="00BD063A" w:rsidRDefault="009A6DA6" w:rsidP="00B75958">
      <w:pPr>
        <w:spacing w:after="0" w:line="240" w:lineRule="auto"/>
        <w:jc w:val="both"/>
        <w:rPr>
          <w:rFonts w:ascii="Times New Roman" w:hAnsi="Times New Roman" w:cs="Times New Roman"/>
        </w:rPr>
      </w:pPr>
    </w:p>
    <w:p w14:paraId="67AE6F48" w14:textId="77777777" w:rsidR="00B75958" w:rsidRPr="00BD063A" w:rsidRDefault="00B75958" w:rsidP="00B75958">
      <w:pPr>
        <w:spacing w:after="0" w:line="240" w:lineRule="auto"/>
        <w:jc w:val="both"/>
        <w:rPr>
          <w:rFonts w:ascii="Times New Roman" w:hAnsi="Times New Roman" w:cs="Times New Roman"/>
        </w:rPr>
      </w:pPr>
    </w:p>
    <w:p w14:paraId="29F01ABD" w14:textId="77777777" w:rsidR="00B75958" w:rsidRPr="00BD063A" w:rsidRDefault="00B75958" w:rsidP="00B75958">
      <w:pPr>
        <w:spacing w:after="0" w:line="240" w:lineRule="auto"/>
        <w:jc w:val="both"/>
        <w:rPr>
          <w:rFonts w:ascii="Times New Roman" w:hAnsi="Times New Roman" w:cs="Times New Roman"/>
        </w:rPr>
      </w:pPr>
    </w:p>
    <w:p w14:paraId="592EAD48"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w:t>
      </w:r>
      <w:r>
        <w:rPr>
          <w:rFonts w:ascii="Times New Roman" w:hAnsi="Times New Roman" w:cs="Times New Roman"/>
        </w:rPr>
        <w:t>ROCESSO LICITATÓRIO 102</w:t>
      </w:r>
      <w:r w:rsidRPr="00BD063A">
        <w:rPr>
          <w:rFonts w:ascii="Times New Roman" w:hAnsi="Times New Roman" w:cs="Times New Roman"/>
        </w:rPr>
        <w:t>/2022</w:t>
      </w:r>
    </w:p>
    <w:p w14:paraId="6EBA7FD7"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Pr>
          <w:rFonts w:ascii="Times New Roman" w:hAnsi="Times New Roman" w:cs="Times New Roman"/>
        </w:rPr>
        <w:t>31</w:t>
      </w:r>
      <w:r w:rsidRPr="00BD063A">
        <w:rPr>
          <w:rFonts w:ascii="Times New Roman" w:hAnsi="Times New Roman" w:cs="Times New Roman"/>
        </w:rPr>
        <w:t>/2022</w:t>
      </w:r>
    </w:p>
    <w:p w14:paraId="4E32B773" w14:textId="77777777" w:rsidR="00B75958" w:rsidRPr="00BD063A" w:rsidRDefault="00B75958" w:rsidP="00B75958">
      <w:pPr>
        <w:spacing w:after="0" w:line="240" w:lineRule="auto"/>
        <w:jc w:val="both"/>
        <w:rPr>
          <w:rFonts w:ascii="Times New Roman" w:hAnsi="Times New Roman" w:cs="Times New Roman"/>
        </w:rPr>
      </w:pPr>
    </w:p>
    <w:p w14:paraId="0AB498A3" w14:textId="77777777" w:rsidR="00B75958" w:rsidRPr="00BD063A" w:rsidRDefault="00B75958" w:rsidP="00B75958">
      <w:pPr>
        <w:spacing w:after="0" w:line="240" w:lineRule="auto"/>
        <w:jc w:val="center"/>
        <w:rPr>
          <w:rFonts w:ascii="Times New Roman" w:hAnsi="Times New Roman" w:cs="Times New Roman"/>
          <w:b/>
        </w:rPr>
      </w:pPr>
      <w:r w:rsidRPr="00BD063A">
        <w:rPr>
          <w:rFonts w:ascii="Times New Roman" w:hAnsi="Times New Roman" w:cs="Times New Roman"/>
          <w:b/>
        </w:rPr>
        <w:t>DECLARAÇÃO DE CONDIÇÃO DE ME OU EPP</w:t>
      </w:r>
    </w:p>
    <w:p w14:paraId="4D50613B" w14:textId="77777777" w:rsidR="00B75958" w:rsidRPr="00BD063A" w:rsidRDefault="00B75958" w:rsidP="00B75958">
      <w:pPr>
        <w:spacing w:after="0" w:line="240" w:lineRule="auto"/>
        <w:jc w:val="center"/>
        <w:rPr>
          <w:rFonts w:ascii="Times New Roman" w:hAnsi="Times New Roman" w:cs="Times New Roman"/>
          <w:b/>
        </w:rPr>
      </w:pPr>
    </w:p>
    <w:p w14:paraId="1FAF013B" w14:textId="77777777" w:rsidR="00B75958" w:rsidRPr="00BD063A" w:rsidRDefault="00B75958" w:rsidP="00B75958">
      <w:pPr>
        <w:spacing w:after="0" w:line="240" w:lineRule="auto"/>
        <w:jc w:val="both"/>
        <w:rPr>
          <w:rFonts w:ascii="Times New Roman" w:hAnsi="Times New Roman" w:cs="Times New Roman"/>
        </w:rPr>
      </w:pPr>
    </w:p>
    <w:p w14:paraId="17CF0463"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BD063A">
        <w:rPr>
          <w:rFonts w:ascii="Times New Roman" w:hAnsi="Times New Roman" w:cs="Times New Roman"/>
        </w:rPr>
        <w:t>Sr</w:t>
      </w:r>
      <w:proofErr w:type="spellEnd"/>
      <w:r w:rsidRPr="00BD063A">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BD063A">
        <w:rPr>
          <w:rFonts w:ascii="Times New Roman" w:hAnsi="Times New Roman" w:cs="Times New Roman"/>
        </w:rPr>
        <w:t>arts</w:t>
      </w:r>
      <w:proofErr w:type="spellEnd"/>
      <w:r w:rsidRPr="00BD063A">
        <w:rPr>
          <w:rFonts w:ascii="Times New Roman" w:hAnsi="Times New Roman" w:cs="Times New Roman"/>
        </w:rPr>
        <w:t>. 42 a 49 da citada Lei e Complementar 147 de 07 de agosto de 2014 que altera a Lei Complementar 123/06.</w:t>
      </w:r>
    </w:p>
    <w:p w14:paraId="7BE7F62B"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ab/>
      </w:r>
      <w:r w:rsidRPr="00BD063A">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0CDBD645" w14:textId="77777777" w:rsidR="00B75958" w:rsidRPr="00BD063A" w:rsidRDefault="00B75958" w:rsidP="00B75958">
      <w:pPr>
        <w:spacing w:after="0" w:line="240" w:lineRule="auto"/>
        <w:jc w:val="both"/>
        <w:rPr>
          <w:rFonts w:ascii="Times New Roman" w:hAnsi="Times New Roman" w:cs="Times New Roman"/>
        </w:rPr>
      </w:pPr>
    </w:p>
    <w:p w14:paraId="68B7D846" w14:textId="77777777" w:rsidR="00B75958" w:rsidRPr="00BD063A" w:rsidRDefault="00B75958" w:rsidP="00B75958">
      <w:pPr>
        <w:spacing w:after="0" w:line="240" w:lineRule="auto"/>
        <w:jc w:val="both"/>
        <w:rPr>
          <w:rFonts w:ascii="Times New Roman" w:hAnsi="Times New Roman" w:cs="Times New Roman"/>
        </w:rPr>
      </w:pPr>
    </w:p>
    <w:p w14:paraId="6FF0F302" w14:textId="3CFC48E5" w:rsidR="00B75958" w:rsidRPr="00BD063A" w:rsidRDefault="00B75958" w:rsidP="00B75958">
      <w:pPr>
        <w:spacing w:after="0" w:line="240" w:lineRule="auto"/>
        <w:jc w:val="right"/>
        <w:rPr>
          <w:rFonts w:ascii="Times New Roman" w:hAnsi="Times New Roman" w:cs="Times New Roman"/>
        </w:rPr>
      </w:pPr>
      <w:r w:rsidRPr="00BD063A">
        <w:rPr>
          <w:rFonts w:ascii="Times New Roman" w:hAnsi="Times New Roman" w:cs="Times New Roman"/>
        </w:rPr>
        <w:tab/>
      </w:r>
      <w:r w:rsidRPr="00BD063A">
        <w:rPr>
          <w:rFonts w:ascii="Times New Roman" w:hAnsi="Times New Roman" w:cs="Times New Roman"/>
        </w:rPr>
        <w:tab/>
        <w:t xml:space="preserve">_______________________, _____ de ___________ </w:t>
      </w:r>
      <w:proofErr w:type="spellStart"/>
      <w:r w:rsidRPr="00BD063A">
        <w:rPr>
          <w:rFonts w:ascii="Times New Roman" w:hAnsi="Times New Roman" w:cs="Times New Roman"/>
        </w:rPr>
        <w:t>de</w:t>
      </w:r>
      <w:proofErr w:type="spellEnd"/>
      <w:r w:rsidRPr="00BD063A">
        <w:rPr>
          <w:rFonts w:ascii="Times New Roman" w:hAnsi="Times New Roman" w:cs="Times New Roman"/>
        </w:rPr>
        <w:t xml:space="preserve"> 202</w:t>
      </w:r>
      <w:r w:rsidR="00EB6893" w:rsidRPr="00BD063A">
        <w:rPr>
          <w:rFonts w:ascii="Times New Roman" w:hAnsi="Times New Roman" w:cs="Times New Roman"/>
        </w:rPr>
        <w:t>2</w:t>
      </w:r>
      <w:r w:rsidRPr="00BD063A">
        <w:rPr>
          <w:rFonts w:ascii="Times New Roman" w:hAnsi="Times New Roman" w:cs="Times New Roman"/>
        </w:rPr>
        <w:t>.</w:t>
      </w:r>
    </w:p>
    <w:p w14:paraId="09A77E0E" w14:textId="77777777" w:rsidR="00B75958" w:rsidRPr="00BD063A" w:rsidRDefault="00B75958" w:rsidP="00B75958">
      <w:pPr>
        <w:spacing w:after="0" w:line="240" w:lineRule="auto"/>
        <w:jc w:val="both"/>
        <w:rPr>
          <w:rFonts w:ascii="Times New Roman" w:hAnsi="Times New Roman" w:cs="Times New Roman"/>
        </w:rPr>
      </w:pPr>
    </w:p>
    <w:p w14:paraId="799B88F8" w14:textId="77777777" w:rsidR="00B75958" w:rsidRPr="00BD063A" w:rsidRDefault="00B75958" w:rsidP="00B75958">
      <w:pPr>
        <w:spacing w:after="0" w:line="240" w:lineRule="auto"/>
        <w:jc w:val="both"/>
        <w:rPr>
          <w:rFonts w:ascii="Times New Roman" w:hAnsi="Times New Roman" w:cs="Times New Roman"/>
        </w:rPr>
      </w:pPr>
    </w:p>
    <w:p w14:paraId="5EE28089" w14:textId="77777777" w:rsidR="00B75958" w:rsidRPr="00BD063A" w:rsidRDefault="00B75958" w:rsidP="00B75958">
      <w:pPr>
        <w:spacing w:after="0" w:line="240" w:lineRule="auto"/>
        <w:jc w:val="both"/>
        <w:rPr>
          <w:rFonts w:ascii="Times New Roman" w:hAnsi="Times New Roman" w:cs="Times New Roman"/>
        </w:rPr>
      </w:pPr>
    </w:p>
    <w:p w14:paraId="3269FE15"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_____________________________________________________</w:t>
      </w:r>
    </w:p>
    <w:p w14:paraId="27453E34" w14:textId="77777777" w:rsidR="00B75958" w:rsidRPr="00BD063A" w:rsidRDefault="00B75958" w:rsidP="00B75958">
      <w:pPr>
        <w:spacing w:after="0" w:line="240" w:lineRule="auto"/>
        <w:jc w:val="center"/>
        <w:rPr>
          <w:rFonts w:ascii="Times New Roman" w:hAnsi="Times New Roman" w:cs="Times New Roman"/>
        </w:rPr>
      </w:pPr>
      <w:r w:rsidRPr="00BD063A">
        <w:rPr>
          <w:rFonts w:ascii="Times New Roman" w:hAnsi="Times New Roman" w:cs="Times New Roman"/>
        </w:rPr>
        <w:t>REPRESENTANTE LEGAL</w:t>
      </w:r>
    </w:p>
    <w:p w14:paraId="26700AD0" w14:textId="77777777" w:rsidR="00B75958" w:rsidRPr="00BD063A" w:rsidRDefault="00B75958" w:rsidP="00B75958">
      <w:pPr>
        <w:spacing w:after="0" w:line="240" w:lineRule="auto"/>
        <w:jc w:val="center"/>
        <w:rPr>
          <w:rFonts w:ascii="Times New Roman" w:hAnsi="Times New Roman" w:cs="Times New Roman"/>
          <w:b/>
        </w:rPr>
      </w:pPr>
    </w:p>
    <w:p w14:paraId="335B90B3" w14:textId="77777777" w:rsidR="00B75958" w:rsidRPr="00BD063A" w:rsidRDefault="00B75958" w:rsidP="00B75958">
      <w:pPr>
        <w:spacing w:after="0" w:line="240" w:lineRule="auto"/>
        <w:jc w:val="center"/>
        <w:rPr>
          <w:rFonts w:ascii="Times New Roman" w:hAnsi="Times New Roman" w:cs="Times New Roman"/>
          <w:b/>
        </w:rPr>
      </w:pPr>
    </w:p>
    <w:p w14:paraId="5ACAF346" w14:textId="77777777" w:rsidR="00B75958" w:rsidRPr="00BD063A" w:rsidRDefault="00B75958" w:rsidP="00B75958">
      <w:pPr>
        <w:spacing w:after="0" w:line="240" w:lineRule="auto"/>
        <w:jc w:val="both"/>
        <w:rPr>
          <w:rFonts w:ascii="Times New Roman" w:hAnsi="Times New Roman" w:cs="Times New Roman"/>
          <w:b/>
        </w:rPr>
      </w:pPr>
    </w:p>
    <w:p w14:paraId="36E3B2E0"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Obs.: *Declaração a ser emitida em papel timbrado, ou em papel simples, com carimbo da empresa, ou outra forma que identifique o proponente.</w:t>
      </w:r>
    </w:p>
    <w:p w14:paraId="58520B2C" w14:textId="77777777" w:rsidR="00B75958" w:rsidRPr="00BD063A" w:rsidRDefault="00B75958" w:rsidP="003C7261">
      <w:pPr>
        <w:spacing w:after="0" w:line="240" w:lineRule="auto"/>
        <w:jc w:val="both"/>
        <w:rPr>
          <w:rFonts w:ascii="Times New Roman" w:hAnsi="Times New Roman" w:cs="Times New Roman"/>
          <w:b/>
        </w:rPr>
      </w:pPr>
    </w:p>
    <w:p w14:paraId="5E8381FB" w14:textId="51202E5C" w:rsidR="00550727" w:rsidRPr="00BD063A" w:rsidRDefault="00550727" w:rsidP="003C7261">
      <w:pPr>
        <w:spacing w:after="0" w:line="240" w:lineRule="auto"/>
        <w:jc w:val="both"/>
        <w:rPr>
          <w:rFonts w:ascii="Times New Roman" w:hAnsi="Times New Roman" w:cs="Times New Roman"/>
          <w:b/>
        </w:rPr>
      </w:pPr>
    </w:p>
    <w:p w14:paraId="5A9F4DDF" w14:textId="77777777" w:rsidR="00550727" w:rsidRPr="00BD063A" w:rsidRDefault="00550727">
      <w:pPr>
        <w:rPr>
          <w:rFonts w:ascii="Times New Roman" w:hAnsi="Times New Roman" w:cs="Times New Roman"/>
          <w:b/>
        </w:rPr>
      </w:pPr>
      <w:r w:rsidRPr="00BD063A">
        <w:rPr>
          <w:rFonts w:ascii="Times New Roman" w:hAnsi="Times New Roman" w:cs="Times New Roman"/>
          <w:b/>
        </w:rPr>
        <w:br w:type="page"/>
      </w:r>
    </w:p>
    <w:p w14:paraId="03C74F66"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w:t>
      </w:r>
      <w:r>
        <w:rPr>
          <w:rFonts w:ascii="Times New Roman" w:hAnsi="Times New Roman" w:cs="Times New Roman"/>
        </w:rPr>
        <w:t>ROCESSO LICITATÓRIO 102</w:t>
      </w:r>
      <w:r w:rsidRPr="00BD063A">
        <w:rPr>
          <w:rFonts w:ascii="Times New Roman" w:hAnsi="Times New Roman" w:cs="Times New Roman"/>
        </w:rPr>
        <w:t>/2022</w:t>
      </w:r>
    </w:p>
    <w:p w14:paraId="103DABF0"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Pr>
          <w:rFonts w:ascii="Times New Roman" w:hAnsi="Times New Roman" w:cs="Times New Roman"/>
        </w:rPr>
        <w:t>31</w:t>
      </w:r>
      <w:r w:rsidRPr="00BD063A">
        <w:rPr>
          <w:rFonts w:ascii="Times New Roman" w:hAnsi="Times New Roman" w:cs="Times New Roman"/>
        </w:rPr>
        <w:t>/2022</w:t>
      </w:r>
    </w:p>
    <w:p w14:paraId="73283281" w14:textId="77777777" w:rsidR="00550727" w:rsidRPr="00BD063A" w:rsidRDefault="00550727" w:rsidP="00550727">
      <w:pPr>
        <w:spacing w:after="0" w:line="240" w:lineRule="auto"/>
        <w:jc w:val="both"/>
        <w:rPr>
          <w:rFonts w:ascii="Times New Roman" w:hAnsi="Times New Roman" w:cs="Times New Roman"/>
        </w:rPr>
      </w:pPr>
    </w:p>
    <w:p w14:paraId="25EE777B" w14:textId="0F4820C7" w:rsidR="00550727" w:rsidRPr="00BD063A" w:rsidRDefault="00550727" w:rsidP="00E9399D">
      <w:pPr>
        <w:spacing w:after="0" w:line="240" w:lineRule="auto"/>
        <w:jc w:val="center"/>
        <w:rPr>
          <w:rFonts w:ascii="Times New Roman" w:hAnsi="Times New Roman" w:cs="Times New Roman"/>
          <w:b/>
        </w:rPr>
      </w:pPr>
      <w:r w:rsidRPr="00BD063A">
        <w:rPr>
          <w:rFonts w:ascii="Times New Roman" w:hAnsi="Times New Roman" w:cs="Times New Roman"/>
          <w:b/>
        </w:rPr>
        <w:t>DECLARAÇÃO DE CUMPRIMENTO DA LEI GERAL DE PROTEÇÃO DE DADOS - LEI N. 13.709/2018</w:t>
      </w:r>
    </w:p>
    <w:p w14:paraId="5D1E1BBA" w14:textId="77777777" w:rsidR="007F4EED" w:rsidRPr="00BD063A" w:rsidRDefault="007F4EED" w:rsidP="00E9399D">
      <w:pPr>
        <w:spacing w:after="0" w:line="240" w:lineRule="auto"/>
        <w:jc w:val="center"/>
        <w:rPr>
          <w:rFonts w:ascii="Times New Roman" w:hAnsi="Times New Roman" w:cs="Times New Roman"/>
          <w:b/>
        </w:rPr>
      </w:pPr>
    </w:p>
    <w:p w14:paraId="77B4D79C" w14:textId="77777777" w:rsidR="00550727" w:rsidRPr="00BD063A" w:rsidRDefault="00550727" w:rsidP="00550727">
      <w:pPr>
        <w:spacing w:after="0" w:line="240" w:lineRule="auto"/>
        <w:jc w:val="both"/>
        <w:rPr>
          <w:rFonts w:ascii="Times New Roman" w:hAnsi="Times New Roman" w:cs="Times New Roman"/>
          <w:b/>
        </w:rPr>
      </w:pPr>
    </w:p>
    <w:p w14:paraId="486A7B5B" w14:textId="77777777"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1.</w:t>
      </w:r>
      <w:r w:rsidRPr="00BD063A">
        <w:rPr>
          <w:rFonts w:ascii="Times New Roman" w:hAnsi="Times New Roman" w:cs="Times New Roman"/>
        </w:rPr>
        <w:tab/>
        <w:t>É vedado às partes a utilização de todo e qualquer dado pessoal repassado em decorrência da execução contratual para finalidade distinta daquela do objeto da contratação, sob pena de responsabilização administrativa, civil e criminal.</w:t>
      </w:r>
    </w:p>
    <w:p w14:paraId="380B2B73" w14:textId="77777777"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2.</w:t>
      </w:r>
      <w:r w:rsidRPr="00BD063A">
        <w:rPr>
          <w:rFonts w:ascii="Times New Roman" w:hAnsi="Times New Roman" w:cs="Times New Roman"/>
        </w:rPr>
        <w:tab/>
        <w:t>As partes se comprometem a manter sigilo e confidencialidade de todas as informações – em especial os dados pessoais e os dados pessoas sensíveis – repassados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1F8EA901" w14:textId="77777777"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3.</w:t>
      </w:r>
      <w:r w:rsidRPr="00BD063A">
        <w:rPr>
          <w:rFonts w:ascii="Times New Roman" w:hAnsi="Times New Roman" w:cs="Times New Roman"/>
        </w:rPr>
        <w:tab/>
        <w:t>As partes responderão administrativa e judicialmente, em caso de causarem danos patrimoniais, morais, individual ou coletivo, aos titulares de dados pessoais, repassados em decorrência da execução contratual, por inobservância à LGPD.</w:t>
      </w:r>
    </w:p>
    <w:p w14:paraId="3EF6571E" w14:textId="5CCC1312"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4.</w:t>
      </w:r>
      <w:r w:rsidRPr="00BD063A">
        <w:rPr>
          <w:rFonts w:ascii="Times New Roman" w:hAnsi="Times New Roman" w:cs="Times New Roman"/>
        </w:rPr>
        <w:tab/>
        <w:t xml:space="preserve">Em atendimento ao disposto na Lei n. 13.709/2018 - Lei Geral de Proteção de Dados Pessoais (LGPD), o Município de </w:t>
      </w:r>
      <w:r w:rsidR="00062F89" w:rsidRPr="00BD063A">
        <w:rPr>
          <w:rFonts w:ascii="Times New Roman" w:hAnsi="Times New Roman" w:cs="Times New Roman"/>
        </w:rPr>
        <w:t>Presidente Olegário</w:t>
      </w:r>
      <w:r w:rsidRPr="00BD063A">
        <w:rPr>
          <w:rFonts w:ascii="Times New Roman" w:hAnsi="Times New Roman" w:cs="Times New Roman"/>
        </w:rPr>
        <w:t>/</w:t>
      </w:r>
      <w:r w:rsidR="00062F89" w:rsidRPr="00BD063A">
        <w:rPr>
          <w:rFonts w:ascii="Times New Roman" w:hAnsi="Times New Roman" w:cs="Times New Roman"/>
        </w:rPr>
        <w:t>MG</w:t>
      </w:r>
      <w:r w:rsidRPr="00BD063A">
        <w:rPr>
          <w:rFonts w:ascii="Times New Roman" w:hAnsi="Times New Roman" w:cs="Times New Roman"/>
        </w:rPr>
        <w:t>, para a execução do serviço objeto deste edital, terá acesso aos dados pessoais dos representantes da LICITANTE/CONTRATADA, tais como: número do CPF e do RG, endereço eletrônico, cópia do documento de identificação, entre outros que possam ser exigidos para a execução contratual.</w:t>
      </w:r>
    </w:p>
    <w:p w14:paraId="0B78E5E1" w14:textId="04A588E6"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5.</w:t>
      </w:r>
      <w:r w:rsidRPr="00BD063A">
        <w:rPr>
          <w:rFonts w:ascii="Times New Roman" w:hAnsi="Times New Roman" w:cs="Times New Roman"/>
        </w:rPr>
        <w:tab/>
        <w:t xml:space="preserve">A LICITANTE/CONTRATADA, declara que tem ciência da existência da Lei Geral de Proteção de Dados (LGPD) e, se compromete a adequar todos os procedimentos internos ao disposto na legislação, com intuito de proteção dos dados pessoais repassados pelo Município de </w:t>
      </w:r>
      <w:r w:rsidR="00062F89" w:rsidRPr="00BD063A">
        <w:rPr>
          <w:rFonts w:ascii="Times New Roman" w:hAnsi="Times New Roman" w:cs="Times New Roman"/>
        </w:rPr>
        <w:t>Presidente Olegário</w:t>
      </w:r>
      <w:r w:rsidRPr="00BD063A">
        <w:rPr>
          <w:rFonts w:ascii="Times New Roman" w:hAnsi="Times New Roman" w:cs="Times New Roman"/>
        </w:rPr>
        <w:t>/</w:t>
      </w:r>
      <w:r w:rsidR="00062F89" w:rsidRPr="00BD063A">
        <w:rPr>
          <w:rFonts w:ascii="Times New Roman" w:hAnsi="Times New Roman" w:cs="Times New Roman"/>
        </w:rPr>
        <w:t>MG</w:t>
      </w:r>
      <w:r w:rsidRPr="00BD063A">
        <w:rPr>
          <w:rFonts w:ascii="Times New Roman" w:hAnsi="Times New Roman" w:cs="Times New Roman"/>
        </w:rPr>
        <w:t xml:space="preserve">. </w:t>
      </w:r>
    </w:p>
    <w:p w14:paraId="3817A342" w14:textId="09272680"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 xml:space="preserve">6. A LICITANTE/CONTRATADA, fica obrigada a comunicar o Município de </w:t>
      </w:r>
      <w:r w:rsidR="00062F89" w:rsidRPr="00BD063A">
        <w:rPr>
          <w:rFonts w:ascii="Times New Roman" w:hAnsi="Times New Roman" w:cs="Times New Roman"/>
        </w:rPr>
        <w:t>Presidente Olegário</w:t>
      </w:r>
      <w:r w:rsidRPr="00BD063A">
        <w:rPr>
          <w:rFonts w:ascii="Times New Roman" w:hAnsi="Times New Roman" w:cs="Times New Roman"/>
        </w:rPr>
        <w:t>/</w:t>
      </w:r>
      <w:r w:rsidR="00062F89" w:rsidRPr="00BD063A">
        <w:rPr>
          <w:rFonts w:ascii="Times New Roman" w:hAnsi="Times New Roman" w:cs="Times New Roman"/>
        </w:rPr>
        <w:t>MG</w:t>
      </w:r>
      <w:r w:rsidRPr="00BD063A">
        <w:rPr>
          <w:rFonts w:ascii="Times New Roman" w:hAnsi="Times New Roman" w:cs="Times New Roman"/>
        </w:rPr>
        <w:t>,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B1C39ED" w14:textId="77777777" w:rsidR="00334547" w:rsidRPr="00BD063A" w:rsidRDefault="00334547" w:rsidP="00550727">
      <w:pPr>
        <w:spacing w:after="0" w:line="240" w:lineRule="auto"/>
        <w:jc w:val="both"/>
        <w:rPr>
          <w:rFonts w:ascii="Times New Roman" w:hAnsi="Times New Roman" w:cs="Times New Roman"/>
        </w:rPr>
      </w:pPr>
    </w:p>
    <w:p w14:paraId="7DDEEF7E" w14:textId="6FC07055" w:rsidR="00550727" w:rsidRPr="00BD063A" w:rsidRDefault="00550727" w:rsidP="00550727">
      <w:pPr>
        <w:spacing w:after="0" w:line="240" w:lineRule="auto"/>
        <w:jc w:val="both"/>
        <w:rPr>
          <w:rFonts w:ascii="Times New Roman" w:hAnsi="Times New Roman" w:cs="Times New Roman"/>
        </w:rPr>
      </w:pPr>
      <w:r w:rsidRPr="00BD063A">
        <w:rPr>
          <w:rFonts w:ascii="Times New Roman" w:hAnsi="Times New Roman" w:cs="Times New Roman"/>
        </w:rPr>
        <w:t>Presidente Olegário/MG, ___ de ___________ 2022.</w:t>
      </w:r>
    </w:p>
    <w:p w14:paraId="44A2660A" w14:textId="25315C89" w:rsidR="00550727" w:rsidRPr="00BD063A" w:rsidRDefault="00550727" w:rsidP="00550727">
      <w:pPr>
        <w:spacing w:after="0" w:line="240" w:lineRule="auto"/>
        <w:jc w:val="both"/>
        <w:rPr>
          <w:rFonts w:ascii="Times New Roman" w:hAnsi="Times New Roman" w:cs="Times New Roman"/>
        </w:rPr>
      </w:pPr>
    </w:p>
    <w:p w14:paraId="71B7B182" w14:textId="77777777" w:rsidR="00550727" w:rsidRPr="00BD063A" w:rsidRDefault="00550727" w:rsidP="00550727">
      <w:pPr>
        <w:spacing w:after="0" w:line="240" w:lineRule="auto"/>
        <w:jc w:val="both"/>
        <w:rPr>
          <w:rFonts w:ascii="Times New Roman" w:hAnsi="Times New Roman" w:cs="Times New Roman"/>
        </w:rPr>
      </w:pPr>
    </w:p>
    <w:p w14:paraId="6C96B0C7" w14:textId="77777777" w:rsidR="00550727" w:rsidRPr="00BD063A" w:rsidRDefault="00550727" w:rsidP="00550727">
      <w:pPr>
        <w:spacing w:after="0" w:line="240" w:lineRule="auto"/>
        <w:jc w:val="both"/>
        <w:rPr>
          <w:rFonts w:ascii="Times New Roman" w:hAnsi="Times New Roman" w:cs="Times New Roman"/>
        </w:rPr>
      </w:pPr>
    </w:p>
    <w:p w14:paraId="24E6ED3C" w14:textId="271E5615" w:rsidR="00550727" w:rsidRPr="00BD063A" w:rsidRDefault="003426BC" w:rsidP="00550727">
      <w:pPr>
        <w:spacing w:after="0" w:line="240" w:lineRule="auto"/>
        <w:jc w:val="center"/>
        <w:rPr>
          <w:rFonts w:ascii="Times New Roman" w:hAnsi="Times New Roman" w:cs="Times New Roman"/>
          <w:b/>
        </w:rPr>
      </w:pPr>
      <w:r w:rsidRPr="00BD063A">
        <w:rPr>
          <w:rFonts w:ascii="Times New Roman" w:hAnsi="Times New Roman" w:cs="Times New Roman"/>
          <w:b/>
        </w:rPr>
        <w:t>_____________</w:t>
      </w:r>
      <w:r w:rsidR="00550727" w:rsidRPr="00BD063A">
        <w:rPr>
          <w:rFonts w:ascii="Times New Roman" w:hAnsi="Times New Roman" w:cs="Times New Roman"/>
          <w:b/>
        </w:rPr>
        <w:t xml:space="preserve">__________________                                 </w:t>
      </w:r>
    </w:p>
    <w:p w14:paraId="39F19DC5" w14:textId="627F1CCB" w:rsidR="00550727" w:rsidRPr="00BD063A" w:rsidRDefault="00550727" w:rsidP="00550727">
      <w:pPr>
        <w:spacing w:after="0" w:line="240" w:lineRule="auto"/>
        <w:jc w:val="center"/>
        <w:rPr>
          <w:rFonts w:ascii="Times New Roman" w:hAnsi="Times New Roman" w:cs="Times New Roman"/>
          <w:b/>
        </w:rPr>
      </w:pPr>
      <w:r w:rsidRPr="00BD063A">
        <w:rPr>
          <w:rFonts w:ascii="Times New Roman" w:hAnsi="Times New Roman" w:cs="Times New Roman"/>
          <w:b/>
        </w:rPr>
        <w:t>CONTRATADA</w:t>
      </w:r>
    </w:p>
    <w:p w14:paraId="4A27D2F7" w14:textId="77777777" w:rsidR="00550727" w:rsidRPr="00BD063A" w:rsidRDefault="00550727" w:rsidP="00550727">
      <w:pPr>
        <w:spacing w:after="0" w:line="240" w:lineRule="auto"/>
        <w:jc w:val="center"/>
        <w:rPr>
          <w:rFonts w:ascii="Times New Roman" w:hAnsi="Times New Roman" w:cs="Times New Roman"/>
          <w:b/>
        </w:rPr>
      </w:pPr>
    </w:p>
    <w:p w14:paraId="74D52219" w14:textId="77777777" w:rsidR="00550727" w:rsidRPr="00BD063A" w:rsidRDefault="00550727" w:rsidP="00550727">
      <w:pPr>
        <w:spacing w:after="0" w:line="240" w:lineRule="auto"/>
        <w:jc w:val="both"/>
        <w:rPr>
          <w:rFonts w:ascii="Times New Roman" w:hAnsi="Times New Roman" w:cs="Times New Roman"/>
          <w:b/>
        </w:rPr>
      </w:pPr>
    </w:p>
    <w:p w14:paraId="2F8A0727" w14:textId="77777777" w:rsidR="00550727" w:rsidRPr="00BD063A" w:rsidRDefault="00550727" w:rsidP="00550727">
      <w:pPr>
        <w:spacing w:after="0" w:line="240" w:lineRule="auto"/>
        <w:jc w:val="both"/>
        <w:rPr>
          <w:rFonts w:ascii="Times New Roman" w:hAnsi="Times New Roman" w:cs="Times New Roman"/>
          <w:b/>
        </w:rPr>
      </w:pPr>
    </w:p>
    <w:p w14:paraId="5D413690" w14:textId="77777777" w:rsidR="00550727" w:rsidRPr="00BD063A" w:rsidRDefault="00550727" w:rsidP="00550727">
      <w:pPr>
        <w:spacing w:after="0" w:line="240" w:lineRule="auto"/>
        <w:jc w:val="both"/>
        <w:rPr>
          <w:rFonts w:ascii="Times New Roman" w:hAnsi="Times New Roman" w:cs="Times New Roman"/>
          <w:b/>
        </w:rPr>
      </w:pPr>
    </w:p>
    <w:p w14:paraId="29D71286" w14:textId="77777777" w:rsidR="00550727" w:rsidRPr="00BD063A" w:rsidRDefault="00550727" w:rsidP="00550727">
      <w:pPr>
        <w:spacing w:after="0" w:line="240" w:lineRule="auto"/>
        <w:jc w:val="both"/>
        <w:rPr>
          <w:rFonts w:ascii="Times New Roman" w:hAnsi="Times New Roman" w:cs="Times New Roman"/>
          <w:b/>
        </w:rPr>
      </w:pPr>
    </w:p>
    <w:p w14:paraId="70503C24" w14:textId="77777777" w:rsidR="00B75958" w:rsidRPr="00BD063A" w:rsidRDefault="00B75958" w:rsidP="003C7261">
      <w:pPr>
        <w:spacing w:after="0" w:line="240" w:lineRule="auto"/>
        <w:jc w:val="both"/>
        <w:rPr>
          <w:rFonts w:ascii="Times New Roman" w:hAnsi="Times New Roman" w:cs="Times New Roman"/>
          <w:b/>
        </w:rPr>
      </w:pPr>
    </w:p>
    <w:p w14:paraId="761E62B5" w14:textId="77777777" w:rsidR="001A049A" w:rsidRPr="00BD063A" w:rsidRDefault="001A049A" w:rsidP="003C7261">
      <w:pPr>
        <w:spacing w:after="0" w:line="240" w:lineRule="auto"/>
        <w:jc w:val="both"/>
        <w:rPr>
          <w:rFonts w:ascii="Times New Roman" w:hAnsi="Times New Roman" w:cs="Times New Roman"/>
          <w:b/>
        </w:rPr>
      </w:pPr>
    </w:p>
    <w:p w14:paraId="7463AC15" w14:textId="77777777" w:rsidR="00B26211" w:rsidRPr="00BD063A" w:rsidRDefault="00B26211">
      <w:pPr>
        <w:rPr>
          <w:rFonts w:ascii="Times New Roman" w:hAnsi="Times New Roman" w:cs="Times New Roman"/>
          <w:b/>
        </w:rPr>
      </w:pPr>
    </w:p>
    <w:p w14:paraId="1E3FAE46" w14:textId="77777777" w:rsidR="00B26211" w:rsidRPr="00BD063A" w:rsidRDefault="00B26211">
      <w:pPr>
        <w:rPr>
          <w:rFonts w:ascii="Times New Roman" w:hAnsi="Times New Roman" w:cs="Times New Roman"/>
          <w:b/>
        </w:rPr>
      </w:pPr>
      <w:r w:rsidRPr="00BD063A">
        <w:rPr>
          <w:rFonts w:ascii="Times New Roman" w:hAnsi="Times New Roman" w:cs="Times New Roman"/>
          <w:b/>
        </w:rPr>
        <w:br w:type="page"/>
      </w:r>
    </w:p>
    <w:p w14:paraId="28F9CC4A"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w:t>
      </w:r>
      <w:r>
        <w:rPr>
          <w:rFonts w:ascii="Times New Roman" w:hAnsi="Times New Roman" w:cs="Times New Roman"/>
        </w:rPr>
        <w:t>ROCESSO LICITATÓRIO 102</w:t>
      </w:r>
      <w:r w:rsidRPr="00BD063A">
        <w:rPr>
          <w:rFonts w:ascii="Times New Roman" w:hAnsi="Times New Roman" w:cs="Times New Roman"/>
        </w:rPr>
        <w:t>/2022</w:t>
      </w:r>
    </w:p>
    <w:p w14:paraId="121EEBE8" w14:textId="77777777" w:rsidR="00506CBB" w:rsidRPr="00BD063A" w:rsidRDefault="00506CBB" w:rsidP="00506CBB">
      <w:pPr>
        <w:spacing w:after="0" w:line="240" w:lineRule="auto"/>
        <w:jc w:val="both"/>
        <w:rPr>
          <w:rFonts w:ascii="Times New Roman" w:hAnsi="Times New Roman" w:cs="Times New Roman"/>
        </w:rPr>
      </w:pPr>
      <w:r w:rsidRPr="00BD063A">
        <w:rPr>
          <w:rFonts w:ascii="Times New Roman" w:hAnsi="Times New Roman" w:cs="Times New Roman"/>
        </w:rPr>
        <w:t>PREGÃO ELETRÔNICO 0</w:t>
      </w:r>
      <w:r>
        <w:rPr>
          <w:rFonts w:ascii="Times New Roman" w:hAnsi="Times New Roman" w:cs="Times New Roman"/>
        </w:rPr>
        <w:t>31</w:t>
      </w:r>
      <w:r w:rsidRPr="00BD063A">
        <w:rPr>
          <w:rFonts w:ascii="Times New Roman" w:hAnsi="Times New Roman" w:cs="Times New Roman"/>
        </w:rPr>
        <w:t>/2022</w:t>
      </w:r>
    </w:p>
    <w:p w14:paraId="74231112" w14:textId="77777777" w:rsidR="00B26211" w:rsidRPr="00BD063A" w:rsidRDefault="00B26211" w:rsidP="00B26211">
      <w:pPr>
        <w:jc w:val="both"/>
        <w:rPr>
          <w:rFonts w:ascii="Times New Roman" w:hAnsi="Times New Roman" w:cs="Times New Roman"/>
          <w:b/>
        </w:rPr>
      </w:pPr>
    </w:p>
    <w:p w14:paraId="776F2C7B" w14:textId="724C4C96" w:rsidR="00B26211" w:rsidRPr="00BD063A" w:rsidRDefault="00B26211" w:rsidP="00B26211">
      <w:pPr>
        <w:jc w:val="both"/>
        <w:rPr>
          <w:rFonts w:ascii="Times New Roman" w:hAnsi="Times New Roman" w:cs="Times New Roman"/>
          <w:b/>
        </w:rPr>
      </w:pPr>
      <w:r w:rsidRPr="00BD063A">
        <w:rPr>
          <w:rFonts w:ascii="Times New Roman" w:hAnsi="Times New Roman" w:cs="Times New Roman"/>
          <w:b/>
        </w:rPr>
        <w:t>DECLARAÇÃO ANTICORRUPÇÃO</w:t>
      </w:r>
    </w:p>
    <w:p w14:paraId="7F0A5DB2" w14:textId="19F51DBE" w:rsidR="00B26211" w:rsidRPr="00BD063A" w:rsidRDefault="00B26211" w:rsidP="00B26211">
      <w:pPr>
        <w:jc w:val="both"/>
        <w:rPr>
          <w:rFonts w:ascii="Times New Roman" w:hAnsi="Times New Roman" w:cs="Times New Roman"/>
        </w:rPr>
      </w:pPr>
      <w:r w:rsidRPr="00BD063A">
        <w:rPr>
          <w:rFonts w:ascii="Times New Roman" w:hAnsi="Times New Roman" w:cs="Times New Roman"/>
        </w:rPr>
        <w:t>______________________________________________, por seu Representante legalmente constituído, DECLARA, sob as penas da lei:</w:t>
      </w:r>
    </w:p>
    <w:p w14:paraId="4BB96EF9" w14:textId="6B82D39C" w:rsidR="00B26211" w:rsidRPr="00BD063A" w:rsidRDefault="00B26211" w:rsidP="00B26211">
      <w:pPr>
        <w:jc w:val="both"/>
        <w:rPr>
          <w:rFonts w:ascii="Times New Roman" w:hAnsi="Times New Roman" w:cs="Times New Roman"/>
        </w:rPr>
      </w:pPr>
      <w:r w:rsidRPr="00BD063A">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23E3234C" w14:textId="14FCF136" w:rsidR="00B26211" w:rsidRPr="00BD063A" w:rsidRDefault="00B26211" w:rsidP="00B26211">
      <w:pPr>
        <w:jc w:val="both"/>
        <w:rPr>
          <w:rFonts w:ascii="Times New Roman" w:hAnsi="Times New Roman" w:cs="Times New Roman"/>
        </w:rPr>
      </w:pPr>
      <w:r w:rsidRPr="00BD063A">
        <w:rPr>
          <w:rFonts w:ascii="Times New Roman" w:hAnsi="Times New Roman" w:cs="Times New Roman"/>
        </w:rPr>
        <w:t>Que se obriga a conduzir suas práticas comerciais, durante a consecução do presente Contrato, de forma ética e em conformidade com os preceitos legais aplicáveis.</w:t>
      </w:r>
    </w:p>
    <w:p w14:paraId="5BCDD01B" w14:textId="77777777" w:rsidR="00B26211" w:rsidRPr="00BD063A" w:rsidRDefault="00B26211" w:rsidP="00B26211">
      <w:pPr>
        <w:jc w:val="both"/>
        <w:rPr>
          <w:rFonts w:ascii="Times New Roman" w:hAnsi="Times New Roman" w:cs="Times New Roman"/>
        </w:rPr>
      </w:pPr>
      <w:r w:rsidRPr="00BD063A">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01B5902D" w14:textId="62E322D4" w:rsidR="00B26211" w:rsidRPr="00BD063A" w:rsidRDefault="00B26211" w:rsidP="00B26211">
      <w:pPr>
        <w:jc w:val="both"/>
        <w:rPr>
          <w:rFonts w:ascii="Times New Roman" w:hAnsi="Times New Roman" w:cs="Times New Roman"/>
        </w:rPr>
      </w:pPr>
      <w:r w:rsidRPr="00BD063A">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2D68C532" w14:textId="3EBC1DA5" w:rsidR="00B26211" w:rsidRPr="00BD063A" w:rsidRDefault="00B26211" w:rsidP="00B26211">
      <w:pPr>
        <w:jc w:val="both"/>
        <w:rPr>
          <w:rFonts w:ascii="Times New Roman" w:hAnsi="Times New Roman" w:cs="Times New Roman"/>
        </w:rPr>
      </w:pPr>
      <w:r w:rsidRPr="00BD063A">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51CA1BBB" w14:textId="77777777" w:rsidR="00B26211" w:rsidRPr="00BD063A" w:rsidRDefault="00B26211" w:rsidP="00B26211">
      <w:pPr>
        <w:jc w:val="both"/>
        <w:rPr>
          <w:rFonts w:ascii="Times New Roman" w:hAnsi="Times New Roman" w:cs="Times New Roman"/>
        </w:rPr>
      </w:pPr>
    </w:p>
    <w:p w14:paraId="4AE30D2F" w14:textId="7FF409CA" w:rsidR="00B26211" w:rsidRPr="00BD063A" w:rsidRDefault="00B26211" w:rsidP="00B26211">
      <w:pPr>
        <w:spacing w:after="0" w:line="240" w:lineRule="auto"/>
        <w:jc w:val="both"/>
        <w:rPr>
          <w:rFonts w:ascii="Times New Roman" w:hAnsi="Times New Roman" w:cs="Times New Roman"/>
        </w:rPr>
      </w:pPr>
      <w:r w:rsidRPr="00BD063A">
        <w:rPr>
          <w:rFonts w:ascii="Times New Roman" w:hAnsi="Times New Roman" w:cs="Times New Roman"/>
        </w:rPr>
        <w:t>___________________________/____, ___ de ___________ 2022.</w:t>
      </w:r>
    </w:p>
    <w:p w14:paraId="037DB36C" w14:textId="77777777" w:rsidR="00B26211" w:rsidRPr="00BD063A" w:rsidRDefault="00B26211" w:rsidP="00B26211">
      <w:pPr>
        <w:spacing w:after="0" w:line="240" w:lineRule="auto"/>
        <w:jc w:val="both"/>
        <w:rPr>
          <w:rFonts w:ascii="Times New Roman" w:hAnsi="Times New Roman" w:cs="Times New Roman"/>
        </w:rPr>
      </w:pPr>
    </w:p>
    <w:p w14:paraId="0858E691" w14:textId="77777777" w:rsidR="00B26211" w:rsidRPr="00BD063A" w:rsidRDefault="00B26211" w:rsidP="00B26211">
      <w:pPr>
        <w:spacing w:after="0" w:line="240" w:lineRule="auto"/>
        <w:jc w:val="both"/>
        <w:rPr>
          <w:rFonts w:ascii="Times New Roman" w:hAnsi="Times New Roman" w:cs="Times New Roman"/>
        </w:rPr>
      </w:pPr>
    </w:p>
    <w:p w14:paraId="55920238" w14:textId="77777777" w:rsidR="00B26211" w:rsidRPr="00BD063A" w:rsidRDefault="00B26211" w:rsidP="00B26211">
      <w:pPr>
        <w:spacing w:after="0" w:line="240" w:lineRule="auto"/>
        <w:jc w:val="both"/>
        <w:rPr>
          <w:rFonts w:ascii="Times New Roman" w:hAnsi="Times New Roman" w:cs="Times New Roman"/>
        </w:rPr>
      </w:pPr>
    </w:p>
    <w:p w14:paraId="5D6C0B5D" w14:textId="77777777" w:rsidR="00B26211" w:rsidRPr="00BD063A" w:rsidRDefault="00B26211" w:rsidP="00B26211">
      <w:pPr>
        <w:spacing w:after="0" w:line="240" w:lineRule="auto"/>
        <w:jc w:val="center"/>
        <w:rPr>
          <w:rFonts w:ascii="Times New Roman" w:hAnsi="Times New Roman" w:cs="Times New Roman"/>
          <w:b/>
        </w:rPr>
      </w:pPr>
      <w:r w:rsidRPr="00BD063A">
        <w:rPr>
          <w:rFonts w:ascii="Times New Roman" w:hAnsi="Times New Roman" w:cs="Times New Roman"/>
          <w:b/>
        </w:rPr>
        <w:t xml:space="preserve">_______________________________                                 </w:t>
      </w:r>
    </w:p>
    <w:p w14:paraId="14FCD3A4" w14:textId="77777777" w:rsidR="00B26211" w:rsidRPr="00BD063A" w:rsidRDefault="00B26211" w:rsidP="00B26211">
      <w:pPr>
        <w:spacing w:after="0" w:line="240" w:lineRule="auto"/>
        <w:jc w:val="center"/>
        <w:rPr>
          <w:rFonts w:ascii="Times New Roman" w:hAnsi="Times New Roman" w:cs="Times New Roman"/>
          <w:b/>
        </w:rPr>
      </w:pPr>
      <w:r w:rsidRPr="00BD063A">
        <w:rPr>
          <w:rFonts w:ascii="Times New Roman" w:hAnsi="Times New Roman" w:cs="Times New Roman"/>
          <w:b/>
        </w:rPr>
        <w:t>CONTRATADA</w:t>
      </w:r>
    </w:p>
    <w:p w14:paraId="06BDA282" w14:textId="3F8ACCE4" w:rsidR="001A049A" w:rsidRPr="00BD063A" w:rsidRDefault="001A049A" w:rsidP="00B26211">
      <w:pPr>
        <w:jc w:val="center"/>
        <w:rPr>
          <w:rFonts w:ascii="Times New Roman" w:hAnsi="Times New Roman" w:cs="Times New Roman"/>
          <w:b/>
        </w:rPr>
      </w:pPr>
      <w:r w:rsidRPr="00BD063A">
        <w:rPr>
          <w:rFonts w:ascii="Times New Roman" w:hAnsi="Times New Roman" w:cs="Times New Roman"/>
          <w:b/>
        </w:rPr>
        <w:br w:type="page"/>
      </w:r>
    </w:p>
    <w:p w14:paraId="5A4FA42D" w14:textId="24CCF0A2" w:rsidR="00B75958" w:rsidRPr="00BD063A" w:rsidRDefault="00B75958" w:rsidP="00B75958">
      <w:pPr>
        <w:shd w:val="clear" w:color="auto" w:fill="D9D9D9" w:themeFill="background1" w:themeFillShade="D9"/>
        <w:spacing w:after="0" w:line="240" w:lineRule="auto"/>
        <w:jc w:val="center"/>
        <w:rPr>
          <w:rFonts w:ascii="Times New Roman" w:hAnsi="Times New Roman" w:cs="Times New Roman"/>
          <w:b/>
        </w:rPr>
      </w:pPr>
      <w:r w:rsidRPr="00BD063A">
        <w:rPr>
          <w:rFonts w:ascii="Times New Roman" w:hAnsi="Times New Roman" w:cs="Times New Roman"/>
          <w:b/>
        </w:rPr>
        <w:t xml:space="preserve">ANEXO </w:t>
      </w:r>
      <w:r w:rsidR="00526B7B" w:rsidRPr="00BD063A">
        <w:rPr>
          <w:rFonts w:ascii="Times New Roman" w:hAnsi="Times New Roman" w:cs="Times New Roman"/>
          <w:b/>
        </w:rPr>
        <w:t>I</w:t>
      </w:r>
      <w:r w:rsidRPr="00BD063A">
        <w:rPr>
          <w:rFonts w:ascii="Times New Roman" w:hAnsi="Times New Roman" w:cs="Times New Roman"/>
          <w:b/>
        </w:rPr>
        <w:t>V – MINUTA CONTRATUAL</w:t>
      </w:r>
    </w:p>
    <w:p w14:paraId="3C5A3CBF" w14:textId="77777777" w:rsidR="00B75958" w:rsidRPr="00BD063A" w:rsidRDefault="00B75958" w:rsidP="00B75958">
      <w:pPr>
        <w:spacing w:after="0" w:line="240" w:lineRule="auto"/>
        <w:jc w:val="both"/>
        <w:rPr>
          <w:rFonts w:ascii="Times New Roman" w:hAnsi="Times New Roman" w:cs="Times New Roman"/>
        </w:rPr>
      </w:pPr>
    </w:p>
    <w:p w14:paraId="6CD94287" w14:textId="70F67D8E"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 xml:space="preserve">Processo Licitatório nº.: </w:t>
      </w:r>
      <w:r w:rsidR="00506CBB">
        <w:rPr>
          <w:rFonts w:ascii="Times New Roman" w:hAnsi="Times New Roman" w:cs="Times New Roman"/>
        </w:rPr>
        <w:t>102</w:t>
      </w:r>
      <w:r w:rsidRPr="00BD063A">
        <w:rPr>
          <w:rFonts w:ascii="Times New Roman" w:hAnsi="Times New Roman" w:cs="Times New Roman"/>
        </w:rPr>
        <w:t>/202</w:t>
      </w:r>
      <w:r w:rsidR="0063021F" w:rsidRPr="00BD063A">
        <w:rPr>
          <w:rFonts w:ascii="Times New Roman" w:hAnsi="Times New Roman" w:cs="Times New Roman"/>
        </w:rPr>
        <w:t>2</w:t>
      </w:r>
    </w:p>
    <w:p w14:paraId="7AE6D57F" w14:textId="2C49E201" w:rsidR="003A24A9"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 xml:space="preserve">Modalidade: </w:t>
      </w:r>
      <w:r w:rsidR="003A24A9" w:rsidRPr="00BD063A">
        <w:rPr>
          <w:rFonts w:ascii="Times New Roman" w:hAnsi="Times New Roman" w:cs="Times New Roman"/>
        </w:rPr>
        <w:t xml:space="preserve">Pregão Eletrônico </w:t>
      </w:r>
      <w:r w:rsidRPr="00BD063A">
        <w:rPr>
          <w:rFonts w:ascii="Times New Roman" w:hAnsi="Times New Roman" w:cs="Times New Roman"/>
        </w:rPr>
        <w:t>nº.: 0</w:t>
      </w:r>
      <w:r w:rsidR="00506CBB">
        <w:rPr>
          <w:rFonts w:ascii="Times New Roman" w:hAnsi="Times New Roman" w:cs="Times New Roman"/>
        </w:rPr>
        <w:t>31</w:t>
      </w:r>
      <w:r w:rsidRPr="00BD063A">
        <w:rPr>
          <w:rFonts w:ascii="Times New Roman" w:hAnsi="Times New Roman" w:cs="Times New Roman"/>
        </w:rPr>
        <w:t>/202</w:t>
      </w:r>
      <w:r w:rsidR="0063021F" w:rsidRPr="00BD063A">
        <w:rPr>
          <w:rFonts w:ascii="Times New Roman" w:hAnsi="Times New Roman" w:cs="Times New Roman"/>
        </w:rPr>
        <w:t>2</w:t>
      </w:r>
    </w:p>
    <w:p w14:paraId="04995E2E" w14:textId="68624264"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 xml:space="preserve">Fiscal do Contrato: </w:t>
      </w:r>
      <w:r w:rsidR="009A6DA6">
        <w:rPr>
          <w:rFonts w:ascii="Times New Roman" w:hAnsi="Times New Roman" w:cs="Times New Roman"/>
        </w:rPr>
        <w:t>Luiz Henrique Pinheiro Borges</w:t>
      </w:r>
    </w:p>
    <w:p w14:paraId="51009B37" w14:textId="4AB7F9C6" w:rsidR="003A24A9"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rPr>
        <w:t xml:space="preserve">Gestor do Contrato: </w:t>
      </w:r>
      <w:r w:rsidR="00B6161E" w:rsidRPr="00BD063A">
        <w:rPr>
          <w:rFonts w:ascii="Times New Roman" w:hAnsi="Times New Roman" w:cs="Times New Roman"/>
        </w:rPr>
        <w:t>Mateus Araújo de Freitas</w:t>
      </w:r>
    </w:p>
    <w:p w14:paraId="1F4F67DF" w14:textId="77777777" w:rsidR="00B75958" w:rsidRPr="00BD063A" w:rsidRDefault="00B75958" w:rsidP="00B75958">
      <w:pPr>
        <w:spacing w:after="0" w:line="240" w:lineRule="auto"/>
        <w:jc w:val="both"/>
        <w:rPr>
          <w:rFonts w:ascii="Times New Roman" w:hAnsi="Times New Roman" w:cs="Times New Roman"/>
        </w:rPr>
      </w:pPr>
    </w:p>
    <w:p w14:paraId="44509627" w14:textId="7C08989B" w:rsidR="00B75958" w:rsidRPr="00BD063A" w:rsidRDefault="00506CBB" w:rsidP="00B75958">
      <w:pPr>
        <w:spacing w:after="0" w:line="240" w:lineRule="auto"/>
        <w:jc w:val="both"/>
        <w:rPr>
          <w:rFonts w:ascii="Times New Roman" w:hAnsi="Times New Roman" w:cs="Times New Roman"/>
        </w:rPr>
      </w:pPr>
      <w:r>
        <w:rPr>
          <w:rFonts w:ascii="Times New Roman" w:eastAsiaTheme="minorEastAsia" w:hAnsi="Times New Roman" w:cs="Times New Roman"/>
          <w:noProof/>
          <w:sz w:val="24"/>
          <w:szCs w:val="24"/>
          <w:lang w:eastAsia="pt-BR"/>
        </w:rPr>
        <w:drawing>
          <wp:anchor distT="0" distB="0" distL="114300" distR="114300" simplePos="0" relativeHeight="251659264" behindDoc="0" locked="0" layoutInCell="1" allowOverlap="1" wp14:anchorId="70D37AC0" wp14:editId="6CEB2872">
            <wp:simplePos x="0" y="0"/>
            <wp:positionH relativeFrom="margin">
              <wp:align>left</wp:align>
            </wp:positionH>
            <wp:positionV relativeFrom="paragraph">
              <wp:posOffset>6350</wp:posOffset>
            </wp:positionV>
            <wp:extent cx="1953260" cy="1419225"/>
            <wp:effectExtent l="0" t="0" r="8890" b="9525"/>
            <wp:wrapSquare wrapText="bothSides"/>
            <wp:docPr id="53" name="Imagem 53"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5">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BD063A">
        <w:rPr>
          <w:rFonts w:ascii="Times New Roman" w:hAnsi="Times New Roman" w:cs="Times New Roman"/>
        </w:rPr>
        <w:t xml:space="preserve">Por este contrato de </w:t>
      </w:r>
      <w:r w:rsidR="00B6161E" w:rsidRPr="00BD063A">
        <w:rPr>
          <w:rFonts w:ascii="Times New Roman" w:hAnsi="Times New Roman" w:cs="Times New Roman"/>
        </w:rPr>
        <w:t>prestação de serviços</w:t>
      </w:r>
      <w:r w:rsidR="00B75958" w:rsidRPr="00BD063A">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B75958" w:rsidRPr="00BD063A">
        <w:rPr>
          <w:rFonts w:ascii="Times New Roman" w:hAnsi="Times New Roman" w:cs="Times New Roman"/>
        </w:rPr>
        <w:t>Sr</w:t>
      </w:r>
      <w:proofErr w:type="spellEnd"/>
      <w:r w:rsidR="00B75958" w:rsidRPr="00BD063A">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BD063A">
        <w:rPr>
          <w:rFonts w:ascii="Times New Roman" w:hAnsi="Times New Roman" w:cs="Times New Roman"/>
        </w:rPr>
        <w:t>nºs</w:t>
      </w:r>
      <w:proofErr w:type="spellEnd"/>
      <w:r w:rsidR="00B75958" w:rsidRPr="00BD063A">
        <w:rPr>
          <w:rFonts w:ascii="Times New Roman" w:hAnsi="Times New Roman" w:cs="Times New Roman"/>
        </w:rPr>
        <w:t>. 8.666/93, e demais normas pertinentes, mediante as seguintes cláusulas e condições:</w:t>
      </w:r>
    </w:p>
    <w:p w14:paraId="629D1C39" w14:textId="77777777" w:rsidR="003A24A9" w:rsidRPr="00BD063A" w:rsidRDefault="003A24A9" w:rsidP="00B75958">
      <w:pPr>
        <w:spacing w:after="0" w:line="240" w:lineRule="auto"/>
        <w:jc w:val="both"/>
        <w:rPr>
          <w:rFonts w:ascii="Times New Roman" w:hAnsi="Times New Roman" w:cs="Times New Roman"/>
        </w:rPr>
      </w:pPr>
    </w:p>
    <w:p w14:paraId="4050B08A" w14:textId="77777777" w:rsidR="00B75958" w:rsidRPr="00BD063A" w:rsidRDefault="00B75958" w:rsidP="003A24A9">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shd w:val="clear" w:color="auto" w:fill="F2F2F2" w:themeFill="background1" w:themeFillShade="F2"/>
        </w:rPr>
        <w:t>1. CLÁUSULA PRIMEIRA – DOS FUNDAMENTOS LEGAIS</w:t>
      </w:r>
    </w:p>
    <w:p w14:paraId="7291854E" w14:textId="20CAD2D6"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1.1.</w:t>
      </w:r>
      <w:r w:rsidRPr="00BD063A">
        <w:rPr>
          <w:rFonts w:ascii="Times New Roman" w:hAnsi="Times New Roman" w:cs="Times New Roman"/>
        </w:rPr>
        <w:t xml:space="preserve"> O presente contrato decorre do Processo Licitatório nº. </w:t>
      </w:r>
      <w:r w:rsidR="007E120D">
        <w:rPr>
          <w:rFonts w:ascii="Times New Roman" w:hAnsi="Times New Roman" w:cs="Times New Roman"/>
        </w:rPr>
        <w:t>102</w:t>
      </w:r>
      <w:r w:rsidRPr="00BD063A">
        <w:rPr>
          <w:rFonts w:ascii="Times New Roman" w:hAnsi="Times New Roman" w:cs="Times New Roman"/>
        </w:rPr>
        <w:t>/202</w:t>
      </w:r>
      <w:r w:rsidR="00BE3C74" w:rsidRPr="00BD063A">
        <w:rPr>
          <w:rFonts w:ascii="Times New Roman" w:hAnsi="Times New Roman" w:cs="Times New Roman"/>
        </w:rPr>
        <w:t>2</w:t>
      </w:r>
      <w:r w:rsidRPr="00BD063A">
        <w:rPr>
          <w:rFonts w:ascii="Times New Roman" w:hAnsi="Times New Roman" w:cs="Times New Roman"/>
        </w:rPr>
        <w:t xml:space="preserve"> por </w:t>
      </w:r>
      <w:r w:rsidR="00BE3C74" w:rsidRPr="00BD063A">
        <w:rPr>
          <w:rFonts w:ascii="Times New Roman" w:hAnsi="Times New Roman" w:cs="Times New Roman"/>
        </w:rPr>
        <w:t xml:space="preserve">meio </w:t>
      </w:r>
      <w:r w:rsidR="003A24A9" w:rsidRPr="00BD063A">
        <w:rPr>
          <w:rFonts w:ascii="Times New Roman" w:hAnsi="Times New Roman" w:cs="Times New Roman"/>
        </w:rPr>
        <w:t>do Pregão Eletrônico nº 0</w:t>
      </w:r>
      <w:r w:rsidR="007E120D">
        <w:rPr>
          <w:rFonts w:ascii="Times New Roman" w:hAnsi="Times New Roman" w:cs="Times New Roman"/>
        </w:rPr>
        <w:t>31</w:t>
      </w:r>
      <w:bookmarkStart w:id="0" w:name="_GoBack"/>
      <w:bookmarkEnd w:id="0"/>
      <w:r w:rsidR="003A24A9" w:rsidRPr="00BD063A">
        <w:rPr>
          <w:rFonts w:ascii="Times New Roman" w:hAnsi="Times New Roman" w:cs="Times New Roman"/>
        </w:rPr>
        <w:t>/202</w:t>
      </w:r>
      <w:r w:rsidR="00BE3C74" w:rsidRPr="00BD063A">
        <w:rPr>
          <w:rFonts w:ascii="Times New Roman" w:hAnsi="Times New Roman" w:cs="Times New Roman"/>
        </w:rPr>
        <w:t>2</w:t>
      </w:r>
      <w:r w:rsidRPr="00BD063A">
        <w:rPr>
          <w:rFonts w:ascii="Times New Roman" w:hAnsi="Times New Roman" w:cs="Times New Roman"/>
        </w:rPr>
        <w:t>, e demais normas pertinentes.</w:t>
      </w:r>
    </w:p>
    <w:p w14:paraId="53B4061C" w14:textId="77777777" w:rsidR="00B75958" w:rsidRPr="00BD063A" w:rsidRDefault="00B75958" w:rsidP="00B75958">
      <w:pPr>
        <w:spacing w:after="0" w:line="240" w:lineRule="auto"/>
        <w:jc w:val="both"/>
        <w:rPr>
          <w:rFonts w:ascii="Times New Roman" w:hAnsi="Times New Roman" w:cs="Times New Roman"/>
        </w:rPr>
      </w:pPr>
    </w:p>
    <w:p w14:paraId="3C5B34EB" w14:textId="77777777" w:rsidR="00B75958" w:rsidRPr="00BD063A" w:rsidRDefault="00B75958" w:rsidP="003A24A9">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 xml:space="preserve">2. CLÁUSULA SEGUNDA – DO OBJETO </w:t>
      </w:r>
    </w:p>
    <w:p w14:paraId="1B074874" w14:textId="167091A9" w:rsidR="009A6DA6"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2.1.</w:t>
      </w:r>
      <w:r w:rsidRPr="00BD063A">
        <w:rPr>
          <w:rFonts w:ascii="Times New Roman" w:hAnsi="Times New Roman" w:cs="Times New Roman"/>
        </w:rPr>
        <w:t xml:space="preserve"> O prese</w:t>
      </w:r>
      <w:r w:rsidR="002A7E0B" w:rsidRPr="00BD063A">
        <w:rPr>
          <w:rFonts w:ascii="Times New Roman" w:hAnsi="Times New Roman" w:cs="Times New Roman"/>
        </w:rPr>
        <w:t xml:space="preserve">nte contrato tem como objeto a </w:t>
      </w:r>
      <w:r w:rsidR="009A6DA6" w:rsidRPr="00270F85">
        <w:rPr>
          <w:rFonts w:ascii="Times New Roman" w:hAnsi="Times New Roman" w:cs="Times New Roman"/>
        </w:rPr>
        <w:t>contratação de empresa especializada para prestação de serviços de provedor de acesso à internet, conforme solicitação da Secreta</w:t>
      </w:r>
      <w:r w:rsidR="009A6DA6">
        <w:rPr>
          <w:rFonts w:ascii="Times New Roman" w:hAnsi="Times New Roman" w:cs="Times New Roman"/>
        </w:rPr>
        <w:t>ria Municipal de Administração.</w:t>
      </w:r>
    </w:p>
    <w:p w14:paraId="1FD22FAB" w14:textId="148DB28B"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2.2.</w:t>
      </w:r>
      <w:r w:rsidRPr="00BD063A">
        <w:rPr>
          <w:rFonts w:ascii="Times New Roman" w:hAnsi="Times New Roman" w:cs="Times New Roman"/>
        </w:rPr>
        <w:t xml:space="preserve"> Integram este contrato, como se nele estivessem transcritos, a Proposta Comercial apresentada pela CONTRATAD</w:t>
      </w:r>
      <w:r w:rsidR="00800ED1" w:rsidRPr="00BD063A">
        <w:rPr>
          <w:rFonts w:ascii="Times New Roman" w:hAnsi="Times New Roman" w:cs="Times New Roman"/>
        </w:rPr>
        <w:t>A no Processo Licitatório nº 0</w:t>
      </w:r>
      <w:r w:rsidRPr="00BD063A">
        <w:rPr>
          <w:rFonts w:ascii="Times New Roman" w:hAnsi="Times New Roman" w:cs="Times New Roman"/>
        </w:rPr>
        <w:t>/202</w:t>
      </w:r>
      <w:r w:rsidR="002155CC" w:rsidRPr="00BD063A">
        <w:rPr>
          <w:rFonts w:ascii="Times New Roman" w:hAnsi="Times New Roman" w:cs="Times New Roman"/>
        </w:rPr>
        <w:t>2</w:t>
      </w:r>
      <w:r w:rsidRPr="00BD063A">
        <w:rPr>
          <w:rFonts w:ascii="Times New Roman" w:hAnsi="Times New Roman" w:cs="Times New Roman"/>
        </w:rPr>
        <w:t xml:space="preserve">, </w:t>
      </w:r>
      <w:r w:rsidR="00800ED1" w:rsidRPr="00BD063A">
        <w:rPr>
          <w:rFonts w:ascii="Times New Roman" w:hAnsi="Times New Roman" w:cs="Times New Roman"/>
        </w:rPr>
        <w:t>Pregão Eletrônico 0</w:t>
      </w:r>
      <w:r w:rsidRPr="00BD063A">
        <w:rPr>
          <w:rFonts w:ascii="Times New Roman" w:hAnsi="Times New Roman" w:cs="Times New Roman"/>
        </w:rPr>
        <w:t>/202</w:t>
      </w:r>
      <w:r w:rsidR="002155CC" w:rsidRPr="00BD063A">
        <w:rPr>
          <w:rFonts w:ascii="Times New Roman" w:hAnsi="Times New Roman" w:cs="Times New Roman"/>
        </w:rPr>
        <w:t>2</w:t>
      </w:r>
      <w:r w:rsidRPr="00BD063A">
        <w:rPr>
          <w:rFonts w:ascii="Times New Roman" w:hAnsi="Times New Roman" w:cs="Times New Roman"/>
        </w:rPr>
        <w:t>.</w:t>
      </w:r>
    </w:p>
    <w:p w14:paraId="5D7B67DF" w14:textId="77777777" w:rsidR="00B75958" w:rsidRPr="00BD063A" w:rsidRDefault="00B75958" w:rsidP="00B75958">
      <w:pPr>
        <w:spacing w:after="0" w:line="240" w:lineRule="auto"/>
        <w:jc w:val="both"/>
        <w:rPr>
          <w:rFonts w:ascii="Times New Roman" w:hAnsi="Times New Roman" w:cs="Times New Roman"/>
        </w:rPr>
      </w:pPr>
    </w:p>
    <w:p w14:paraId="624CAB0E" w14:textId="77777777" w:rsidR="00B75958" w:rsidRPr="00BD063A" w:rsidRDefault="00B75958" w:rsidP="00800ED1">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3. CLÁUSULA TERCEIRA – DAS OBRIGAÇÕES GERAIS DAS PARTES</w:t>
      </w:r>
    </w:p>
    <w:p w14:paraId="5EFA43DD" w14:textId="5D3C207C" w:rsidR="00B6161E" w:rsidRPr="00BD063A" w:rsidRDefault="00417F97" w:rsidP="00B6161E">
      <w:pPr>
        <w:spacing w:after="0" w:line="240" w:lineRule="auto"/>
        <w:jc w:val="both"/>
        <w:rPr>
          <w:rFonts w:ascii="Times New Roman" w:hAnsi="Times New Roman" w:cs="Times New Roman"/>
        </w:rPr>
      </w:pPr>
      <w:r w:rsidRPr="00BD063A">
        <w:rPr>
          <w:rFonts w:ascii="Times New Roman" w:hAnsi="Times New Roman" w:cs="Times New Roman"/>
          <w:b/>
        </w:rPr>
        <w:t>3.</w:t>
      </w:r>
      <w:r w:rsidR="00B6161E" w:rsidRPr="00BD063A">
        <w:rPr>
          <w:rFonts w:ascii="Times New Roman" w:hAnsi="Times New Roman" w:cs="Times New Roman"/>
          <w:b/>
        </w:rPr>
        <w:t>1.</w:t>
      </w:r>
      <w:r w:rsidR="00B6161E" w:rsidRPr="00BD063A">
        <w:rPr>
          <w:rFonts w:ascii="Times New Roman" w:hAnsi="Times New Roman" w:cs="Times New Roman"/>
        </w:rPr>
        <w:tab/>
      </w:r>
      <w:r w:rsidR="00B6161E" w:rsidRPr="00BD063A">
        <w:rPr>
          <w:rFonts w:ascii="Times New Roman" w:hAnsi="Times New Roman" w:cs="Times New Roman"/>
          <w:b/>
        </w:rPr>
        <w:t>OBRIGAÇÕES DA CONTRATANTE</w:t>
      </w:r>
    </w:p>
    <w:p w14:paraId="12EC8F9B" w14:textId="77777777" w:rsidR="009A6DA6" w:rsidRPr="00165151" w:rsidRDefault="009A6DA6" w:rsidP="009A6DA6">
      <w:pPr>
        <w:spacing w:after="0" w:line="240" w:lineRule="auto"/>
        <w:jc w:val="both"/>
        <w:rPr>
          <w:rFonts w:ascii="Times New Roman" w:hAnsi="Times New Roman" w:cs="Times New Roman"/>
        </w:rPr>
      </w:pPr>
      <w:r w:rsidRPr="00165151">
        <w:rPr>
          <w:rFonts w:ascii="Times New Roman" w:hAnsi="Times New Roman" w:cs="Times New Roman"/>
        </w:rPr>
        <w:t>1. Efetuar os pagamentos nas condições e preços pactuados;</w:t>
      </w:r>
    </w:p>
    <w:p w14:paraId="184DDF23" w14:textId="77777777" w:rsidR="009A6DA6" w:rsidRPr="00165151" w:rsidRDefault="009A6DA6" w:rsidP="009A6DA6">
      <w:pPr>
        <w:spacing w:after="0" w:line="240" w:lineRule="auto"/>
        <w:jc w:val="both"/>
        <w:rPr>
          <w:rFonts w:ascii="Times New Roman" w:hAnsi="Times New Roman" w:cs="Times New Roman"/>
        </w:rPr>
      </w:pPr>
      <w:r w:rsidRPr="00165151">
        <w:rPr>
          <w:rFonts w:ascii="Times New Roman" w:hAnsi="Times New Roman" w:cs="Times New Roman"/>
        </w:rPr>
        <w:t>2. Fiscalizar a entrega do objeto;</w:t>
      </w:r>
    </w:p>
    <w:p w14:paraId="7E761388" w14:textId="77777777" w:rsidR="009A6DA6" w:rsidRPr="00165151" w:rsidRDefault="009A6DA6" w:rsidP="009A6DA6">
      <w:pPr>
        <w:spacing w:after="0" w:line="240" w:lineRule="auto"/>
        <w:jc w:val="both"/>
        <w:rPr>
          <w:rFonts w:ascii="Times New Roman" w:hAnsi="Times New Roman" w:cs="Times New Roman"/>
        </w:rPr>
      </w:pPr>
      <w:r w:rsidRPr="00165151">
        <w:rPr>
          <w:rFonts w:ascii="Times New Roman" w:hAnsi="Times New Roman" w:cs="Times New Roman"/>
        </w:rPr>
        <w:t>3. Notificar a CONTRATADA, fixando-lhe prazo para corrigir irregularidades observadas na entrega do objeto;</w:t>
      </w:r>
    </w:p>
    <w:p w14:paraId="12D85619" w14:textId="77777777" w:rsidR="009A6DA6" w:rsidRPr="00165151" w:rsidRDefault="009A6DA6" w:rsidP="009A6DA6">
      <w:pPr>
        <w:spacing w:after="0" w:line="240" w:lineRule="auto"/>
        <w:jc w:val="both"/>
        <w:rPr>
          <w:rFonts w:ascii="Times New Roman" w:hAnsi="Times New Roman" w:cs="Times New Roman"/>
        </w:rPr>
      </w:pPr>
      <w:r w:rsidRPr="00165151">
        <w:rPr>
          <w:rFonts w:ascii="Times New Roman" w:hAnsi="Times New Roman" w:cs="Times New Roman"/>
        </w:rPr>
        <w:t>4. Prestar os esclarecimentos que venham a ser solicitados com relação ao objeto deste contrato.</w:t>
      </w:r>
    </w:p>
    <w:p w14:paraId="002AF70B" w14:textId="77777777" w:rsidR="00417F97" w:rsidRPr="00BD063A" w:rsidRDefault="00417F97" w:rsidP="00B6161E">
      <w:pPr>
        <w:spacing w:after="0" w:line="240" w:lineRule="auto"/>
        <w:jc w:val="both"/>
        <w:rPr>
          <w:rFonts w:ascii="Times New Roman" w:hAnsi="Times New Roman" w:cs="Times New Roman"/>
        </w:rPr>
      </w:pPr>
    </w:p>
    <w:p w14:paraId="793C24C2" w14:textId="719B30EB" w:rsidR="00B6161E" w:rsidRPr="00BD063A" w:rsidRDefault="00417F97" w:rsidP="00B6161E">
      <w:pPr>
        <w:spacing w:after="0" w:line="240" w:lineRule="auto"/>
        <w:jc w:val="both"/>
        <w:rPr>
          <w:rFonts w:ascii="Times New Roman" w:hAnsi="Times New Roman" w:cs="Times New Roman"/>
          <w:b/>
        </w:rPr>
      </w:pPr>
      <w:r w:rsidRPr="00BD063A">
        <w:rPr>
          <w:rFonts w:ascii="Times New Roman" w:hAnsi="Times New Roman" w:cs="Times New Roman"/>
          <w:b/>
        </w:rPr>
        <w:t>3.</w:t>
      </w:r>
      <w:r w:rsidR="00B6161E" w:rsidRPr="00BD063A">
        <w:rPr>
          <w:rFonts w:ascii="Times New Roman" w:hAnsi="Times New Roman" w:cs="Times New Roman"/>
          <w:b/>
        </w:rPr>
        <w:t>2.</w:t>
      </w:r>
      <w:r w:rsidR="00B6161E" w:rsidRPr="00BD063A">
        <w:rPr>
          <w:rFonts w:ascii="Times New Roman" w:hAnsi="Times New Roman" w:cs="Times New Roman"/>
          <w:b/>
        </w:rPr>
        <w:tab/>
        <w:t>OBRIGAÇÕES DA CONTRATADA</w:t>
      </w:r>
    </w:p>
    <w:p w14:paraId="775E5BD6"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1.</w:t>
      </w:r>
      <w:r>
        <w:rPr>
          <w:rFonts w:ascii="Times New Roman" w:hAnsi="Times New Roman" w:cs="Times New Roman"/>
        </w:rPr>
        <w:t xml:space="preserve"> Prestar os serviços</w:t>
      </w:r>
      <w:r w:rsidRPr="00994C57">
        <w:rPr>
          <w:rFonts w:ascii="Times New Roman" w:hAnsi="Times New Roman" w:cs="Times New Roman"/>
        </w:rPr>
        <w:t xml:space="preserve"> conforme especificações deste Termo de Referência e de sua proposta;</w:t>
      </w:r>
    </w:p>
    <w:p w14:paraId="79F61ACC"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2.</w:t>
      </w:r>
      <w:r>
        <w:rPr>
          <w:rFonts w:ascii="Times New Roman" w:hAnsi="Times New Roman" w:cs="Times New Roman"/>
        </w:rPr>
        <w:t xml:space="preserve"> </w:t>
      </w:r>
      <w:r w:rsidRPr="00994C57">
        <w:rPr>
          <w:rFonts w:ascii="Times New Roman" w:hAnsi="Times New Roman" w:cs="Times New Roman"/>
        </w:rPr>
        <w:t>Efetuar o pagamento dos salários dos empregados alocados na execução contratual;</w:t>
      </w:r>
    </w:p>
    <w:p w14:paraId="716F0043"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3.</w:t>
      </w:r>
      <w:r>
        <w:rPr>
          <w:rFonts w:ascii="Times New Roman" w:hAnsi="Times New Roman" w:cs="Times New Roman"/>
        </w:rPr>
        <w:t xml:space="preserve"> </w:t>
      </w:r>
      <w:r w:rsidRPr="00994C57">
        <w:rPr>
          <w:rFonts w:ascii="Times New Roman" w:hAnsi="Times New Roman" w:cs="Times New Roman"/>
        </w:rPr>
        <w:t>Relatar ao Contratante toda e qualquer irregularidade verificada no decorrer da execução do contrato;</w:t>
      </w:r>
    </w:p>
    <w:p w14:paraId="4A6A09CB"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4.</w:t>
      </w:r>
      <w:r>
        <w:rPr>
          <w:rFonts w:ascii="Times New Roman" w:hAnsi="Times New Roman" w:cs="Times New Roman"/>
        </w:rPr>
        <w:t xml:space="preserve"> </w:t>
      </w:r>
      <w:r w:rsidRPr="00994C57">
        <w:rPr>
          <w:rFonts w:ascii="Times New Roman" w:hAnsi="Times New Roman" w:cs="Times New Roman"/>
        </w:rPr>
        <w:t>Manter durante toda a vigência do contrato, em compatibilidade com as obrigações assumidas, todas as condições de habilitação e qualificação exigidas na licitação;</w:t>
      </w:r>
    </w:p>
    <w:p w14:paraId="61068989"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5.</w:t>
      </w:r>
      <w:r>
        <w:rPr>
          <w:rFonts w:ascii="Times New Roman" w:hAnsi="Times New Roman" w:cs="Times New Roman"/>
        </w:rPr>
        <w:t xml:space="preserve"> </w:t>
      </w:r>
      <w:r w:rsidRPr="00994C57">
        <w:rPr>
          <w:rFonts w:ascii="Times New Roman" w:hAnsi="Times New Roman" w:cs="Times New Roman"/>
        </w:rPr>
        <w:t>Guardar sigilo sobre todas as informações obtidas em decorrência do cumprimento do contrato.</w:t>
      </w:r>
    </w:p>
    <w:p w14:paraId="52D72FF9"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6.</w:t>
      </w:r>
      <w:r>
        <w:rPr>
          <w:rFonts w:ascii="Times New Roman" w:hAnsi="Times New Roman" w:cs="Times New Roman"/>
        </w:rPr>
        <w:t xml:space="preserve"> </w:t>
      </w:r>
      <w:r w:rsidRPr="00994C57">
        <w:rPr>
          <w:rFonts w:ascii="Times New Roman" w:hAnsi="Times New Roman" w:cs="Times New Roman"/>
        </w:rPr>
        <w:t>Os serviços deverão ser prestados nos locais indicados pelo Coordenador de Tecnologia da Informação da Prefeitura.</w:t>
      </w:r>
    </w:p>
    <w:p w14:paraId="2458502E" w14:textId="77777777" w:rsidR="009A6DA6" w:rsidRPr="00994C57" w:rsidRDefault="009A6DA6" w:rsidP="009A6DA6">
      <w:pPr>
        <w:spacing w:after="0" w:line="240" w:lineRule="auto"/>
        <w:ind w:left="284"/>
        <w:jc w:val="both"/>
        <w:rPr>
          <w:rFonts w:ascii="Times New Roman" w:hAnsi="Times New Roman" w:cs="Times New Roman"/>
        </w:rPr>
      </w:pPr>
      <w:r w:rsidRPr="00994C57">
        <w:rPr>
          <w:rFonts w:ascii="Times New Roman" w:hAnsi="Times New Roman" w:cs="Times New Roman"/>
          <w:b/>
        </w:rPr>
        <w:t>6.1.</w:t>
      </w:r>
      <w:r>
        <w:rPr>
          <w:rFonts w:ascii="Times New Roman" w:hAnsi="Times New Roman" w:cs="Times New Roman"/>
          <w:b/>
        </w:rPr>
        <w:t xml:space="preserve"> </w:t>
      </w:r>
      <w:r w:rsidRPr="00994C57">
        <w:rPr>
          <w:rFonts w:ascii="Times New Roman" w:hAnsi="Times New Roman" w:cs="Times New Roman"/>
        </w:rPr>
        <w:t>A implantação será gradual para os pontos que surgirem demanda ou para substituição gradual da Tecnologia ADSL, atualmente utilizada.</w:t>
      </w:r>
    </w:p>
    <w:p w14:paraId="6B08BDB0"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7.</w:t>
      </w:r>
      <w:r>
        <w:rPr>
          <w:rFonts w:ascii="Times New Roman" w:hAnsi="Times New Roman" w:cs="Times New Roman"/>
        </w:rPr>
        <w:t xml:space="preserve"> </w:t>
      </w:r>
      <w:r w:rsidRPr="00994C57">
        <w:rPr>
          <w:rFonts w:ascii="Times New Roman" w:hAnsi="Times New Roman" w:cs="Times New Roman"/>
        </w:rPr>
        <w:t>A licitante vencedora se compromete a criar uma VLAN exclusiva para as conexões adquiridas pela contratante e fornecer IP válido fixo para a Sede Administrativa.</w:t>
      </w:r>
    </w:p>
    <w:p w14:paraId="496205FE" w14:textId="77777777" w:rsidR="009A6DA6" w:rsidRPr="00994C57" w:rsidRDefault="009A6DA6" w:rsidP="009A6DA6">
      <w:pPr>
        <w:spacing w:after="0" w:line="240" w:lineRule="auto"/>
        <w:jc w:val="both"/>
        <w:rPr>
          <w:rFonts w:ascii="Times New Roman" w:hAnsi="Times New Roman" w:cs="Times New Roman"/>
        </w:rPr>
      </w:pPr>
      <w:r w:rsidRPr="00994C57">
        <w:rPr>
          <w:rFonts w:ascii="Times New Roman" w:hAnsi="Times New Roman" w:cs="Times New Roman"/>
          <w:b/>
        </w:rPr>
        <w:t>8.</w:t>
      </w:r>
      <w:r>
        <w:rPr>
          <w:rFonts w:ascii="Times New Roman" w:hAnsi="Times New Roman" w:cs="Times New Roman"/>
        </w:rPr>
        <w:t xml:space="preserve"> </w:t>
      </w:r>
      <w:r w:rsidRPr="00994C57">
        <w:rPr>
          <w:rFonts w:ascii="Times New Roman" w:hAnsi="Times New Roman" w:cs="Times New Roman"/>
        </w:rPr>
        <w:t>Os chamados feitos pela contratante deverão ser atendidos em até 2h.</w:t>
      </w:r>
    </w:p>
    <w:p w14:paraId="508CC142" w14:textId="77777777" w:rsidR="009A6DA6" w:rsidRPr="00994C57" w:rsidRDefault="009A6DA6" w:rsidP="009A6DA6">
      <w:pPr>
        <w:spacing w:after="0" w:line="240" w:lineRule="auto"/>
        <w:jc w:val="both"/>
        <w:rPr>
          <w:rFonts w:ascii="Times New Roman" w:hAnsi="Times New Roman" w:cs="Times New Roman"/>
        </w:rPr>
      </w:pPr>
      <w:r w:rsidRPr="00270F85">
        <w:rPr>
          <w:rFonts w:ascii="Times New Roman" w:hAnsi="Times New Roman" w:cs="Times New Roman"/>
          <w:b/>
        </w:rPr>
        <w:t xml:space="preserve">9. </w:t>
      </w:r>
      <w:r w:rsidRPr="00994C57">
        <w:rPr>
          <w:rFonts w:ascii="Times New Roman" w:hAnsi="Times New Roman" w:cs="Times New Roman"/>
        </w:rPr>
        <w:t>Em caso de problema que seja de responsabilidade da contratada, oferecer solução rápida e adequada, em até 24h.</w:t>
      </w:r>
    </w:p>
    <w:p w14:paraId="42DECE9A" w14:textId="77777777" w:rsidR="009A6DA6" w:rsidRPr="00994C57" w:rsidRDefault="009A6DA6" w:rsidP="009A6DA6">
      <w:pPr>
        <w:spacing w:after="0" w:line="240" w:lineRule="auto"/>
        <w:jc w:val="both"/>
        <w:rPr>
          <w:rFonts w:ascii="Times New Roman" w:hAnsi="Times New Roman" w:cs="Times New Roman"/>
        </w:rPr>
      </w:pPr>
      <w:r w:rsidRPr="00270F85">
        <w:rPr>
          <w:rFonts w:ascii="Times New Roman" w:hAnsi="Times New Roman" w:cs="Times New Roman"/>
          <w:b/>
        </w:rPr>
        <w:t>10.</w:t>
      </w:r>
      <w:r>
        <w:rPr>
          <w:rFonts w:ascii="Times New Roman" w:hAnsi="Times New Roman" w:cs="Times New Roman"/>
        </w:rPr>
        <w:t xml:space="preserve"> </w:t>
      </w:r>
      <w:r w:rsidRPr="00994C57">
        <w:rPr>
          <w:rFonts w:ascii="Times New Roman" w:hAnsi="Times New Roman" w:cs="Times New Roman"/>
        </w:rPr>
        <w:t>Para viabilizar a prestação do serviço descrito neste contrato a contratada poderá ceder ao contratante, equipamentos em comodato.</w:t>
      </w:r>
    </w:p>
    <w:p w14:paraId="78A8CAAD" w14:textId="77777777" w:rsidR="009A6DA6" w:rsidRPr="00994C57" w:rsidRDefault="009A6DA6" w:rsidP="009A6DA6">
      <w:pPr>
        <w:spacing w:after="0" w:line="240" w:lineRule="auto"/>
        <w:jc w:val="both"/>
        <w:rPr>
          <w:rFonts w:ascii="Times New Roman" w:hAnsi="Times New Roman" w:cs="Times New Roman"/>
        </w:rPr>
      </w:pPr>
      <w:r w:rsidRPr="00270F85">
        <w:rPr>
          <w:rFonts w:ascii="Times New Roman" w:hAnsi="Times New Roman" w:cs="Times New Roman"/>
          <w:b/>
        </w:rPr>
        <w:t>11.</w:t>
      </w:r>
      <w:r>
        <w:rPr>
          <w:rFonts w:ascii="Times New Roman" w:hAnsi="Times New Roman" w:cs="Times New Roman"/>
        </w:rPr>
        <w:t xml:space="preserve"> </w:t>
      </w:r>
      <w:r w:rsidRPr="00994C57">
        <w:rPr>
          <w:rFonts w:ascii="Times New Roman" w:hAnsi="Times New Roman" w:cs="Times New Roman"/>
        </w:rPr>
        <w:t>O contratante, a seu critério, poderá optar por adquirir os equipamentos. Os equipamentos deverão possuir homologação da ANATEL.</w:t>
      </w:r>
    </w:p>
    <w:p w14:paraId="7E743BCA" w14:textId="77777777" w:rsidR="009A6DA6" w:rsidRPr="00994C57" w:rsidRDefault="009A6DA6" w:rsidP="009A6DA6">
      <w:pPr>
        <w:spacing w:after="0" w:line="240" w:lineRule="auto"/>
        <w:jc w:val="both"/>
        <w:rPr>
          <w:rFonts w:ascii="Times New Roman" w:hAnsi="Times New Roman" w:cs="Times New Roman"/>
        </w:rPr>
      </w:pPr>
      <w:r w:rsidRPr="00270F85">
        <w:rPr>
          <w:rFonts w:ascii="Times New Roman" w:hAnsi="Times New Roman" w:cs="Times New Roman"/>
          <w:b/>
        </w:rPr>
        <w:t>12.</w:t>
      </w:r>
      <w:r>
        <w:rPr>
          <w:rFonts w:ascii="Times New Roman" w:hAnsi="Times New Roman" w:cs="Times New Roman"/>
        </w:rPr>
        <w:t xml:space="preserve"> </w:t>
      </w:r>
      <w:r w:rsidRPr="00994C57">
        <w:rPr>
          <w:rFonts w:ascii="Times New Roman" w:hAnsi="Times New Roman" w:cs="Times New Roman"/>
        </w:rPr>
        <w:t>A instalação deverá ser imediata após a emissão de NAF.</w:t>
      </w:r>
    </w:p>
    <w:p w14:paraId="4C26B8C8" w14:textId="086052A9" w:rsidR="009A6DA6" w:rsidRPr="00994C57" w:rsidRDefault="009A6DA6" w:rsidP="009A6DA6">
      <w:pPr>
        <w:spacing w:after="0" w:line="240" w:lineRule="auto"/>
        <w:ind w:left="284"/>
        <w:jc w:val="both"/>
        <w:rPr>
          <w:rFonts w:ascii="Times New Roman" w:hAnsi="Times New Roman" w:cs="Times New Roman"/>
        </w:rPr>
      </w:pPr>
      <w:r w:rsidRPr="00270F85">
        <w:rPr>
          <w:rFonts w:ascii="Times New Roman" w:hAnsi="Times New Roman" w:cs="Times New Roman"/>
          <w:b/>
        </w:rPr>
        <w:t>12.1.</w:t>
      </w:r>
      <w:r>
        <w:rPr>
          <w:rFonts w:ascii="Times New Roman" w:hAnsi="Times New Roman" w:cs="Times New Roman"/>
        </w:rPr>
        <w:t xml:space="preserve"> </w:t>
      </w:r>
      <w:r w:rsidRPr="00994C57">
        <w:rPr>
          <w:rFonts w:ascii="Times New Roman" w:hAnsi="Times New Roman" w:cs="Times New Roman"/>
        </w:rPr>
        <w:t xml:space="preserve">Caso não tenha estrutura pronta, será concedido prazo de até 30 dias para </w:t>
      </w:r>
      <w:r w:rsidR="00010979">
        <w:rPr>
          <w:rFonts w:ascii="Times New Roman" w:hAnsi="Times New Roman" w:cs="Times New Roman"/>
        </w:rPr>
        <w:t>prestação</w:t>
      </w:r>
      <w:r w:rsidRPr="00994C57">
        <w:rPr>
          <w:rFonts w:ascii="Times New Roman" w:hAnsi="Times New Roman" w:cs="Times New Roman"/>
        </w:rPr>
        <w:t xml:space="preserve"> do serviço.</w:t>
      </w:r>
    </w:p>
    <w:p w14:paraId="2DFC368A" w14:textId="77777777" w:rsidR="001D4E31" w:rsidRPr="00BD063A" w:rsidRDefault="001D4E31" w:rsidP="00B6161E">
      <w:pPr>
        <w:spacing w:after="0" w:line="240" w:lineRule="auto"/>
        <w:jc w:val="both"/>
        <w:rPr>
          <w:rFonts w:ascii="Times New Roman" w:hAnsi="Times New Roman" w:cs="Times New Roman"/>
        </w:rPr>
      </w:pPr>
    </w:p>
    <w:p w14:paraId="62A8D0BB" w14:textId="77777777" w:rsidR="00B75958" w:rsidRPr="00BD063A" w:rsidRDefault="00B75958" w:rsidP="00800ED1">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4. CLÁUSULA QUARTA – DO PREÇO E DAS CONDIÇÕES DE PAGAMENTO</w:t>
      </w:r>
    </w:p>
    <w:p w14:paraId="6175FCEC" w14:textId="4F08F41A"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1.</w:t>
      </w:r>
      <w:r w:rsidRPr="00BD063A">
        <w:rPr>
          <w:rFonts w:ascii="Times New Roman" w:hAnsi="Times New Roman" w:cs="Times New Roman"/>
        </w:rPr>
        <w:t xml:space="preserve"> O pagamento será realizado pelo Município em até 1</w:t>
      </w:r>
      <w:r w:rsidR="00010979">
        <w:rPr>
          <w:rFonts w:ascii="Times New Roman" w:hAnsi="Times New Roman" w:cs="Times New Roman"/>
        </w:rPr>
        <w:t>5</w:t>
      </w:r>
      <w:r w:rsidRPr="00BD063A">
        <w:rPr>
          <w:rFonts w:ascii="Times New Roman" w:hAnsi="Times New Roman" w:cs="Times New Roman"/>
        </w:rPr>
        <w:t xml:space="preserve"> (</w:t>
      </w:r>
      <w:r w:rsidR="00010979">
        <w:rPr>
          <w:rFonts w:ascii="Times New Roman" w:hAnsi="Times New Roman" w:cs="Times New Roman"/>
        </w:rPr>
        <w:t>quinze</w:t>
      </w:r>
      <w:r w:rsidRPr="00BD063A">
        <w:rPr>
          <w:rFonts w:ascii="Times New Roman" w:hAnsi="Times New Roman" w:cs="Times New Roman"/>
        </w:rPr>
        <w:t>) dias após a apresentação de documento fiscal correspondente à entrega realizada, cumpridas todas as formalidades legais anteriores a este ato, incluídas nestas o aceite dado pela secretaria requisitante.</w:t>
      </w:r>
    </w:p>
    <w:p w14:paraId="0674C3FD"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2.</w:t>
      </w:r>
      <w:r w:rsidRPr="00BD063A">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88F7F66"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3.</w:t>
      </w:r>
      <w:r w:rsidRPr="00BD063A">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441758A0"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4.</w:t>
      </w:r>
      <w:r w:rsidRPr="00BD063A">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EAFD388"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5.</w:t>
      </w:r>
      <w:r w:rsidRPr="00BD063A">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A52E757"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981D3C3"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7.</w:t>
      </w:r>
      <w:r w:rsidRPr="00BD063A">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4A5D3E8"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8.</w:t>
      </w:r>
      <w:r w:rsidRPr="00BD063A">
        <w:rPr>
          <w:rFonts w:ascii="Times New Roman" w:hAnsi="Times New Roman" w:cs="Times New Roman"/>
        </w:rPr>
        <w:t xml:space="preserve"> A nota fiscal correspondente deverá ser entregue, pela licitante vencedora, diretamente ao responsável pelo recebimento do produto, que somente liberará a referida nota fiscal para pagamento após atestar a execução.</w:t>
      </w:r>
    </w:p>
    <w:p w14:paraId="58BF2C9E"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9.</w:t>
      </w:r>
      <w:r w:rsidRPr="00BD063A">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91F9239" w14:textId="77777777" w:rsidR="00E952B1" w:rsidRPr="00BD063A" w:rsidRDefault="00E952B1" w:rsidP="00E952B1">
      <w:pPr>
        <w:spacing w:after="0" w:line="240" w:lineRule="auto"/>
        <w:jc w:val="both"/>
        <w:rPr>
          <w:rFonts w:ascii="Times New Roman" w:hAnsi="Times New Roman" w:cs="Times New Roman"/>
        </w:rPr>
      </w:pPr>
      <w:r w:rsidRPr="00BD063A">
        <w:rPr>
          <w:rFonts w:ascii="Times New Roman" w:hAnsi="Times New Roman" w:cs="Times New Roman"/>
          <w:b/>
        </w:rPr>
        <w:t>10.</w:t>
      </w:r>
      <w:r w:rsidRPr="00BD063A">
        <w:rPr>
          <w:rFonts w:ascii="Times New Roman" w:hAnsi="Times New Roman" w:cs="Times New Roman"/>
        </w:rPr>
        <w:t xml:space="preserve"> Somente serão efetuados os pagamentos às notas fiscais eletrônicas (</w:t>
      </w:r>
      <w:proofErr w:type="spellStart"/>
      <w:r w:rsidRPr="00BD063A">
        <w:rPr>
          <w:rFonts w:ascii="Times New Roman" w:hAnsi="Times New Roman" w:cs="Times New Roman"/>
        </w:rPr>
        <w:t>NFe</w:t>
      </w:r>
      <w:proofErr w:type="spellEnd"/>
      <w:r w:rsidRPr="00BD063A">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20D5CEE0" w14:textId="77777777" w:rsidR="00B75958" w:rsidRPr="00BD063A" w:rsidRDefault="00B75958" w:rsidP="00B75958">
      <w:pPr>
        <w:spacing w:after="0" w:line="240" w:lineRule="auto"/>
        <w:jc w:val="both"/>
        <w:rPr>
          <w:rFonts w:ascii="Times New Roman" w:hAnsi="Times New Roman" w:cs="Times New Roman"/>
        </w:rPr>
      </w:pPr>
    </w:p>
    <w:p w14:paraId="456E22A5" w14:textId="77777777" w:rsidR="00B75958" w:rsidRPr="00BD063A" w:rsidRDefault="00B75958" w:rsidP="00800ED1">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5. CLÁUSULA QUINTA – DA DOTAÇÃO ORÇAMENTÁRIA</w:t>
      </w:r>
    </w:p>
    <w:p w14:paraId="2D33E16B" w14:textId="004FD73F" w:rsidR="002A7E0B" w:rsidRPr="00BD063A" w:rsidRDefault="002A7E0B" w:rsidP="002A7E0B">
      <w:pPr>
        <w:spacing w:after="0" w:line="240" w:lineRule="auto"/>
        <w:jc w:val="both"/>
        <w:rPr>
          <w:rFonts w:ascii="Times New Roman" w:hAnsi="Times New Roman" w:cs="Times New Roman"/>
        </w:rPr>
      </w:pPr>
      <w:r w:rsidRPr="00BD063A">
        <w:rPr>
          <w:rFonts w:ascii="Times New Roman" w:hAnsi="Times New Roman" w:cs="Times New Roman"/>
          <w:b/>
        </w:rPr>
        <w:t>5.1.</w:t>
      </w:r>
      <w:r w:rsidRPr="00BD063A">
        <w:rPr>
          <w:rFonts w:ascii="Times New Roman" w:hAnsi="Times New Roman" w:cs="Times New Roman"/>
        </w:rPr>
        <w:t xml:space="preserve"> A despesa com a contratação correrá à conta </w:t>
      </w:r>
      <w:r w:rsidR="001D4E31" w:rsidRPr="00BD063A">
        <w:rPr>
          <w:rFonts w:ascii="Times New Roman" w:hAnsi="Times New Roman" w:cs="Times New Roman"/>
        </w:rPr>
        <w:t>das seguintes dotações orçamentárias</w:t>
      </w:r>
      <w:r w:rsidRPr="00BD063A">
        <w:rPr>
          <w:rFonts w:ascii="Times New Roman" w:hAnsi="Times New Roman" w:cs="Times New Roman"/>
        </w:rPr>
        <w:t>:</w:t>
      </w:r>
    </w:p>
    <w:p w14:paraId="090DB723" w14:textId="77777777" w:rsidR="005B321F" w:rsidRDefault="005B321F" w:rsidP="001D4E31">
      <w:pPr>
        <w:spacing w:after="0" w:line="240" w:lineRule="auto"/>
        <w:jc w:val="both"/>
        <w:rPr>
          <w:rFonts w:ascii="Times New Roman" w:eastAsia="Times New Roman" w:hAnsi="Times New Roman" w:cs="Times New Roman"/>
          <w:lang w:eastAsia="pt-BR"/>
        </w:rPr>
        <w:sectPr w:rsidR="005B321F" w:rsidSect="00B75958">
          <w:pgSz w:w="11906" w:h="16838"/>
          <w:pgMar w:top="1276" w:right="1134" w:bottom="1134" w:left="1701" w:header="284" w:footer="295" w:gutter="0"/>
          <w:cols w:space="708"/>
          <w:docGrid w:linePitch="360"/>
        </w:sectPr>
      </w:pPr>
    </w:p>
    <w:p w14:paraId="3FC50FF1" w14:textId="05B19780"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107 e Fonte 1.00.00.</w:t>
      </w:r>
    </w:p>
    <w:p w14:paraId="06017928"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107 e Fonte 1.01.00.</w:t>
      </w:r>
    </w:p>
    <w:p w14:paraId="01919687"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313 e Fonte 1.02.00.</w:t>
      </w:r>
    </w:p>
    <w:p w14:paraId="494865DA"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444 e Fonte 1.00.30.</w:t>
      </w:r>
    </w:p>
    <w:p w14:paraId="7978277F"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069 e Fonte 1.00.00.</w:t>
      </w:r>
    </w:p>
    <w:p w14:paraId="11902D7F"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033 e Fonte 1.00.00.</w:t>
      </w:r>
    </w:p>
    <w:p w14:paraId="632E2C70"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640 e Fonte 1.00.00.</w:t>
      </w:r>
    </w:p>
    <w:p w14:paraId="7D6BB394"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082 e Fonte 1.00.00.</w:t>
      </w:r>
    </w:p>
    <w:p w14:paraId="27D52E60"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564 e Fonte 1.00.00.</w:t>
      </w:r>
    </w:p>
    <w:p w14:paraId="3860EB39" w14:textId="77777777" w:rsidR="001D4E31" w:rsidRPr="00BD063A" w:rsidRDefault="001D4E31" w:rsidP="001D4E31">
      <w:pPr>
        <w:spacing w:after="0" w:line="240" w:lineRule="auto"/>
        <w:jc w:val="both"/>
        <w:rPr>
          <w:rFonts w:ascii="Times New Roman" w:eastAsia="Times New Roman" w:hAnsi="Times New Roman" w:cs="Times New Roman"/>
          <w:lang w:eastAsia="pt-BR"/>
        </w:rPr>
      </w:pPr>
      <w:r w:rsidRPr="00BD063A">
        <w:rPr>
          <w:rFonts w:ascii="Times New Roman" w:eastAsia="Times New Roman" w:hAnsi="Times New Roman" w:cs="Times New Roman"/>
          <w:lang w:eastAsia="pt-BR"/>
        </w:rPr>
        <w:t>Ficha 510 e Fonte 1.00.00.</w:t>
      </w:r>
    </w:p>
    <w:p w14:paraId="5D343BB1" w14:textId="77777777" w:rsidR="005B321F" w:rsidRDefault="005B321F" w:rsidP="002A7E0B">
      <w:pPr>
        <w:spacing w:after="0" w:line="240" w:lineRule="auto"/>
        <w:jc w:val="both"/>
        <w:rPr>
          <w:rFonts w:ascii="Times New Roman" w:hAnsi="Times New Roman" w:cs="Times New Roman"/>
          <w:b/>
        </w:rPr>
        <w:sectPr w:rsidR="005B321F" w:rsidSect="005B321F">
          <w:type w:val="continuous"/>
          <w:pgSz w:w="11906" w:h="16838"/>
          <w:pgMar w:top="1276" w:right="1134" w:bottom="1134" w:left="1701" w:header="284" w:footer="295" w:gutter="0"/>
          <w:cols w:num="2" w:space="708"/>
          <w:docGrid w:linePitch="360"/>
        </w:sectPr>
      </w:pPr>
    </w:p>
    <w:p w14:paraId="66FCA6F2" w14:textId="6E375E94" w:rsidR="002A7E0B" w:rsidRPr="00BD063A" w:rsidRDefault="002A7E0B" w:rsidP="002A7E0B">
      <w:pPr>
        <w:spacing w:after="0" w:line="240" w:lineRule="auto"/>
        <w:jc w:val="both"/>
        <w:rPr>
          <w:rFonts w:ascii="Times New Roman" w:hAnsi="Times New Roman" w:cs="Times New Roman"/>
        </w:rPr>
      </w:pPr>
      <w:r w:rsidRPr="00BD063A">
        <w:rPr>
          <w:rFonts w:ascii="Times New Roman" w:hAnsi="Times New Roman" w:cs="Times New Roman"/>
          <w:b/>
        </w:rPr>
        <w:t xml:space="preserve">5.2. </w:t>
      </w:r>
      <w:r w:rsidRPr="00BD063A">
        <w:rPr>
          <w:rFonts w:ascii="Times New Roman" w:hAnsi="Times New Roman" w:cs="Times New Roman"/>
        </w:rPr>
        <w:t>Havendo necessidade, poderão ser acrescentadas novas dotações ao processo por meio de apostilamento de ficha.</w:t>
      </w:r>
    </w:p>
    <w:p w14:paraId="059D6F0E" w14:textId="77777777" w:rsidR="00B75958" w:rsidRPr="00BD063A" w:rsidRDefault="00B75958" w:rsidP="00B75958">
      <w:pPr>
        <w:spacing w:after="0" w:line="240" w:lineRule="auto"/>
        <w:jc w:val="both"/>
        <w:rPr>
          <w:rFonts w:ascii="Times New Roman" w:hAnsi="Times New Roman" w:cs="Times New Roman"/>
        </w:rPr>
      </w:pPr>
    </w:p>
    <w:p w14:paraId="03BA1719" w14:textId="77777777" w:rsidR="00B75958" w:rsidRPr="00BD063A" w:rsidRDefault="00B75958" w:rsidP="002A7E0B">
      <w:pPr>
        <w:shd w:val="clear" w:color="auto" w:fill="F2F2F2" w:themeFill="background1" w:themeFillShade="F2"/>
        <w:spacing w:after="0" w:line="240" w:lineRule="auto"/>
        <w:jc w:val="both"/>
        <w:rPr>
          <w:rFonts w:ascii="Times New Roman" w:hAnsi="Times New Roman" w:cs="Times New Roman"/>
        </w:rPr>
      </w:pPr>
      <w:r w:rsidRPr="00BD063A">
        <w:rPr>
          <w:rFonts w:ascii="Times New Roman" w:hAnsi="Times New Roman" w:cs="Times New Roman"/>
          <w:b/>
        </w:rPr>
        <w:t>6</w:t>
      </w:r>
      <w:r w:rsidRPr="00BD063A">
        <w:rPr>
          <w:rFonts w:ascii="Times New Roman" w:hAnsi="Times New Roman" w:cs="Times New Roman"/>
          <w:b/>
          <w:shd w:val="clear" w:color="auto" w:fill="F2F2F2" w:themeFill="background1" w:themeFillShade="F2"/>
        </w:rPr>
        <w:t>. CLÁUSULA SEXTA – DAS ESPECIFICAÇÕES DO CONTRATO E DO PRAZO</w:t>
      </w:r>
    </w:p>
    <w:p w14:paraId="7499E2A6" w14:textId="77777777" w:rsidR="00DA6EC2" w:rsidRDefault="00DA6EC2" w:rsidP="00DA6EC2">
      <w:pPr>
        <w:spacing w:after="0" w:line="240" w:lineRule="auto"/>
        <w:jc w:val="both"/>
        <w:rPr>
          <w:rFonts w:ascii="Times New Roman" w:hAnsi="Times New Roman" w:cs="Times New Roman"/>
        </w:rPr>
      </w:pPr>
    </w:p>
    <w:p w14:paraId="0E3EB556" w14:textId="68468645" w:rsidR="00DA6EC2" w:rsidRPr="00DA6EC2"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6.1.</w:t>
      </w:r>
      <w:r w:rsidRPr="00DA6EC2">
        <w:rPr>
          <w:rFonts w:ascii="Times New Roman" w:hAnsi="Times New Roman" w:cs="Times New Roman"/>
        </w:rPr>
        <w:t xml:space="preserve"> O contrato decorrente deste processo terá validade </w:t>
      </w:r>
      <w:proofErr w:type="gramStart"/>
      <w:r w:rsidRPr="00DA6EC2">
        <w:rPr>
          <w:rFonts w:ascii="Times New Roman" w:hAnsi="Times New Roman" w:cs="Times New Roman"/>
        </w:rPr>
        <w:t>de  _</w:t>
      </w:r>
      <w:proofErr w:type="gramEnd"/>
      <w:r w:rsidRPr="00DA6EC2">
        <w:rPr>
          <w:rFonts w:ascii="Times New Roman" w:hAnsi="Times New Roman" w:cs="Times New Roman"/>
        </w:rPr>
        <w:t xml:space="preserve">__ (___) meses, observado o disposto no artigo 57 da Lei 8.666/93 e poderá ser prorrogado caso haja interesse entre as partes desde que em conformidade com o art. 57 da lei 8.666/93. </w:t>
      </w:r>
    </w:p>
    <w:p w14:paraId="16BF5ADE" w14:textId="77777777" w:rsidR="00DA6EC2" w:rsidRPr="00DA6EC2"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6.2.</w:t>
      </w:r>
      <w:r w:rsidRPr="00DA6EC2">
        <w:rPr>
          <w:rFonts w:ascii="Times New Roman" w:hAnsi="Times New Roman" w:cs="Times New Roman"/>
        </w:rPr>
        <w:t xml:space="preserve"> </w:t>
      </w:r>
      <w:r w:rsidRPr="00DA6EC2">
        <w:rPr>
          <w:rFonts w:ascii="Times New Roman" w:hAnsi="Times New Roman" w:cs="Times New Roman"/>
        </w:rPr>
        <w:tab/>
        <w:t>Dentro do prazo de vigência do contrato e mediante solicitação da contratada, os preços contratados poderão sofrer reajuste após o interregno de um ano, aplicando-se o IPCA, exclusivamente para as obrigações iniciadas e concluídas após a ocorrência da anualidade.</w:t>
      </w:r>
    </w:p>
    <w:p w14:paraId="460DBA15" w14:textId="77777777" w:rsidR="00DA6EC2" w:rsidRPr="00DA6EC2"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6.3.</w:t>
      </w:r>
      <w:r w:rsidRPr="00DA6EC2">
        <w:rPr>
          <w:rFonts w:ascii="Times New Roman" w:hAnsi="Times New Roman" w:cs="Times New Roman"/>
        </w:rPr>
        <w:t xml:space="preserve"> Poderá ocorrer a rescisão do contrato, a ser celebrado em face do resultado da presente licitação, nos termos dos artigos 77 a 80 da Lei Federal nº 8.666/93;</w:t>
      </w:r>
    </w:p>
    <w:p w14:paraId="17A8A3C1" w14:textId="77777777" w:rsidR="00DA6EC2" w:rsidRPr="00DA6EC2"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6.4.</w:t>
      </w:r>
      <w:r w:rsidRPr="00DA6EC2">
        <w:rPr>
          <w:rFonts w:ascii="Times New Roman" w:hAnsi="Times New Roman" w:cs="Times New Roman"/>
        </w:rPr>
        <w:t xml:space="preserve"> Havendo rescisão do contrato, o Município pagará à contratada, os trabalhos efetivamente executados e aceitos pela fiscalização, deduzindo do seu valor os débitos apurados a favor do Município.</w:t>
      </w:r>
    </w:p>
    <w:p w14:paraId="3B9EDAB6" w14:textId="77777777" w:rsidR="00DA6EC2" w:rsidRPr="00DA6EC2"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 xml:space="preserve">6.5. </w:t>
      </w:r>
      <w:r w:rsidRPr="00DA6EC2">
        <w:rPr>
          <w:rFonts w:ascii="Times New Roman" w:hAnsi="Times New Roman" w:cs="Times New Roman"/>
        </w:rPr>
        <w:t>A recusa injustificada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5AFBF290" w14:textId="28C2446C" w:rsidR="00B75958" w:rsidRDefault="00DA6EC2" w:rsidP="00DA6EC2">
      <w:pPr>
        <w:spacing w:after="0" w:line="240" w:lineRule="auto"/>
        <w:jc w:val="both"/>
        <w:rPr>
          <w:rFonts w:ascii="Times New Roman" w:hAnsi="Times New Roman" w:cs="Times New Roman"/>
        </w:rPr>
      </w:pPr>
      <w:r w:rsidRPr="00DA6EC2">
        <w:rPr>
          <w:rFonts w:ascii="Times New Roman" w:hAnsi="Times New Roman" w:cs="Times New Roman"/>
          <w:b/>
        </w:rPr>
        <w:t>6.6.</w:t>
      </w:r>
      <w:r w:rsidRPr="00DA6EC2">
        <w:rPr>
          <w:rFonts w:ascii="Times New Roman" w:hAnsi="Times New Roman" w:cs="Times New Roman"/>
        </w:rPr>
        <w:t xml:space="preserve"> É vedado à empresa Contratada caucionar ou utilizar o contrato objeto da presente licitação, para operação financeira.</w:t>
      </w:r>
    </w:p>
    <w:p w14:paraId="3FC79FB4" w14:textId="77777777" w:rsidR="00DA6EC2" w:rsidRPr="00BD063A" w:rsidRDefault="00DA6EC2" w:rsidP="00DA6EC2">
      <w:pPr>
        <w:spacing w:after="0" w:line="240" w:lineRule="auto"/>
        <w:jc w:val="both"/>
        <w:rPr>
          <w:rFonts w:ascii="Times New Roman" w:hAnsi="Times New Roman" w:cs="Times New Roman"/>
        </w:rPr>
      </w:pPr>
    </w:p>
    <w:p w14:paraId="7021616B" w14:textId="77777777" w:rsidR="00B66CAF" w:rsidRPr="00BD063A" w:rsidRDefault="00B75958" w:rsidP="00B66CAF">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 xml:space="preserve">7. CLÁUSULA SÉTIMA – DA </w:t>
      </w:r>
      <w:r w:rsidR="00B66CAF" w:rsidRPr="00BD063A">
        <w:rPr>
          <w:rFonts w:ascii="Times New Roman" w:hAnsi="Times New Roman" w:cs="Times New Roman"/>
          <w:b/>
        </w:rPr>
        <w:t>PRESTAÇÃO DE SERVIÇOS</w:t>
      </w:r>
    </w:p>
    <w:p w14:paraId="5111E0AB" w14:textId="01B5C6E1" w:rsidR="00B66CAF" w:rsidRDefault="00B66CAF" w:rsidP="00B66CAF">
      <w:pPr>
        <w:spacing w:after="0" w:line="240" w:lineRule="auto"/>
        <w:jc w:val="both"/>
        <w:rPr>
          <w:rFonts w:ascii="Times New Roman" w:hAnsi="Times New Roman" w:cs="Times New Roman"/>
          <w:sz w:val="20"/>
          <w:szCs w:val="20"/>
        </w:rPr>
      </w:pPr>
    </w:p>
    <w:p w14:paraId="6A35927C" w14:textId="77777777" w:rsidR="0045175A" w:rsidRDefault="0045175A" w:rsidP="0045175A">
      <w:pPr>
        <w:spacing w:after="0" w:line="240" w:lineRule="auto"/>
        <w:jc w:val="both"/>
        <w:rPr>
          <w:rFonts w:ascii="Times New Roman" w:hAnsi="Times New Roman" w:cs="Times New Roman"/>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92"/>
        <w:gridCol w:w="708"/>
        <w:gridCol w:w="709"/>
        <w:gridCol w:w="709"/>
        <w:gridCol w:w="2410"/>
        <w:gridCol w:w="1417"/>
        <w:gridCol w:w="1276"/>
      </w:tblGrid>
      <w:tr w:rsidR="00E52091" w:rsidRPr="00270F85" w14:paraId="29B47EC2" w14:textId="77777777" w:rsidTr="00E52091">
        <w:trPr>
          <w:trHeight w:val="354"/>
        </w:trPr>
        <w:tc>
          <w:tcPr>
            <w:tcW w:w="697" w:type="dxa"/>
            <w:vAlign w:val="center"/>
          </w:tcPr>
          <w:p w14:paraId="24419789"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Item</w:t>
            </w:r>
          </w:p>
        </w:tc>
        <w:tc>
          <w:tcPr>
            <w:tcW w:w="1992" w:type="dxa"/>
            <w:vAlign w:val="center"/>
          </w:tcPr>
          <w:p w14:paraId="035F193F"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Descrição</w:t>
            </w:r>
          </w:p>
        </w:tc>
        <w:tc>
          <w:tcPr>
            <w:tcW w:w="708" w:type="dxa"/>
            <w:vAlign w:val="center"/>
          </w:tcPr>
          <w:p w14:paraId="72583B62"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Un.</w:t>
            </w:r>
          </w:p>
        </w:tc>
        <w:tc>
          <w:tcPr>
            <w:tcW w:w="709" w:type="dxa"/>
            <w:vAlign w:val="center"/>
          </w:tcPr>
          <w:p w14:paraId="362F849B" w14:textId="610B2A22" w:rsidR="00E52091" w:rsidRPr="00270F85" w:rsidRDefault="00E52091" w:rsidP="00E52091">
            <w:pPr>
              <w:spacing w:after="0" w:line="240" w:lineRule="auto"/>
              <w:jc w:val="center"/>
              <w:rPr>
                <w:rFonts w:ascii="Times New Roman" w:hAnsi="Times New Roman" w:cs="Times New Roman"/>
                <w:b/>
                <w:sz w:val="18"/>
                <w:szCs w:val="18"/>
              </w:rPr>
            </w:pPr>
            <w:proofErr w:type="spellStart"/>
            <w:r w:rsidRPr="00270F85">
              <w:rPr>
                <w:rFonts w:ascii="Times New Roman" w:hAnsi="Times New Roman" w:cs="Times New Roman"/>
                <w:b/>
                <w:sz w:val="18"/>
                <w:szCs w:val="18"/>
              </w:rPr>
              <w:t>Qtd</w:t>
            </w:r>
            <w:proofErr w:type="spellEnd"/>
            <w:r w:rsidRPr="00270F85">
              <w:rPr>
                <w:rFonts w:ascii="Times New Roman" w:hAnsi="Times New Roman" w:cs="Times New Roman"/>
                <w:b/>
                <w:sz w:val="18"/>
                <w:szCs w:val="18"/>
              </w:rPr>
              <w:t>.</w:t>
            </w:r>
          </w:p>
        </w:tc>
        <w:tc>
          <w:tcPr>
            <w:tcW w:w="709" w:type="dxa"/>
          </w:tcPr>
          <w:p w14:paraId="4BF0B348" w14:textId="0AC01D4D" w:rsidR="00E52091" w:rsidRPr="00270F85" w:rsidRDefault="00E52091" w:rsidP="00E5209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Total para 12 meses</w:t>
            </w:r>
          </w:p>
        </w:tc>
        <w:tc>
          <w:tcPr>
            <w:tcW w:w="2410" w:type="dxa"/>
            <w:vAlign w:val="center"/>
          </w:tcPr>
          <w:p w14:paraId="7E436B03"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Especificação</w:t>
            </w:r>
          </w:p>
        </w:tc>
        <w:tc>
          <w:tcPr>
            <w:tcW w:w="1417" w:type="dxa"/>
            <w:vAlign w:val="center"/>
          </w:tcPr>
          <w:p w14:paraId="7B6D57C2"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 xml:space="preserve">Valor </w:t>
            </w:r>
          </w:p>
          <w:p w14:paraId="2CCCAF7B"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Unitário (R$)</w:t>
            </w:r>
          </w:p>
        </w:tc>
        <w:tc>
          <w:tcPr>
            <w:tcW w:w="1276" w:type="dxa"/>
            <w:vAlign w:val="center"/>
          </w:tcPr>
          <w:p w14:paraId="4374BADB"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 xml:space="preserve">Valor </w:t>
            </w:r>
          </w:p>
          <w:p w14:paraId="70312DBC" w14:textId="77777777" w:rsidR="00E52091" w:rsidRPr="00270F85" w:rsidRDefault="00E52091" w:rsidP="00E52091">
            <w:pPr>
              <w:spacing w:after="0" w:line="240" w:lineRule="auto"/>
              <w:jc w:val="center"/>
              <w:rPr>
                <w:rFonts w:ascii="Times New Roman" w:hAnsi="Times New Roman" w:cs="Times New Roman"/>
                <w:b/>
                <w:sz w:val="18"/>
                <w:szCs w:val="18"/>
              </w:rPr>
            </w:pPr>
            <w:r w:rsidRPr="00270F85">
              <w:rPr>
                <w:rFonts w:ascii="Times New Roman" w:hAnsi="Times New Roman" w:cs="Times New Roman"/>
                <w:b/>
                <w:sz w:val="18"/>
                <w:szCs w:val="18"/>
              </w:rPr>
              <w:t>Total (R$)</w:t>
            </w:r>
          </w:p>
        </w:tc>
      </w:tr>
      <w:tr w:rsidR="00E52091" w:rsidRPr="00270F85" w14:paraId="11FCA758" w14:textId="77777777" w:rsidTr="00E52091">
        <w:tc>
          <w:tcPr>
            <w:tcW w:w="697" w:type="dxa"/>
            <w:vAlign w:val="center"/>
          </w:tcPr>
          <w:p w14:paraId="0C6F9CE4"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001</w:t>
            </w:r>
          </w:p>
        </w:tc>
        <w:tc>
          <w:tcPr>
            <w:tcW w:w="1992" w:type="dxa"/>
            <w:vAlign w:val="center"/>
          </w:tcPr>
          <w:p w14:paraId="30E28416" w14:textId="77777777" w:rsidR="00E52091" w:rsidRPr="00270F85" w:rsidRDefault="00E52091" w:rsidP="00E5209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Link dedicado, simétrico de 800 Mbps (sede administrativa do Município)</w:t>
            </w:r>
          </w:p>
        </w:tc>
        <w:tc>
          <w:tcPr>
            <w:tcW w:w="708" w:type="dxa"/>
            <w:vAlign w:val="center"/>
          </w:tcPr>
          <w:p w14:paraId="7CF20EBD"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Pontos</w:t>
            </w:r>
          </w:p>
        </w:tc>
        <w:tc>
          <w:tcPr>
            <w:tcW w:w="709" w:type="dxa"/>
            <w:vAlign w:val="center"/>
          </w:tcPr>
          <w:p w14:paraId="6D5E71AF" w14:textId="045C4DE5"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vAlign w:val="center"/>
          </w:tcPr>
          <w:p w14:paraId="766D8D9C" w14:textId="77777777" w:rsidR="00E52091" w:rsidRDefault="00E52091" w:rsidP="00E52091">
            <w:pPr>
              <w:spacing w:after="0" w:line="240" w:lineRule="auto"/>
              <w:jc w:val="center"/>
              <w:rPr>
                <w:rFonts w:ascii="Times New Roman" w:hAnsi="Times New Roman" w:cs="Times New Roman"/>
                <w:sz w:val="18"/>
                <w:szCs w:val="18"/>
              </w:rPr>
            </w:pPr>
          </w:p>
          <w:p w14:paraId="56F380BD" w14:textId="6AD9798A"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410" w:type="dxa"/>
          </w:tcPr>
          <w:p w14:paraId="5B32DE71" w14:textId="77777777" w:rsidR="00E52091" w:rsidRPr="00270F85" w:rsidRDefault="00E52091" w:rsidP="00E52091">
            <w:pPr>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Tubel</w:t>
            </w:r>
            <w:proofErr w:type="spellEnd"/>
            <w:r>
              <w:rPr>
                <w:rFonts w:ascii="Times New Roman" w:hAnsi="Times New Roman" w:cs="Times New Roman"/>
                <w:sz w:val="18"/>
                <w:szCs w:val="18"/>
                <w:lang w:val="en-US"/>
              </w:rPr>
              <w:t xml:space="preserve"> EOIP/IPSEC </w:t>
            </w:r>
            <w:proofErr w:type="spellStart"/>
            <w:r>
              <w:rPr>
                <w:rFonts w:ascii="Times New Roman" w:hAnsi="Times New Roman" w:cs="Times New Roman"/>
                <w:sz w:val="18"/>
                <w:szCs w:val="18"/>
                <w:lang w:val="en-US"/>
              </w:rPr>
              <w:t>utilizando</w:t>
            </w:r>
            <w:proofErr w:type="spellEnd"/>
            <w:r>
              <w:rPr>
                <w:rFonts w:ascii="Times New Roman" w:hAnsi="Times New Roman" w:cs="Times New Roman"/>
                <w:sz w:val="18"/>
                <w:szCs w:val="18"/>
                <w:lang w:val="en-US"/>
              </w:rPr>
              <w:t xml:space="preserve"> RBs </w:t>
            </w:r>
            <w:proofErr w:type="spellStart"/>
            <w:r>
              <w:rPr>
                <w:rFonts w:ascii="Times New Roman" w:hAnsi="Times New Roman" w:cs="Times New Roman"/>
                <w:sz w:val="18"/>
                <w:szCs w:val="18"/>
                <w:lang w:val="en-US"/>
              </w:rPr>
              <w:t>Mikrotik</w:t>
            </w:r>
            <w:proofErr w:type="spellEnd"/>
          </w:p>
        </w:tc>
        <w:tc>
          <w:tcPr>
            <w:tcW w:w="1417" w:type="dxa"/>
          </w:tcPr>
          <w:p w14:paraId="498C8691" w14:textId="77777777" w:rsidR="00E52091" w:rsidRPr="00270F85" w:rsidRDefault="00E52091" w:rsidP="00E52091">
            <w:pPr>
              <w:spacing w:after="0" w:line="240" w:lineRule="auto"/>
              <w:rPr>
                <w:rFonts w:ascii="Times New Roman" w:hAnsi="Times New Roman" w:cs="Times New Roman"/>
                <w:sz w:val="18"/>
                <w:szCs w:val="18"/>
                <w:lang w:val="en-US"/>
              </w:rPr>
            </w:pPr>
          </w:p>
        </w:tc>
        <w:tc>
          <w:tcPr>
            <w:tcW w:w="1276" w:type="dxa"/>
          </w:tcPr>
          <w:p w14:paraId="2F1349A2" w14:textId="77777777" w:rsidR="00E52091" w:rsidRPr="00270F85" w:rsidRDefault="00E52091" w:rsidP="00E52091">
            <w:pPr>
              <w:spacing w:after="0" w:line="240" w:lineRule="auto"/>
              <w:rPr>
                <w:rFonts w:ascii="Times New Roman" w:hAnsi="Times New Roman" w:cs="Times New Roman"/>
                <w:sz w:val="18"/>
                <w:szCs w:val="18"/>
                <w:lang w:val="en-US"/>
              </w:rPr>
            </w:pPr>
          </w:p>
        </w:tc>
      </w:tr>
      <w:tr w:rsidR="00E52091" w:rsidRPr="00270F85" w14:paraId="0B41104C" w14:textId="77777777" w:rsidTr="00E52091">
        <w:tc>
          <w:tcPr>
            <w:tcW w:w="697" w:type="dxa"/>
            <w:vAlign w:val="center"/>
          </w:tcPr>
          <w:p w14:paraId="24AC8621"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002</w:t>
            </w:r>
          </w:p>
        </w:tc>
        <w:tc>
          <w:tcPr>
            <w:tcW w:w="1992" w:type="dxa"/>
            <w:vAlign w:val="center"/>
          </w:tcPr>
          <w:p w14:paraId="09A26B72" w14:textId="77777777" w:rsidR="00E52091" w:rsidRPr="00270F85" w:rsidRDefault="00E52091" w:rsidP="00E52091">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Links dedicados, simétricos de 500 Mbps</w:t>
            </w:r>
          </w:p>
        </w:tc>
        <w:tc>
          <w:tcPr>
            <w:tcW w:w="708" w:type="dxa"/>
            <w:vAlign w:val="center"/>
          </w:tcPr>
          <w:p w14:paraId="3700A485"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Pontos</w:t>
            </w:r>
          </w:p>
        </w:tc>
        <w:tc>
          <w:tcPr>
            <w:tcW w:w="709" w:type="dxa"/>
            <w:vAlign w:val="center"/>
          </w:tcPr>
          <w:p w14:paraId="2D890AB0" w14:textId="64250C93"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vAlign w:val="center"/>
          </w:tcPr>
          <w:p w14:paraId="2085F996" w14:textId="2F28189C"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410" w:type="dxa"/>
          </w:tcPr>
          <w:p w14:paraId="560715CF" w14:textId="77777777" w:rsidR="00E52091" w:rsidRPr="00270F85" w:rsidRDefault="00E52091" w:rsidP="00E52091">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Tubel</w:t>
            </w:r>
            <w:proofErr w:type="spellEnd"/>
            <w:r>
              <w:rPr>
                <w:rFonts w:ascii="Times New Roman" w:hAnsi="Times New Roman" w:cs="Times New Roman"/>
                <w:sz w:val="18"/>
                <w:szCs w:val="18"/>
                <w:lang w:val="en-US"/>
              </w:rPr>
              <w:t xml:space="preserve"> EOIP/IPSEC </w:t>
            </w:r>
            <w:proofErr w:type="spellStart"/>
            <w:r>
              <w:rPr>
                <w:rFonts w:ascii="Times New Roman" w:hAnsi="Times New Roman" w:cs="Times New Roman"/>
                <w:sz w:val="18"/>
                <w:szCs w:val="18"/>
                <w:lang w:val="en-US"/>
              </w:rPr>
              <w:t>utilizando</w:t>
            </w:r>
            <w:proofErr w:type="spellEnd"/>
            <w:r>
              <w:rPr>
                <w:rFonts w:ascii="Times New Roman" w:hAnsi="Times New Roman" w:cs="Times New Roman"/>
                <w:sz w:val="18"/>
                <w:szCs w:val="18"/>
                <w:lang w:val="en-US"/>
              </w:rPr>
              <w:t xml:space="preserve"> RBs </w:t>
            </w:r>
            <w:proofErr w:type="spellStart"/>
            <w:r>
              <w:rPr>
                <w:rFonts w:ascii="Times New Roman" w:hAnsi="Times New Roman" w:cs="Times New Roman"/>
                <w:sz w:val="18"/>
                <w:szCs w:val="18"/>
                <w:lang w:val="en-US"/>
              </w:rPr>
              <w:t>Mikrotik</w:t>
            </w:r>
            <w:proofErr w:type="spellEnd"/>
          </w:p>
        </w:tc>
        <w:tc>
          <w:tcPr>
            <w:tcW w:w="1417" w:type="dxa"/>
          </w:tcPr>
          <w:p w14:paraId="68DC89ED" w14:textId="77777777" w:rsidR="00E52091" w:rsidRPr="00270F85" w:rsidRDefault="00E52091" w:rsidP="00E52091">
            <w:pPr>
              <w:spacing w:after="0" w:line="240" w:lineRule="auto"/>
              <w:rPr>
                <w:rFonts w:ascii="Times New Roman" w:hAnsi="Times New Roman" w:cs="Times New Roman"/>
                <w:sz w:val="18"/>
                <w:szCs w:val="18"/>
                <w:lang w:val="en-US"/>
              </w:rPr>
            </w:pPr>
          </w:p>
        </w:tc>
        <w:tc>
          <w:tcPr>
            <w:tcW w:w="1276" w:type="dxa"/>
          </w:tcPr>
          <w:p w14:paraId="6FA4403B" w14:textId="77777777" w:rsidR="00E52091" w:rsidRPr="00270F85" w:rsidRDefault="00E52091" w:rsidP="00E52091">
            <w:pPr>
              <w:spacing w:after="0" w:line="240" w:lineRule="auto"/>
              <w:rPr>
                <w:rFonts w:ascii="Times New Roman" w:hAnsi="Times New Roman" w:cs="Times New Roman"/>
                <w:sz w:val="18"/>
                <w:szCs w:val="18"/>
                <w:lang w:val="en-US"/>
              </w:rPr>
            </w:pPr>
          </w:p>
        </w:tc>
      </w:tr>
      <w:tr w:rsidR="00E52091" w:rsidRPr="00270F85" w14:paraId="3A6C2658" w14:textId="77777777" w:rsidTr="00E52091">
        <w:tc>
          <w:tcPr>
            <w:tcW w:w="697" w:type="dxa"/>
            <w:vAlign w:val="center"/>
          </w:tcPr>
          <w:p w14:paraId="5A1AE6A2"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003</w:t>
            </w:r>
          </w:p>
        </w:tc>
        <w:tc>
          <w:tcPr>
            <w:tcW w:w="1992" w:type="dxa"/>
            <w:vAlign w:val="center"/>
          </w:tcPr>
          <w:p w14:paraId="550EC970" w14:textId="77777777" w:rsidR="00E52091" w:rsidRPr="00270F85" w:rsidRDefault="00E52091" w:rsidP="00E52091">
            <w:pPr>
              <w:spacing w:after="0"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Gpon</w:t>
            </w:r>
            <w:proofErr w:type="spellEnd"/>
            <w:r>
              <w:rPr>
                <w:rFonts w:ascii="Times New Roman" w:hAnsi="Times New Roman" w:cs="Times New Roman"/>
                <w:sz w:val="18"/>
                <w:szCs w:val="18"/>
              </w:rPr>
              <w:t xml:space="preserve"> 400/200 Mbps</w:t>
            </w:r>
          </w:p>
        </w:tc>
        <w:tc>
          <w:tcPr>
            <w:tcW w:w="708" w:type="dxa"/>
            <w:vAlign w:val="center"/>
          </w:tcPr>
          <w:p w14:paraId="3352BFCE"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Pontos</w:t>
            </w:r>
          </w:p>
        </w:tc>
        <w:tc>
          <w:tcPr>
            <w:tcW w:w="709" w:type="dxa"/>
            <w:vAlign w:val="center"/>
          </w:tcPr>
          <w:p w14:paraId="29604691" w14:textId="7C60610E"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709" w:type="dxa"/>
            <w:vAlign w:val="center"/>
          </w:tcPr>
          <w:p w14:paraId="6D80DE27" w14:textId="3B904786"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2410" w:type="dxa"/>
          </w:tcPr>
          <w:p w14:paraId="593FC572" w14:textId="77777777" w:rsidR="00E52091" w:rsidRDefault="00E52091" w:rsidP="00E52091">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Tubel</w:t>
            </w:r>
            <w:proofErr w:type="spellEnd"/>
            <w:r>
              <w:rPr>
                <w:rFonts w:ascii="Times New Roman" w:hAnsi="Times New Roman" w:cs="Times New Roman"/>
                <w:sz w:val="18"/>
                <w:szCs w:val="18"/>
                <w:lang w:val="en-US"/>
              </w:rPr>
              <w:t xml:space="preserve"> EOIP/IPSEC </w:t>
            </w:r>
            <w:proofErr w:type="spellStart"/>
            <w:r>
              <w:rPr>
                <w:rFonts w:ascii="Times New Roman" w:hAnsi="Times New Roman" w:cs="Times New Roman"/>
                <w:sz w:val="18"/>
                <w:szCs w:val="18"/>
                <w:lang w:val="en-US"/>
              </w:rPr>
              <w:t>utilizando</w:t>
            </w:r>
            <w:proofErr w:type="spellEnd"/>
            <w:r>
              <w:rPr>
                <w:rFonts w:ascii="Times New Roman" w:hAnsi="Times New Roman" w:cs="Times New Roman"/>
                <w:sz w:val="18"/>
                <w:szCs w:val="18"/>
                <w:lang w:val="en-US"/>
              </w:rPr>
              <w:t xml:space="preserve"> RBs </w:t>
            </w:r>
            <w:proofErr w:type="spellStart"/>
            <w:r>
              <w:rPr>
                <w:rFonts w:ascii="Times New Roman" w:hAnsi="Times New Roman" w:cs="Times New Roman"/>
                <w:sz w:val="18"/>
                <w:szCs w:val="18"/>
                <w:lang w:val="en-US"/>
              </w:rPr>
              <w:t>Mikrotik</w:t>
            </w:r>
            <w:proofErr w:type="spellEnd"/>
          </w:p>
          <w:p w14:paraId="7E867AEE" w14:textId="77777777" w:rsidR="00E52091" w:rsidRPr="00270F85" w:rsidRDefault="00E52091" w:rsidP="00E52091">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Vlan</w:t>
            </w:r>
            <w:proofErr w:type="spellEnd"/>
            <w:r>
              <w:rPr>
                <w:rFonts w:ascii="Times New Roman" w:hAnsi="Times New Roman" w:cs="Times New Roman"/>
                <w:sz w:val="18"/>
                <w:szCs w:val="18"/>
                <w:lang w:val="en-US"/>
              </w:rPr>
              <w:t xml:space="preserve"> exclusive para </w:t>
            </w:r>
            <w:proofErr w:type="spellStart"/>
            <w:r>
              <w:rPr>
                <w:rFonts w:ascii="Times New Roman" w:hAnsi="Times New Roman" w:cs="Times New Roman"/>
                <w:sz w:val="18"/>
                <w:szCs w:val="18"/>
                <w:lang w:val="en-US"/>
              </w:rPr>
              <w:t>todas</w:t>
            </w:r>
            <w:proofErr w:type="spellEnd"/>
            <w:r>
              <w:rPr>
                <w:rFonts w:ascii="Times New Roman" w:hAnsi="Times New Roman" w:cs="Times New Roman"/>
                <w:sz w:val="18"/>
                <w:szCs w:val="18"/>
                <w:lang w:val="en-US"/>
              </w:rPr>
              <w:t xml:space="preserve"> as </w:t>
            </w:r>
            <w:proofErr w:type="spellStart"/>
            <w:r>
              <w:rPr>
                <w:rFonts w:ascii="Times New Roman" w:hAnsi="Times New Roman" w:cs="Times New Roman"/>
                <w:sz w:val="18"/>
                <w:szCs w:val="18"/>
                <w:lang w:val="en-US"/>
              </w:rPr>
              <w:t>conexões</w:t>
            </w:r>
            <w:proofErr w:type="spellEnd"/>
            <w:r>
              <w:rPr>
                <w:rFonts w:ascii="Times New Roman" w:hAnsi="Times New Roman" w:cs="Times New Roman"/>
                <w:sz w:val="18"/>
                <w:szCs w:val="18"/>
                <w:lang w:val="en-US"/>
              </w:rPr>
              <w:t xml:space="preserve"> do </w:t>
            </w:r>
            <w:proofErr w:type="spellStart"/>
            <w:r>
              <w:rPr>
                <w:rFonts w:ascii="Times New Roman" w:hAnsi="Times New Roman" w:cs="Times New Roman"/>
                <w:sz w:val="18"/>
                <w:szCs w:val="18"/>
                <w:lang w:val="en-US"/>
              </w:rPr>
              <w:t>município</w:t>
            </w:r>
            <w:proofErr w:type="spellEnd"/>
          </w:p>
        </w:tc>
        <w:tc>
          <w:tcPr>
            <w:tcW w:w="1417" w:type="dxa"/>
          </w:tcPr>
          <w:p w14:paraId="0826F879" w14:textId="77777777" w:rsidR="00E52091" w:rsidRPr="00270F85" w:rsidRDefault="00E52091" w:rsidP="00E52091">
            <w:pPr>
              <w:spacing w:after="0" w:line="240" w:lineRule="auto"/>
              <w:rPr>
                <w:rFonts w:ascii="Times New Roman" w:hAnsi="Times New Roman" w:cs="Times New Roman"/>
                <w:sz w:val="18"/>
                <w:szCs w:val="18"/>
                <w:lang w:val="en-US"/>
              </w:rPr>
            </w:pPr>
          </w:p>
        </w:tc>
        <w:tc>
          <w:tcPr>
            <w:tcW w:w="1276" w:type="dxa"/>
          </w:tcPr>
          <w:p w14:paraId="5A16DEBF" w14:textId="77777777" w:rsidR="00E52091" w:rsidRPr="00270F85" w:rsidRDefault="00E52091" w:rsidP="00E52091">
            <w:pPr>
              <w:spacing w:after="0" w:line="240" w:lineRule="auto"/>
              <w:rPr>
                <w:rFonts w:ascii="Times New Roman" w:hAnsi="Times New Roman" w:cs="Times New Roman"/>
                <w:sz w:val="18"/>
                <w:szCs w:val="18"/>
                <w:lang w:val="en-US"/>
              </w:rPr>
            </w:pPr>
          </w:p>
        </w:tc>
      </w:tr>
      <w:tr w:rsidR="00E52091" w:rsidRPr="00270F85" w14:paraId="52069EB2" w14:textId="77777777" w:rsidTr="00E52091">
        <w:tc>
          <w:tcPr>
            <w:tcW w:w="697" w:type="dxa"/>
            <w:vAlign w:val="center"/>
          </w:tcPr>
          <w:p w14:paraId="6207D974"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004</w:t>
            </w:r>
          </w:p>
        </w:tc>
        <w:tc>
          <w:tcPr>
            <w:tcW w:w="1992" w:type="dxa"/>
            <w:vAlign w:val="center"/>
          </w:tcPr>
          <w:p w14:paraId="622E2F06" w14:textId="77777777" w:rsidR="00E52091" w:rsidRPr="00270F85" w:rsidRDefault="00E52091" w:rsidP="00E52091">
            <w:pPr>
              <w:spacing w:after="0"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Gpon</w:t>
            </w:r>
            <w:proofErr w:type="spellEnd"/>
            <w:r>
              <w:rPr>
                <w:rFonts w:ascii="Times New Roman" w:hAnsi="Times New Roman" w:cs="Times New Roman"/>
                <w:sz w:val="18"/>
                <w:szCs w:val="18"/>
              </w:rPr>
              <w:t xml:space="preserve"> aberta ao público 200/100 Mbps</w:t>
            </w:r>
          </w:p>
        </w:tc>
        <w:tc>
          <w:tcPr>
            <w:tcW w:w="708" w:type="dxa"/>
            <w:vAlign w:val="center"/>
          </w:tcPr>
          <w:p w14:paraId="20CEEAFF" w14:textId="77777777" w:rsidR="00E52091" w:rsidRPr="00270F85" w:rsidRDefault="00E52091" w:rsidP="00E52091">
            <w:pPr>
              <w:spacing w:after="0" w:line="240" w:lineRule="auto"/>
              <w:jc w:val="center"/>
              <w:rPr>
                <w:rFonts w:ascii="Times New Roman" w:hAnsi="Times New Roman" w:cs="Times New Roman"/>
                <w:sz w:val="18"/>
                <w:szCs w:val="18"/>
              </w:rPr>
            </w:pPr>
            <w:r w:rsidRPr="00270F85">
              <w:rPr>
                <w:rFonts w:ascii="Times New Roman" w:hAnsi="Times New Roman" w:cs="Times New Roman"/>
                <w:sz w:val="18"/>
                <w:szCs w:val="18"/>
              </w:rPr>
              <w:t>Pontos</w:t>
            </w:r>
          </w:p>
        </w:tc>
        <w:tc>
          <w:tcPr>
            <w:tcW w:w="709" w:type="dxa"/>
            <w:vAlign w:val="center"/>
          </w:tcPr>
          <w:p w14:paraId="6212DD74" w14:textId="18784761"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vAlign w:val="center"/>
          </w:tcPr>
          <w:p w14:paraId="7BECE1B4" w14:textId="3096183B" w:rsidR="00E52091" w:rsidRDefault="00E52091" w:rsidP="00E520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120</w:t>
            </w:r>
          </w:p>
        </w:tc>
        <w:tc>
          <w:tcPr>
            <w:tcW w:w="2410" w:type="dxa"/>
          </w:tcPr>
          <w:p w14:paraId="2BC249D0" w14:textId="77777777" w:rsidR="00E52091" w:rsidRPr="00270F85" w:rsidRDefault="00E52091" w:rsidP="00E52091">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Somente</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equipamentos</w:t>
            </w:r>
            <w:proofErr w:type="spellEnd"/>
            <w:r>
              <w:rPr>
                <w:rFonts w:ascii="Times New Roman" w:hAnsi="Times New Roman" w:cs="Times New Roman"/>
                <w:sz w:val="18"/>
                <w:szCs w:val="18"/>
                <w:lang w:val="en-US"/>
              </w:rPr>
              <w:t xml:space="preserve"> de </w:t>
            </w:r>
            <w:proofErr w:type="spellStart"/>
            <w:r>
              <w:rPr>
                <w:rFonts w:ascii="Times New Roman" w:hAnsi="Times New Roman" w:cs="Times New Roman"/>
                <w:sz w:val="18"/>
                <w:szCs w:val="18"/>
                <w:lang w:val="en-US"/>
              </w:rPr>
              <w:t>uso</w:t>
            </w:r>
            <w:proofErr w:type="spellEnd"/>
            <w:r>
              <w:rPr>
                <w:rFonts w:ascii="Times New Roman" w:hAnsi="Times New Roman" w:cs="Times New Roman"/>
                <w:sz w:val="18"/>
                <w:szCs w:val="18"/>
                <w:lang w:val="en-US"/>
              </w:rPr>
              <w:t xml:space="preserve"> professional para </w:t>
            </w:r>
            <w:proofErr w:type="spellStart"/>
            <w:r>
              <w:rPr>
                <w:rFonts w:ascii="Times New Roman" w:hAnsi="Times New Roman" w:cs="Times New Roman"/>
                <w:sz w:val="18"/>
                <w:szCs w:val="18"/>
                <w:lang w:val="en-US"/>
              </w:rPr>
              <w:t>cobertura</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WiFi</w:t>
            </w:r>
            <w:proofErr w:type="spellEnd"/>
            <w:r>
              <w:rPr>
                <w:rFonts w:ascii="Times New Roman" w:hAnsi="Times New Roman" w:cs="Times New Roman"/>
                <w:sz w:val="18"/>
                <w:szCs w:val="18"/>
                <w:lang w:val="en-US"/>
              </w:rPr>
              <w:t xml:space="preserve"> (200 </w:t>
            </w:r>
            <w:proofErr w:type="spellStart"/>
            <w:r>
              <w:rPr>
                <w:rFonts w:ascii="Times New Roman" w:hAnsi="Times New Roman" w:cs="Times New Roman"/>
                <w:sz w:val="18"/>
                <w:szCs w:val="18"/>
                <w:lang w:val="en-US"/>
              </w:rPr>
              <w:t>clientes</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longo</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alcance</w:t>
            </w:r>
            <w:proofErr w:type="spellEnd"/>
            <w:r>
              <w:rPr>
                <w:rFonts w:ascii="Times New Roman" w:hAnsi="Times New Roman" w:cs="Times New Roman"/>
                <w:sz w:val="18"/>
                <w:szCs w:val="18"/>
                <w:lang w:val="en-US"/>
              </w:rPr>
              <w:t>)</w:t>
            </w:r>
          </w:p>
        </w:tc>
        <w:tc>
          <w:tcPr>
            <w:tcW w:w="1417" w:type="dxa"/>
          </w:tcPr>
          <w:p w14:paraId="57968395" w14:textId="77777777" w:rsidR="00E52091" w:rsidRPr="00270F85" w:rsidRDefault="00E52091" w:rsidP="00E52091">
            <w:pPr>
              <w:spacing w:after="0" w:line="240" w:lineRule="auto"/>
              <w:rPr>
                <w:rFonts w:ascii="Times New Roman" w:hAnsi="Times New Roman" w:cs="Times New Roman"/>
                <w:sz w:val="18"/>
                <w:szCs w:val="18"/>
                <w:lang w:val="en-US"/>
              </w:rPr>
            </w:pPr>
          </w:p>
        </w:tc>
        <w:tc>
          <w:tcPr>
            <w:tcW w:w="1276" w:type="dxa"/>
          </w:tcPr>
          <w:p w14:paraId="4442CEDC" w14:textId="77777777" w:rsidR="00E52091" w:rsidRPr="00270F85" w:rsidRDefault="00E52091" w:rsidP="00E52091">
            <w:pPr>
              <w:spacing w:after="0" w:line="240" w:lineRule="auto"/>
              <w:rPr>
                <w:rFonts w:ascii="Times New Roman" w:hAnsi="Times New Roman" w:cs="Times New Roman"/>
                <w:sz w:val="18"/>
                <w:szCs w:val="18"/>
                <w:lang w:val="en-US"/>
              </w:rPr>
            </w:pPr>
          </w:p>
        </w:tc>
      </w:tr>
    </w:tbl>
    <w:p w14:paraId="6302E529" w14:textId="77777777" w:rsidR="0045175A" w:rsidRDefault="0045175A" w:rsidP="0045175A">
      <w:pPr>
        <w:spacing w:after="0" w:line="240" w:lineRule="auto"/>
        <w:jc w:val="both"/>
        <w:rPr>
          <w:rFonts w:ascii="Times New Roman" w:hAnsi="Times New Roman" w:cs="Times New Roman"/>
          <w:b/>
        </w:rPr>
      </w:pPr>
    </w:p>
    <w:p w14:paraId="011E2F37" w14:textId="77777777" w:rsidR="0045175A" w:rsidRPr="00165151" w:rsidRDefault="0045175A" w:rsidP="0045175A">
      <w:pPr>
        <w:spacing w:after="0" w:line="240" w:lineRule="auto"/>
        <w:jc w:val="both"/>
        <w:rPr>
          <w:rFonts w:ascii="Times New Roman" w:hAnsi="Times New Roman" w:cs="Times New Roman"/>
        </w:rPr>
      </w:pPr>
    </w:p>
    <w:p w14:paraId="7E05F1DF"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1 – Link dedicado, simétrico de 800Mbps (sede administrativa do município) (Vide </w:t>
      </w:r>
      <w:proofErr w:type="spellStart"/>
      <w:r w:rsidRPr="00165151">
        <w:rPr>
          <w:rFonts w:ascii="Times New Roman" w:hAnsi="Times New Roman" w:cs="Times New Roman"/>
        </w:rPr>
        <w:t>obs</w:t>
      </w:r>
      <w:proofErr w:type="spellEnd"/>
      <w:r w:rsidRPr="00165151">
        <w:rPr>
          <w:rFonts w:ascii="Times New Roman" w:hAnsi="Times New Roman" w:cs="Times New Roman"/>
        </w:rPr>
        <w:t xml:space="preserve"> 1, 4)</w:t>
      </w:r>
    </w:p>
    <w:p w14:paraId="451CEE40"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2 – Links dedicados, simétricos de 500Mbps (Câmara, IPREMPO, PSMP) (Vide </w:t>
      </w:r>
      <w:proofErr w:type="spellStart"/>
      <w:r w:rsidRPr="00165151">
        <w:rPr>
          <w:rFonts w:ascii="Times New Roman" w:hAnsi="Times New Roman" w:cs="Times New Roman"/>
        </w:rPr>
        <w:t>obs</w:t>
      </w:r>
      <w:proofErr w:type="spellEnd"/>
      <w:r w:rsidRPr="00165151">
        <w:rPr>
          <w:rFonts w:ascii="Times New Roman" w:hAnsi="Times New Roman" w:cs="Times New Roman"/>
        </w:rPr>
        <w:t xml:space="preserve"> 1, 4, 5)</w:t>
      </w:r>
    </w:p>
    <w:p w14:paraId="01ECE465"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3 – </w:t>
      </w:r>
      <w:proofErr w:type="spellStart"/>
      <w:r w:rsidRPr="00165151">
        <w:rPr>
          <w:rFonts w:ascii="Times New Roman" w:hAnsi="Times New Roman" w:cs="Times New Roman"/>
        </w:rPr>
        <w:t>Gpon</w:t>
      </w:r>
      <w:proofErr w:type="spellEnd"/>
      <w:r w:rsidRPr="00165151">
        <w:rPr>
          <w:rFonts w:ascii="Times New Roman" w:hAnsi="Times New Roman" w:cs="Times New Roman"/>
        </w:rPr>
        <w:t xml:space="preserve"> 400/200Mbps (vide obs. 1,4)</w:t>
      </w:r>
    </w:p>
    <w:p w14:paraId="7802B3AE"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4 – </w:t>
      </w:r>
      <w:proofErr w:type="spellStart"/>
      <w:r w:rsidRPr="00165151">
        <w:rPr>
          <w:rFonts w:ascii="Times New Roman" w:hAnsi="Times New Roman" w:cs="Times New Roman"/>
        </w:rPr>
        <w:t>Gpon</w:t>
      </w:r>
      <w:proofErr w:type="spellEnd"/>
      <w:r w:rsidRPr="00165151">
        <w:rPr>
          <w:rFonts w:ascii="Times New Roman" w:hAnsi="Times New Roman" w:cs="Times New Roman"/>
        </w:rPr>
        <w:t xml:space="preserve"> aberta ao público 200/100 (vide obs. 2,3)</w:t>
      </w:r>
    </w:p>
    <w:p w14:paraId="1AB414E0" w14:textId="77777777" w:rsidR="0045175A" w:rsidRPr="00165151" w:rsidRDefault="0045175A" w:rsidP="0045175A">
      <w:pPr>
        <w:spacing w:after="0" w:line="240" w:lineRule="auto"/>
        <w:jc w:val="both"/>
        <w:rPr>
          <w:rFonts w:ascii="Times New Roman" w:hAnsi="Times New Roman" w:cs="Times New Roman"/>
        </w:rPr>
      </w:pPr>
    </w:p>
    <w:p w14:paraId="099186C2"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Obs.1 Túnel EOIP/IPSEC utilizando equipamentos já existentes de propriedade do município *¹</w:t>
      </w:r>
    </w:p>
    <w:p w14:paraId="2EEB687D"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Obs.2 Equipamentos e cobertura WiFi total do local por conta do provedor (comodato).</w:t>
      </w:r>
    </w:p>
    <w:p w14:paraId="18145D1A"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Obs.3 Somente equipamentos de uso profissional para cobertura WiFi. (200 clientes, longo alcance) (comodato)</w:t>
      </w:r>
    </w:p>
    <w:p w14:paraId="6044722E"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Obs.4 </w:t>
      </w:r>
      <w:proofErr w:type="spellStart"/>
      <w:r w:rsidRPr="00165151">
        <w:rPr>
          <w:rFonts w:ascii="Times New Roman" w:hAnsi="Times New Roman" w:cs="Times New Roman"/>
        </w:rPr>
        <w:t>Vlan</w:t>
      </w:r>
      <w:proofErr w:type="spellEnd"/>
      <w:r w:rsidRPr="00165151">
        <w:rPr>
          <w:rFonts w:ascii="Times New Roman" w:hAnsi="Times New Roman" w:cs="Times New Roman"/>
        </w:rPr>
        <w:t xml:space="preserve"> única e exclusiva para todas as conexões de internet do município (Links e </w:t>
      </w:r>
      <w:proofErr w:type="spellStart"/>
      <w:r w:rsidRPr="00165151">
        <w:rPr>
          <w:rFonts w:ascii="Times New Roman" w:hAnsi="Times New Roman" w:cs="Times New Roman"/>
        </w:rPr>
        <w:t>Gpon</w:t>
      </w:r>
      <w:proofErr w:type="spellEnd"/>
      <w:r w:rsidRPr="00165151">
        <w:rPr>
          <w:rFonts w:ascii="Times New Roman" w:hAnsi="Times New Roman" w:cs="Times New Roman"/>
        </w:rPr>
        <w:t>).</w:t>
      </w:r>
    </w:p>
    <w:p w14:paraId="3CDD3058"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Obs.5 Os links simétricos de 500Mbps somente serão homologados se houver necessidade.</w:t>
      </w:r>
    </w:p>
    <w:p w14:paraId="0C946D73"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Obs. 6 O provedor deverá fornecer ao município um IP público fixo /32</w:t>
      </w:r>
    </w:p>
    <w:p w14:paraId="35378136" w14:textId="77777777" w:rsidR="0045175A" w:rsidRPr="00165151" w:rsidRDefault="0045175A" w:rsidP="0045175A">
      <w:pPr>
        <w:spacing w:after="0" w:line="240" w:lineRule="auto"/>
        <w:jc w:val="both"/>
        <w:rPr>
          <w:rFonts w:ascii="Times New Roman" w:hAnsi="Times New Roman" w:cs="Times New Roman"/>
        </w:rPr>
      </w:pPr>
    </w:p>
    <w:p w14:paraId="2D64C371"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*¹ O túnel será configurado entre a RB da sede do município (Link) e as demais </w:t>
      </w:r>
      <w:proofErr w:type="spellStart"/>
      <w:r w:rsidRPr="00165151">
        <w:rPr>
          <w:rFonts w:ascii="Times New Roman" w:hAnsi="Times New Roman" w:cs="Times New Roman"/>
        </w:rPr>
        <w:t>RBs</w:t>
      </w:r>
      <w:proofErr w:type="spellEnd"/>
      <w:r w:rsidRPr="00165151">
        <w:rPr>
          <w:rFonts w:ascii="Times New Roman" w:hAnsi="Times New Roman" w:cs="Times New Roman"/>
        </w:rPr>
        <w:t xml:space="preserve"> instaladas nas demais unidade da administração municipal (links (se forem homologados) e </w:t>
      </w:r>
      <w:proofErr w:type="spellStart"/>
      <w:r w:rsidRPr="00165151">
        <w:rPr>
          <w:rFonts w:ascii="Times New Roman" w:hAnsi="Times New Roman" w:cs="Times New Roman"/>
        </w:rPr>
        <w:t>Gpons</w:t>
      </w:r>
      <w:proofErr w:type="spellEnd"/>
      <w:r w:rsidRPr="00165151">
        <w:rPr>
          <w:rFonts w:ascii="Times New Roman" w:hAnsi="Times New Roman" w:cs="Times New Roman"/>
        </w:rPr>
        <w:t xml:space="preserve">) onde as </w:t>
      </w:r>
      <w:proofErr w:type="spellStart"/>
      <w:r w:rsidRPr="00165151">
        <w:rPr>
          <w:rFonts w:ascii="Times New Roman" w:hAnsi="Times New Roman" w:cs="Times New Roman"/>
        </w:rPr>
        <w:t>ONUs</w:t>
      </w:r>
      <w:proofErr w:type="spellEnd"/>
      <w:r w:rsidRPr="00165151">
        <w:rPr>
          <w:rFonts w:ascii="Times New Roman" w:hAnsi="Times New Roman" w:cs="Times New Roman"/>
        </w:rPr>
        <w:t xml:space="preserve"> estarão obrigatoriamente configuradas como “bridge” e todo roteamento local realizado através das </w:t>
      </w:r>
      <w:proofErr w:type="spellStart"/>
      <w:r w:rsidRPr="00165151">
        <w:rPr>
          <w:rFonts w:ascii="Times New Roman" w:hAnsi="Times New Roman" w:cs="Times New Roman"/>
        </w:rPr>
        <w:t>RBs</w:t>
      </w:r>
      <w:proofErr w:type="spellEnd"/>
      <w:r w:rsidRPr="00165151">
        <w:rPr>
          <w:rFonts w:ascii="Times New Roman" w:hAnsi="Times New Roman" w:cs="Times New Roman"/>
        </w:rPr>
        <w:t>.</w:t>
      </w:r>
    </w:p>
    <w:p w14:paraId="0DAAA331" w14:textId="77777777" w:rsidR="0045175A" w:rsidRPr="00165151" w:rsidRDefault="0045175A" w:rsidP="0045175A">
      <w:pPr>
        <w:spacing w:after="0" w:line="240" w:lineRule="auto"/>
        <w:jc w:val="both"/>
        <w:rPr>
          <w:rFonts w:ascii="Times New Roman" w:hAnsi="Times New Roman" w:cs="Times New Roman"/>
        </w:rPr>
      </w:pPr>
    </w:p>
    <w:p w14:paraId="664339CF" w14:textId="77777777" w:rsidR="0045175A" w:rsidRPr="00165151" w:rsidRDefault="0045175A" w:rsidP="0045175A">
      <w:pPr>
        <w:spacing w:after="0" w:line="240" w:lineRule="auto"/>
        <w:jc w:val="both"/>
        <w:rPr>
          <w:rFonts w:ascii="Times New Roman" w:hAnsi="Times New Roman" w:cs="Times New Roman"/>
          <w:b/>
        </w:rPr>
      </w:pPr>
      <w:r w:rsidRPr="00165151">
        <w:rPr>
          <w:rFonts w:ascii="Times New Roman" w:hAnsi="Times New Roman" w:cs="Times New Roman"/>
          <w:b/>
        </w:rPr>
        <w:t>DAS QUANTIDADES</w:t>
      </w:r>
    </w:p>
    <w:p w14:paraId="3C0D9E14"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Quantidade via Óptica perímetro urbano: 50 pontos</w:t>
      </w:r>
    </w:p>
    <w:p w14:paraId="717643F9" w14:textId="77777777"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 xml:space="preserve">Previsão da quantidade livre acesso para rodoviária; praça da feira; biblioteca; estádio </w:t>
      </w:r>
      <w:proofErr w:type="spellStart"/>
      <w:r w:rsidRPr="00165151">
        <w:rPr>
          <w:rFonts w:ascii="Times New Roman" w:hAnsi="Times New Roman" w:cs="Times New Roman"/>
        </w:rPr>
        <w:t>castilhão</w:t>
      </w:r>
      <w:proofErr w:type="spellEnd"/>
      <w:r w:rsidRPr="00165151">
        <w:rPr>
          <w:rFonts w:ascii="Times New Roman" w:hAnsi="Times New Roman" w:cs="Times New Roman"/>
        </w:rPr>
        <w:t xml:space="preserve">; lagoa: </w:t>
      </w:r>
    </w:p>
    <w:p w14:paraId="611A9813" w14:textId="0C6DCC2E" w:rsidR="0045175A" w:rsidRPr="00165151" w:rsidRDefault="0045175A" w:rsidP="0045175A">
      <w:pPr>
        <w:spacing w:after="0" w:line="240" w:lineRule="auto"/>
        <w:jc w:val="both"/>
        <w:rPr>
          <w:rFonts w:ascii="Times New Roman" w:hAnsi="Times New Roman" w:cs="Times New Roman"/>
        </w:rPr>
      </w:pPr>
      <w:r w:rsidRPr="00165151">
        <w:rPr>
          <w:rFonts w:ascii="Times New Roman" w:hAnsi="Times New Roman" w:cs="Times New Roman"/>
        </w:rPr>
        <w:t>10 pontos</w:t>
      </w:r>
      <w:r>
        <w:rPr>
          <w:rFonts w:ascii="Times New Roman" w:hAnsi="Times New Roman" w:cs="Times New Roman"/>
        </w:rPr>
        <w:t>.</w:t>
      </w:r>
    </w:p>
    <w:p w14:paraId="5841AA78" w14:textId="77777777" w:rsidR="0045175A" w:rsidRPr="00BD063A" w:rsidRDefault="0045175A" w:rsidP="00B66CAF">
      <w:pPr>
        <w:spacing w:after="0" w:line="240" w:lineRule="auto"/>
        <w:jc w:val="both"/>
        <w:rPr>
          <w:rFonts w:ascii="Times New Roman" w:hAnsi="Times New Roman" w:cs="Times New Roman"/>
          <w:sz w:val="20"/>
          <w:szCs w:val="20"/>
        </w:rPr>
      </w:pPr>
    </w:p>
    <w:p w14:paraId="4FB1409E" w14:textId="77777777" w:rsidR="00B75958" w:rsidRPr="00BD063A" w:rsidRDefault="00B75958" w:rsidP="00800ED1">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8. CLÁUSULA OITAVA – DAS PENALIDADES</w:t>
      </w:r>
    </w:p>
    <w:p w14:paraId="6B2E272C"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1.</w:t>
      </w:r>
      <w:r>
        <w:rPr>
          <w:rFonts w:ascii="Times New Roman" w:hAnsi="Times New Roman" w:cs="Times New Roman"/>
        </w:rPr>
        <w:t xml:space="preserve"> </w:t>
      </w:r>
      <w:r w:rsidRPr="00994C57">
        <w:rPr>
          <w:rFonts w:ascii="Times New Roman" w:hAnsi="Times New Roman" w:cs="Times New Roman"/>
        </w:rPr>
        <w:t xml:space="preserve">Nos termos do art. 87 da Lei 8.666/93 e alterações, fica o CONTRATADO sujeito à aplicação das seguintes penalidades pela inexecução total ou parcial do presente Contrato, independentemente do direito da CONTRATANTE de rescindi-lo: </w:t>
      </w:r>
    </w:p>
    <w:p w14:paraId="64A1AFDA"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rPr>
        <w:t xml:space="preserve">a) advertência; </w:t>
      </w:r>
    </w:p>
    <w:p w14:paraId="29E43B8D"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rPr>
        <w:t xml:space="preserve">b) multa de 10% (dez por cento) sobre o valor contratado; </w:t>
      </w:r>
    </w:p>
    <w:p w14:paraId="33CD65A4"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rPr>
        <w:t xml:space="preserve">c) suspensão temporária de participação em licitação e impedimento de contratar com a Administração pelo prazo de 2 (dois) anos; </w:t>
      </w:r>
    </w:p>
    <w:p w14:paraId="69C1211D"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rPr>
        <w:t xml:space="preserve">d) declaração de inidoneidade para licitar e contratar com a Administração Pública. </w:t>
      </w:r>
    </w:p>
    <w:p w14:paraId="31203BE3"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2.</w:t>
      </w:r>
      <w:r>
        <w:rPr>
          <w:rFonts w:ascii="Times New Roman" w:hAnsi="Times New Roman" w:cs="Times New Roman"/>
        </w:rPr>
        <w:t xml:space="preserve"> </w:t>
      </w:r>
      <w:r w:rsidRPr="00994C57">
        <w:rPr>
          <w:rFonts w:ascii="Times New Roman" w:hAnsi="Times New Roman" w:cs="Times New Roman"/>
        </w:rPr>
        <w:t>O descumprimento do prazo pactuado para a realização do serviço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3CA651F3"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3.</w:t>
      </w:r>
      <w:r>
        <w:rPr>
          <w:rFonts w:ascii="Times New Roman" w:hAnsi="Times New Roman" w:cs="Times New Roman"/>
        </w:rPr>
        <w:t xml:space="preserve"> N</w:t>
      </w:r>
      <w:r w:rsidRPr="00994C57">
        <w:rPr>
          <w:rFonts w:ascii="Times New Roman" w:hAnsi="Times New Roman" w:cs="Times New Roman"/>
        </w:rPr>
        <w:t xml:space="preserve">ão podendo a CONTRATADA cumprir qualquer dos prazos estabelecidos, total ou parcialmente, deverá apresentar justificativa por escrito até o vencimento do prazo de conclusão da etapa, ficando a critério da CONTRATANTE a sua aceitação. </w:t>
      </w:r>
    </w:p>
    <w:p w14:paraId="53A2B2FD"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4.</w:t>
      </w:r>
      <w:r>
        <w:rPr>
          <w:rFonts w:ascii="Times New Roman" w:hAnsi="Times New Roman" w:cs="Times New Roman"/>
        </w:rPr>
        <w:t xml:space="preserve"> </w:t>
      </w:r>
      <w:r w:rsidRPr="00994C57">
        <w:rPr>
          <w:rFonts w:ascii="Times New Roman" w:hAnsi="Times New Roman" w:cs="Times New Roman"/>
        </w:rPr>
        <w:t xml:space="preserve">Pela inexecução total ou parcial do compromisso, a CONTRATANTE poderá rescindir o contrato, cancelar saldo de empenho e aplicar multa de 10% (dez por cento) sobre o valor total do contrato. </w:t>
      </w:r>
    </w:p>
    <w:p w14:paraId="23B97A57"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5.</w:t>
      </w:r>
      <w:r>
        <w:rPr>
          <w:rFonts w:ascii="Times New Roman" w:hAnsi="Times New Roman" w:cs="Times New Roman"/>
        </w:rPr>
        <w:t xml:space="preserve"> </w:t>
      </w:r>
      <w:r w:rsidRPr="00994C57">
        <w:rPr>
          <w:rFonts w:ascii="Times New Roman" w:hAnsi="Times New Roman" w:cs="Times New Roman"/>
        </w:rPr>
        <w:t xml:space="preserve">A multa aplicada será notificada à CONTRATADA e deduzida de pleno direito do pagamento devido. </w:t>
      </w:r>
    </w:p>
    <w:p w14:paraId="1D971AB3" w14:textId="77777777" w:rsidR="0045175A" w:rsidRPr="00994C57"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6.</w:t>
      </w:r>
      <w:r>
        <w:rPr>
          <w:rFonts w:ascii="Times New Roman" w:hAnsi="Times New Roman" w:cs="Times New Roman"/>
        </w:rPr>
        <w:t xml:space="preserve"> </w:t>
      </w:r>
      <w:r w:rsidRPr="00994C57">
        <w:rPr>
          <w:rFonts w:ascii="Times New Roman" w:hAnsi="Times New Roman" w:cs="Times New Roman"/>
        </w:rPr>
        <w:t xml:space="preserve">Caso a CONTRATADA não tenha crédito a receber da CONTRATANTE, terá o prazo de 05 (cinco) dias úteis, após a notificação, para recolhimento da multa, através de DAM, sob pena de inscrição em dívida ativa e cobrança judicial ou extrajudicial. </w:t>
      </w:r>
    </w:p>
    <w:p w14:paraId="48E7F641" w14:textId="77777777" w:rsidR="0045175A" w:rsidRDefault="0045175A" w:rsidP="0045175A">
      <w:pPr>
        <w:spacing w:after="0" w:line="240" w:lineRule="auto"/>
        <w:jc w:val="both"/>
        <w:rPr>
          <w:rFonts w:ascii="Times New Roman" w:hAnsi="Times New Roman" w:cs="Times New Roman"/>
        </w:rPr>
      </w:pPr>
      <w:r w:rsidRPr="00994C57">
        <w:rPr>
          <w:rFonts w:ascii="Times New Roman" w:hAnsi="Times New Roman" w:cs="Times New Roman"/>
          <w:b/>
        </w:rPr>
        <w:t>7.</w:t>
      </w:r>
      <w:r>
        <w:rPr>
          <w:rFonts w:ascii="Times New Roman" w:hAnsi="Times New Roman" w:cs="Times New Roman"/>
        </w:rPr>
        <w:t xml:space="preserve"> </w:t>
      </w:r>
      <w:proofErr w:type="gramStart"/>
      <w:r w:rsidRPr="00994C57">
        <w:rPr>
          <w:rFonts w:ascii="Times New Roman" w:hAnsi="Times New Roman" w:cs="Times New Roman"/>
        </w:rPr>
        <w:t>A aplicação de multa, bem como a rescisão do contrato, não impedem</w:t>
      </w:r>
      <w:proofErr w:type="gramEnd"/>
      <w:r w:rsidRPr="00994C57">
        <w:rPr>
          <w:rFonts w:ascii="Times New Roman" w:hAnsi="Times New Roman" w:cs="Times New Roman"/>
        </w:rPr>
        <w:t xml:space="preserve"> que a CONTRATANTE aplique ao CONTRATADO as demais sanções previstas no art. 87 da Lei nº 8.666/93.</w:t>
      </w:r>
    </w:p>
    <w:p w14:paraId="1F5A6B3C" w14:textId="77777777" w:rsidR="00005F7A" w:rsidRPr="00BD063A" w:rsidRDefault="00005F7A" w:rsidP="00005F7A">
      <w:pPr>
        <w:spacing w:after="0" w:line="240" w:lineRule="auto"/>
        <w:jc w:val="both"/>
        <w:rPr>
          <w:rFonts w:ascii="Times New Roman" w:hAnsi="Times New Roman" w:cs="Times New Roman"/>
        </w:rPr>
      </w:pPr>
    </w:p>
    <w:p w14:paraId="6AD08E19" w14:textId="77777777" w:rsidR="00B75958" w:rsidRPr="00BD063A" w:rsidRDefault="00B75958" w:rsidP="00800ED1">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9 – CLÁUSULA NONA - DO REAJUSTE</w:t>
      </w:r>
    </w:p>
    <w:p w14:paraId="5DE842DA"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9.1.</w:t>
      </w:r>
      <w:r w:rsidRPr="00BD063A">
        <w:rPr>
          <w:rFonts w:ascii="Times New Roman" w:hAnsi="Times New Roman" w:cs="Times New Roman"/>
        </w:rPr>
        <w:t xml:space="preserve"> O valor contrato será irreajustável pelo período de 12 (doze) meses, contado a partir da data da assinatura do contrato.</w:t>
      </w:r>
    </w:p>
    <w:p w14:paraId="32598315"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9.2.</w:t>
      </w:r>
      <w:r w:rsidRPr="00BD063A">
        <w:rPr>
          <w:rFonts w:ascii="Times New Roman" w:hAnsi="Times New Roman" w:cs="Times New Roman"/>
        </w:rPr>
        <w:t xml:space="preserve"> Este contrato poderá ser prorrogado a critério do Município, por iguais e sucessivos períodos, observado o limite legal máximo permitido de 60 (sessenta) meses. </w:t>
      </w:r>
    </w:p>
    <w:p w14:paraId="2F0686F6" w14:textId="46D8A703"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9.3.</w:t>
      </w:r>
      <w:r w:rsidRPr="00BD063A">
        <w:rPr>
          <w:rFonts w:ascii="Times New Roman" w:hAnsi="Times New Roman" w:cs="Times New Roman"/>
        </w:rPr>
        <w:t xml:space="preserve"> O reajuste anual será de acordo com a variação do índice I</w:t>
      </w:r>
      <w:r w:rsidR="00D84F81" w:rsidRPr="00BD063A">
        <w:rPr>
          <w:rFonts w:ascii="Times New Roman" w:hAnsi="Times New Roman" w:cs="Times New Roman"/>
        </w:rPr>
        <w:t>PC</w:t>
      </w:r>
      <w:r w:rsidR="00FB68FA" w:rsidRPr="00BD063A">
        <w:rPr>
          <w:rFonts w:ascii="Times New Roman" w:hAnsi="Times New Roman" w:cs="Times New Roman"/>
        </w:rPr>
        <w:t>A</w:t>
      </w:r>
      <w:r w:rsidR="00D84F81" w:rsidRPr="00BD063A">
        <w:rPr>
          <w:rFonts w:ascii="Times New Roman" w:hAnsi="Times New Roman" w:cs="Times New Roman"/>
        </w:rPr>
        <w:t xml:space="preserve"> após solicitação do CONTRATADO e aceite pelo Município</w:t>
      </w:r>
      <w:r w:rsidRPr="00BD063A">
        <w:rPr>
          <w:rFonts w:ascii="Times New Roman" w:hAnsi="Times New Roman" w:cs="Times New Roman"/>
        </w:rPr>
        <w:t>.</w:t>
      </w:r>
    </w:p>
    <w:p w14:paraId="5219A5B9" w14:textId="77777777" w:rsidR="00B75958" w:rsidRPr="00BD063A" w:rsidRDefault="00B75958" w:rsidP="00B75958">
      <w:pPr>
        <w:spacing w:after="0" w:line="240" w:lineRule="auto"/>
        <w:jc w:val="both"/>
        <w:rPr>
          <w:rFonts w:ascii="Times New Roman" w:hAnsi="Times New Roman" w:cs="Times New Roman"/>
        </w:rPr>
      </w:pPr>
    </w:p>
    <w:p w14:paraId="3CF78E29" w14:textId="77777777" w:rsidR="00B75958" w:rsidRPr="00BD063A" w:rsidRDefault="00B75958" w:rsidP="00C65B9F">
      <w:pPr>
        <w:shd w:val="clear" w:color="auto" w:fill="F2F2F2" w:themeFill="background1" w:themeFillShade="F2"/>
        <w:spacing w:after="0" w:line="240" w:lineRule="auto"/>
        <w:jc w:val="both"/>
        <w:rPr>
          <w:rFonts w:ascii="Times New Roman" w:hAnsi="Times New Roman" w:cs="Times New Roman"/>
          <w:b/>
        </w:rPr>
      </w:pPr>
      <w:r w:rsidRPr="00BD063A">
        <w:rPr>
          <w:rFonts w:ascii="Times New Roman" w:hAnsi="Times New Roman" w:cs="Times New Roman"/>
          <w:b/>
        </w:rPr>
        <w:t>13 - CLÁUSULA DÉCIMA SEGUNDA – DO FORO</w:t>
      </w:r>
    </w:p>
    <w:p w14:paraId="0015A094" w14:textId="77777777" w:rsidR="00B75958" w:rsidRPr="00BD063A" w:rsidRDefault="00B75958" w:rsidP="00B75958">
      <w:pPr>
        <w:spacing w:after="0" w:line="240" w:lineRule="auto"/>
        <w:jc w:val="both"/>
        <w:rPr>
          <w:rFonts w:ascii="Times New Roman" w:hAnsi="Times New Roman" w:cs="Times New Roman"/>
        </w:rPr>
      </w:pPr>
      <w:r w:rsidRPr="00BD063A">
        <w:rPr>
          <w:rFonts w:ascii="Times New Roman" w:hAnsi="Times New Roman" w:cs="Times New Roman"/>
          <w:b/>
        </w:rPr>
        <w:t>13.1.</w:t>
      </w:r>
      <w:r w:rsidRPr="00BD063A">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8BDED89" w14:textId="77777777" w:rsidR="00B75958" w:rsidRPr="00BD063A" w:rsidRDefault="00B75958" w:rsidP="00B75958">
      <w:pPr>
        <w:spacing w:after="0" w:line="240" w:lineRule="auto"/>
        <w:jc w:val="both"/>
        <w:rPr>
          <w:rFonts w:ascii="Times New Roman" w:hAnsi="Times New Roman" w:cs="Times New Roman"/>
        </w:rPr>
      </w:pPr>
    </w:p>
    <w:p w14:paraId="094E7B37" w14:textId="2607D499" w:rsidR="00B75958" w:rsidRPr="00BD063A" w:rsidRDefault="00B75958" w:rsidP="00C65B9F">
      <w:pPr>
        <w:spacing w:after="0" w:line="240" w:lineRule="auto"/>
        <w:jc w:val="right"/>
        <w:rPr>
          <w:rFonts w:ascii="Times New Roman" w:hAnsi="Times New Roman" w:cs="Times New Roman"/>
        </w:rPr>
      </w:pPr>
      <w:r w:rsidRPr="00BD063A">
        <w:rPr>
          <w:rFonts w:ascii="Times New Roman" w:hAnsi="Times New Roman" w:cs="Times New Roman"/>
        </w:rPr>
        <w:t xml:space="preserve">Presidente Olegário/MG, __ de _______ </w:t>
      </w:r>
      <w:proofErr w:type="spellStart"/>
      <w:r w:rsidRPr="00BD063A">
        <w:rPr>
          <w:rFonts w:ascii="Times New Roman" w:hAnsi="Times New Roman" w:cs="Times New Roman"/>
        </w:rPr>
        <w:t>de</w:t>
      </w:r>
      <w:proofErr w:type="spellEnd"/>
      <w:r w:rsidRPr="00BD063A">
        <w:rPr>
          <w:rFonts w:ascii="Times New Roman" w:hAnsi="Times New Roman" w:cs="Times New Roman"/>
        </w:rPr>
        <w:t xml:space="preserve"> 202</w:t>
      </w:r>
      <w:r w:rsidR="005D474F" w:rsidRPr="00BD063A">
        <w:rPr>
          <w:rFonts w:ascii="Times New Roman" w:hAnsi="Times New Roman" w:cs="Times New Roman"/>
        </w:rPr>
        <w:t>2</w:t>
      </w:r>
      <w:r w:rsidRPr="00BD063A">
        <w:rPr>
          <w:rFonts w:ascii="Times New Roman" w:hAnsi="Times New Roman" w:cs="Times New Roman"/>
        </w:rPr>
        <w:t>.</w:t>
      </w:r>
    </w:p>
    <w:p w14:paraId="22D990F3" w14:textId="77777777" w:rsidR="00B75958" w:rsidRPr="00BD063A" w:rsidRDefault="00B75958" w:rsidP="00B75958">
      <w:pPr>
        <w:spacing w:after="0" w:line="240" w:lineRule="auto"/>
        <w:jc w:val="both"/>
        <w:rPr>
          <w:rFonts w:ascii="Times New Roman" w:hAnsi="Times New Roman" w:cs="Times New Roman"/>
        </w:rPr>
      </w:pPr>
    </w:p>
    <w:p w14:paraId="0F9A74F3" w14:textId="77777777" w:rsidR="00B75958" w:rsidRPr="00BD063A" w:rsidRDefault="00B75958" w:rsidP="00B75958">
      <w:pPr>
        <w:spacing w:after="0" w:line="240" w:lineRule="auto"/>
        <w:jc w:val="both"/>
        <w:rPr>
          <w:rFonts w:ascii="Times New Roman" w:hAnsi="Times New Roman" w:cs="Times New Roman"/>
        </w:rPr>
      </w:pPr>
    </w:p>
    <w:p w14:paraId="33854A5F" w14:textId="77777777" w:rsidR="008A7AB6" w:rsidRPr="00BD063A" w:rsidRDefault="00B75958" w:rsidP="008A7AB6">
      <w:pPr>
        <w:spacing w:after="0" w:line="240" w:lineRule="auto"/>
        <w:jc w:val="center"/>
        <w:rPr>
          <w:rFonts w:ascii="Times New Roman" w:hAnsi="Times New Roman" w:cs="Times New Roman"/>
        </w:rPr>
      </w:pPr>
      <w:r w:rsidRPr="00BD063A">
        <w:rPr>
          <w:rFonts w:ascii="Times New Roman" w:hAnsi="Times New Roman" w:cs="Times New Roman"/>
        </w:rPr>
        <w:t xml:space="preserve"> </w:t>
      </w:r>
      <w:proofErr w:type="spellStart"/>
      <w:r w:rsidR="008A7AB6" w:rsidRPr="00BD063A">
        <w:rPr>
          <w:rFonts w:ascii="Times New Roman" w:hAnsi="Times New Roman" w:cs="Times New Roman"/>
        </w:rPr>
        <w:t>Rhenys</w:t>
      </w:r>
      <w:proofErr w:type="spellEnd"/>
      <w:r w:rsidR="008A7AB6" w:rsidRPr="00BD063A">
        <w:rPr>
          <w:rFonts w:ascii="Times New Roman" w:hAnsi="Times New Roman" w:cs="Times New Roman"/>
        </w:rPr>
        <w:t xml:space="preserve"> da Silva Cambraia </w:t>
      </w:r>
    </w:p>
    <w:p w14:paraId="1B82EBEA" w14:textId="77777777" w:rsidR="008A7AB6" w:rsidRPr="00BD063A" w:rsidRDefault="008A7AB6" w:rsidP="008A7AB6">
      <w:pPr>
        <w:spacing w:after="0" w:line="240" w:lineRule="auto"/>
        <w:jc w:val="center"/>
        <w:rPr>
          <w:rFonts w:ascii="Times New Roman" w:hAnsi="Times New Roman" w:cs="Times New Roman"/>
          <w:b/>
        </w:rPr>
      </w:pPr>
      <w:r w:rsidRPr="00BD063A">
        <w:rPr>
          <w:rFonts w:ascii="Times New Roman" w:hAnsi="Times New Roman" w:cs="Times New Roman"/>
          <w:b/>
        </w:rPr>
        <w:t>Prefeito Municipal</w:t>
      </w:r>
    </w:p>
    <w:p w14:paraId="08A13BD7" w14:textId="77777777" w:rsidR="008A7AB6" w:rsidRPr="00BD063A" w:rsidRDefault="008A7AB6" w:rsidP="008A7AB6">
      <w:pPr>
        <w:spacing w:after="0" w:line="240" w:lineRule="auto"/>
        <w:jc w:val="center"/>
        <w:rPr>
          <w:rFonts w:ascii="Times New Roman" w:hAnsi="Times New Roman" w:cs="Times New Roman"/>
          <w:b/>
        </w:rPr>
      </w:pPr>
      <w:r w:rsidRPr="00BD063A">
        <w:rPr>
          <w:rFonts w:ascii="Times New Roman" w:hAnsi="Times New Roman" w:cs="Times New Roman"/>
          <w:b/>
        </w:rPr>
        <w:t>MUNICÍPIO DE PRESIDENTE OLEGÁRIO</w:t>
      </w:r>
    </w:p>
    <w:p w14:paraId="2C8153B0" w14:textId="77777777" w:rsidR="008A7AB6" w:rsidRPr="00BD063A" w:rsidRDefault="008A7AB6" w:rsidP="008A7AB6">
      <w:pPr>
        <w:spacing w:after="0" w:line="240" w:lineRule="auto"/>
        <w:jc w:val="center"/>
        <w:rPr>
          <w:rFonts w:ascii="Times New Roman" w:hAnsi="Times New Roman" w:cs="Times New Roman"/>
        </w:rPr>
      </w:pPr>
    </w:p>
    <w:p w14:paraId="787463B2" w14:textId="28258749" w:rsidR="008A7AB6" w:rsidRPr="00BD063A" w:rsidRDefault="00B6161E" w:rsidP="008A7AB6">
      <w:pPr>
        <w:spacing w:after="0" w:line="240" w:lineRule="auto"/>
        <w:jc w:val="center"/>
        <w:rPr>
          <w:rFonts w:ascii="Times New Roman" w:hAnsi="Times New Roman" w:cs="Times New Roman"/>
        </w:rPr>
      </w:pPr>
      <w:r w:rsidRPr="00BD063A">
        <w:rPr>
          <w:rFonts w:ascii="Times New Roman" w:hAnsi="Times New Roman" w:cs="Times New Roman"/>
        </w:rPr>
        <w:t>Mateus Araújo de Freitas</w:t>
      </w:r>
    </w:p>
    <w:p w14:paraId="24219EEC" w14:textId="7BDF8D49" w:rsidR="008A7AB6" w:rsidRPr="00BD063A" w:rsidRDefault="008A7AB6" w:rsidP="008A7AB6">
      <w:pPr>
        <w:spacing w:after="0" w:line="240" w:lineRule="auto"/>
        <w:jc w:val="center"/>
        <w:rPr>
          <w:rFonts w:ascii="Times New Roman" w:hAnsi="Times New Roman" w:cs="Times New Roman"/>
          <w:b/>
        </w:rPr>
      </w:pPr>
      <w:r w:rsidRPr="00BD063A">
        <w:rPr>
          <w:rFonts w:ascii="Times New Roman" w:hAnsi="Times New Roman" w:cs="Times New Roman"/>
          <w:b/>
        </w:rPr>
        <w:t>Secretári</w:t>
      </w:r>
      <w:r w:rsidR="008A282D" w:rsidRPr="00BD063A">
        <w:rPr>
          <w:rFonts w:ascii="Times New Roman" w:hAnsi="Times New Roman" w:cs="Times New Roman"/>
          <w:b/>
        </w:rPr>
        <w:t>a</w:t>
      </w:r>
      <w:r w:rsidRPr="00BD063A">
        <w:rPr>
          <w:rFonts w:ascii="Times New Roman" w:hAnsi="Times New Roman" w:cs="Times New Roman"/>
          <w:b/>
        </w:rPr>
        <w:t xml:space="preserve"> Municipal de </w:t>
      </w:r>
      <w:r w:rsidR="008A282D" w:rsidRPr="00BD063A">
        <w:rPr>
          <w:rFonts w:ascii="Times New Roman" w:hAnsi="Times New Roman" w:cs="Times New Roman"/>
          <w:b/>
        </w:rPr>
        <w:t>Educação</w:t>
      </w:r>
    </w:p>
    <w:p w14:paraId="38DA95EE" w14:textId="77777777" w:rsidR="008A7AB6" w:rsidRPr="00BD063A" w:rsidRDefault="008A7AB6" w:rsidP="008A7AB6">
      <w:pPr>
        <w:spacing w:after="0" w:line="240" w:lineRule="auto"/>
        <w:jc w:val="center"/>
        <w:rPr>
          <w:rFonts w:ascii="Times New Roman" w:hAnsi="Times New Roman" w:cs="Times New Roman"/>
        </w:rPr>
      </w:pPr>
    </w:p>
    <w:p w14:paraId="34B6AF44" w14:textId="77777777" w:rsidR="008A7AB6" w:rsidRPr="00BD063A" w:rsidRDefault="008A7AB6" w:rsidP="008A7AB6">
      <w:pPr>
        <w:spacing w:after="0" w:line="240" w:lineRule="auto"/>
        <w:jc w:val="center"/>
        <w:rPr>
          <w:rFonts w:ascii="Times New Roman" w:hAnsi="Times New Roman" w:cs="Times New Roman"/>
        </w:rPr>
      </w:pPr>
      <w:r w:rsidRPr="00BD063A">
        <w:rPr>
          <w:rFonts w:ascii="Times New Roman" w:hAnsi="Times New Roman" w:cs="Times New Roman"/>
        </w:rPr>
        <w:t>Representante Legal</w:t>
      </w:r>
    </w:p>
    <w:p w14:paraId="5F6E9B71" w14:textId="77777777" w:rsidR="008A7AB6" w:rsidRPr="00BD063A" w:rsidRDefault="008A7AB6" w:rsidP="008A7AB6">
      <w:pPr>
        <w:spacing w:after="0" w:line="240" w:lineRule="auto"/>
        <w:jc w:val="center"/>
        <w:rPr>
          <w:rFonts w:ascii="Times New Roman" w:hAnsi="Times New Roman" w:cs="Times New Roman"/>
          <w:b/>
        </w:rPr>
      </w:pPr>
      <w:r w:rsidRPr="00BD063A">
        <w:rPr>
          <w:rFonts w:ascii="Times New Roman" w:hAnsi="Times New Roman" w:cs="Times New Roman"/>
          <w:b/>
        </w:rPr>
        <w:t>Razão social da contratada</w:t>
      </w:r>
    </w:p>
    <w:p w14:paraId="314E32CA" w14:textId="77777777" w:rsidR="008A7AB6" w:rsidRPr="00BD063A" w:rsidRDefault="008A7AB6" w:rsidP="008A7AB6">
      <w:pPr>
        <w:spacing w:after="0" w:line="240" w:lineRule="auto"/>
        <w:jc w:val="center"/>
        <w:rPr>
          <w:rFonts w:ascii="Times New Roman" w:hAnsi="Times New Roman" w:cs="Times New Roman"/>
          <w:b/>
        </w:rPr>
      </w:pPr>
    </w:p>
    <w:p w14:paraId="1FFF4913" w14:textId="77777777" w:rsidR="008A7AB6" w:rsidRPr="00BD063A" w:rsidRDefault="008A7AB6" w:rsidP="008A7AB6">
      <w:pPr>
        <w:spacing w:after="0" w:line="240" w:lineRule="auto"/>
        <w:jc w:val="center"/>
        <w:rPr>
          <w:rFonts w:ascii="Times New Roman" w:hAnsi="Times New Roman" w:cs="Times New Roman"/>
        </w:rPr>
      </w:pPr>
    </w:p>
    <w:p w14:paraId="1FA321A4" w14:textId="77777777" w:rsidR="008A7AB6" w:rsidRPr="00BD063A" w:rsidRDefault="008A7AB6" w:rsidP="008A7AB6">
      <w:pPr>
        <w:spacing w:after="0" w:line="240" w:lineRule="auto"/>
        <w:jc w:val="center"/>
        <w:rPr>
          <w:rFonts w:ascii="Times New Roman" w:hAnsi="Times New Roman" w:cs="Times New Roman"/>
        </w:rPr>
      </w:pPr>
    </w:p>
    <w:p w14:paraId="504E4BD9" w14:textId="77777777" w:rsidR="008A7AB6" w:rsidRPr="00BD063A" w:rsidRDefault="008A7AB6" w:rsidP="008A7AB6">
      <w:pPr>
        <w:spacing w:after="0" w:line="240" w:lineRule="auto"/>
        <w:rPr>
          <w:rFonts w:ascii="Times New Roman" w:hAnsi="Times New Roman" w:cs="Times New Roman"/>
        </w:rPr>
      </w:pPr>
      <w:r w:rsidRPr="00BD063A">
        <w:rPr>
          <w:rFonts w:ascii="Times New Roman" w:hAnsi="Times New Roman" w:cs="Times New Roman"/>
        </w:rPr>
        <w:t>I - _______________________________________________________________</w:t>
      </w:r>
    </w:p>
    <w:p w14:paraId="66C0914E" w14:textId="562BD2A1" w:rsidR="008A7AB6" w:rsidRPr="00BD063A" w:rsidRDefault="008A7AB6" w:rsidP="008A7AB6">
      <w:pPr>
        <w:spacing w:after="0" w:line="240" w:lineRule="auto"/>
        <w:rPr>
          <w:rFonts w:ascii="Times New Roman" w:hAnsi="Times New Roman" w:cs="Times New Roman"/>
        </w:rPr>
      </w:pPr>
      <w:r w:rsidRPr="00BD063A">
        <w:rPr>
          <w:rFonts w:ascii="Times New Roman" w:hAnsi="Times New Roman" w:cs="Times New Roman"/>
        </w:rPr>
        <w:t xml:space="preserve">     </w:t>
      </w:r>
      <w:r w:rsidR="0045175A">
        <w:rPr>
          <w:rFonts w:ascii="Times New Roman" w:hAnsi="Times New Roman" w:cs="Times New Roman"/>
        </w:rPr>
        <w:t>Luiz Henrique Pinheiro Borges</w:t>
      </w:r>
    </w:p>
    <w:p w14:paraId="04935680" w14:textId="77777777" w:rsidR="008A7AB6" w:rsidRPr="00BD063A" w:rsidRDefault="008A7AB6" w:rsidP="008A7AB6">
      <w:pPr>
        <w:spacing w:after="0" w:line="240" w:lineRule="auto"/>
        <w:rPr>
          <w:rFonts w:ascii="Times New Roman" w:hAnsi="Times New Roman" w:cs="Times New Roman"/>
        </w:rPr>
      </w:pPr>
    </w:p>
    <w:p w14:paraId="236A14F7" w14:textId="77777777" w:rsidR="008A7AB6" w:rsidRPr="00BD063A" w:rsidRDefault="008A7AB6" w:rsidP="008A7AB6">
      <w:pPr>
        <w:spacing w:after="0" w:line="240" w:lineRule="auto"/>
        <w:rPr>
          <w:rFonts w:ascii="Times New Roman" w:hAnsi="Times New Roman" w:cs="Times New Roman"/>
        </w:rPr>
      </w:pPr>
      <w:r w:rsidRPr="00BD063A">
        <w:rPr>
          <w:rFonts w:ascii="Times New Roman" w:hAnsi="Times New Roman" w:cs="Times New Roman"/>
        </w:rPr>
        <w:t>II - _____________________________________________________</w:t>
      </w:r>
    </w:p>
    <w:p w14:paraId="7F00A2C6" w14:textId="7924D30C" w:rsidR="002A7E0B" w:rsidRPr="00BD063A" w:rsidRDefault="008A7AB6" w:rsidP="00804370">
      <w:pPr>
        <w:spacing w:after="0" w:line="240" w:lineRule="auto"/>
        <w:rPr>
          <w:rFonts w:ascii="Times New Roman" w:hAnsi="Times New Roman" w:cs="Times New Roman"/>
        </w:rPr>
      </w:pPr>
      <w:r w:rsidRPr="00BD063A">
        <w:rPr>
          <w:rFonts w:ascii="Times New Roman" w:hAnsi="Times New Roman" w:cs="Times New Roman"/>
        </w:rPr>
        <w:t xml:space="preserve">      Ronaldo Alves Pereira CPF:365.840.456-68</w:t>
      </w:r>
    </w:p>
    <w:sectPr w:rsidR="002A7E0B" w:rsidRPr="00BD063A" w:rsidSect="005B321F">
      <w:type w:val="continuous"/>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7BAF" w14:textId="77777777" w:rsidR="002E1A67" w:rsidRDefault="002E1A67" w:rsidP="00AB0644">
      <w:pPr>
        <w:spacing w:after="0" w:line="240" w:lineRule="auto"/>
      </w:pPr>
      <w:r>
        <w:separator/>
      </w:r>
    </w:p>
  </w:endnote>
  <w:endnote w:type="continuationSeparator" w:id="0">
    <w:p w14:paraId="06352A12" w14:textId="77777777" w:rsidR="002E1A67" w:rsidRDefault="002E1A67"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00000003" w:usb1="1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47383" w14:textId="77777777" w:rsidR="002E1A67" w:rsidRPr="00AB742F" w:rsidRDefault="002E1A67"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2E1A67" w:rsidRPr="00AB0644" w:rsidRDefault="002E1A67"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FD690" w14:textId="77777777" w:rsidR="002E1A67" w:rsidRDefault="002E1A67" w:rsidP="00AB0644">
      <w:pPr>
        <w:spacing w:after="0" w:line="240" w:lineRule="auto"/>
      </w:pPr>
      <w:r>
        <w:separator/>
      </w:r>
    </w:p>
  </w:footnote>
  <w:footnote w:type="continuationSeparator" w:id="0">
    <w:p w14:paraId="47862CC5" w14:textId="77777777" w:rsidR="002E1A67" w:rsidRDefault="002E1A67"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9AD" w14:textId="77777777" w:rsidR="002E1A67" w:rsidRPr="00AB742F" w:rsidRDefault="002E1A67"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1D95D0D1" w:rsidR="002E1A67" w:rsidRPr="00AB742F" w:rsidRDefault="002E1A67" w:rsidP="00AB0644">
    <w:pPr>
      <w:pStyle w:val="Cabealho"/>
      <w:jc w:val="center"/>
      <w:rPr>
        <w:rFonts w:cstheme="minorHAnsi"/>
        <w:b/>
        <w:bCs/>
        <w:sz w:val="28"/>
        <w:szCs w:val="28"/>
      </w:rPr>
    </w:pPr>
    <w:r>
      <w:rPr>
        <w:rFonts w:cstheme="minorHAnsi"/>
        <w:b/>
        <w:bCs/>
        <w:sz w:val="28"/>
        <w:szCs w:val="28"/>
      </w:rPr>
      <w:t>Setor de Licitações</w:t>
    </w:r>
  </w:p>
  <w:p w14:paraId="62322BAC" w14:textId="7A24970B" w:rsidR="002E1A67" w:rsidRPr="00AB742F" w:rsidRDefault="002E1A67"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007</w:t>
    </w:r>
    <w:r w:rsidRPr="00AB742F">
      <w:rPr>
        <w:rFonts w:cstheme="minorHAnsi"/>
        <w:sz w:val="20"/>
        <w:szCs w:val="20"/>
      </w:rPr>
      <w:t>0 – licitacao@po.mg.gov.br</w:t>
    </w:r>
  </w:p>
  <w:p w14:paraId="39C25C79" w14:textId="77777777" w:rsidR="002E1A67" w:rsidRDefault="002E1A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00AF5"/>
    <w:multiLevelType w:val="multilevel"/>
    <w:tmpl w:val="49940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EB299B"/>
    <w:multiLevelType w:val="multilevel"/>
    <w:tmpl w:val="79CCF1D2"/>
    <w:lvl w:ilvl="0">
      <w:start w:val="1"/>
      <w:numFmt w:val="decimal"/>
      <w:lvlText w:val="%1"/>
      <w:lvlJc w:val="left"/>
      <w:pPr>
        <w:ind w:left="564" w:hanging="185"/>
      </w:pPr>
      <w:rPr>
        <w:rFonts w:ascii="Arial" w:eastAsia="Arial" w:hAnsi="Arial" w:cs="Arial" w:hint="default"/>
        <w:b/>
        <w:bCs/>
        <w:w w:val="100"/>
        <w:sz w:val="22"/>
        <w:szCs w:val="22"/>
        <w:lang w:val="pt-PT" w:eastAsia="en-US" w:bidi="ar-SA"/>
      </w:rPr>
    </w:lvl>
    <w:lvl w:ilvl="1">
      <w:start w:val="1"/>
      <w:numFmt w:val="decimal"/>
      <w:lvlText w:val="%1.%2"/>
      <w:lvlJc w:val="left"/>
      <w:pPr>
        <w:ind w:left="380" w:hanging="396"/>
      </w:pPr>
      <w:rPr>
        <w:rFonts w:hint="default"/>
        <w:spacing w:val="-1"/>
        <w:w w:val="100"/>
        <w:lang w:val="pt-PT" w:eastAsia="en-US" w:bidi="ar-SA"/>
      </w:rPr>
    </w:lvl>
    <w:lvl w:ilvl="2">
      <w:start w:val="1"/>
      <w:numFmt w:val="decimal"/>
      <w:lvlText w:val="%1.%2.%3"/>
      <w:lvlJc w:val="left"/>
      <w:pPr>
        <w:ind w:left="380" w:hanging="567"/>
      </w:pPr>
      <w:rPr>
        <w:rFonts w:ascii="Arial MT" w:eastAsia="Arial MT" w:hAnsi="Arial MT" w:cs="Arial MT" w:hint="default"/>
        <w:spacing w:val="-1"/>
        <w:w w:val="100"/>
        <w:sz w:val="22"/>
        <w:szCs w:val="22"/>
        <w:lang w:val="pt-PT" w:eastAsia="en-US" w:bidi="ar-SA"/>
      </w:rPr>
    </w:lvl>
    <w:lvl w:ilvl="3">
      <w:start w:val="1"/>
      <w:numFmt w:val="lowerLetter"/>
      <w:lvlText w:val="%4)"/>
      <w:lvlJc w:val="left"/>
      <w:pPr>
        <w:ind w:left="1100" w:hanging="360"/>
      </w:pPr>
      <w:rPr>
        <w:rFonts w:ascii="Arial MT" w:eastAsia="Arial MT" w:hAnsi="Arial MT" w:cs="Arial MT" w:hint="default"/>
        <w:spacing w:val="-1"/>
        <w:w w:val="100"/>
        <w:sz w:val="22"/>
        <w:szCs w:val="22"/>
        <w:lang w:val="pt-PT" w:eastAsia="en-US" w:bidi="ar-SA"/>
      </w:rPr>
    </w:lvl>
    <w:lvl w:ilvl="4">
      <w:numFmt w:val="bullet"/>
      <w:lvlText w:val="•"/>
      <w:lvlJc w:val="left"/>
      <w:pPr>
        <w:ind w:left="3345" w:hanging="360"/>
      </w:pPr>
      <w:rPr>
        <w:rFonts w:hint="default"/>
        <w:lang w:val="pt-PT" w:eastAsia="en-US" w:bidi="ar-SA"/>
      </w:rPr>
    </w:lvl>
    <w:lvl w:ilvl="5">
      <w:numFmt w:val="bullet"/>
      <w:lvlText w:val="•"/>
      <w:lvlJc w:val="left"/>
      <w:pPr>
        <w:ind w:left="4467" w:hanging="360"/>
      </w:pPr>
      <w:rPr>
        <w:rFonts w:hint="default"/>
        <w:lang w:val="pt-PT" w:eastAsia="en-US" w:bidi="ar-SA"/>
      </w:rPr>
    </w:lvl>
    <w:lvl w:ilvl="6">
      <w:numFmt w:val="bullet"/>
      <w:lvlText w:val="•"/>
      <w:lvlJc w:val="left"/>
      <w:pPr>
        <w:ind w:left="5590" w:hanging="360"/>
      </w:pPr>
      <w:rPr>
        <w:rFonts w:hint="default"/>
        <w:lang w:val="pt-PT" w:eastAsia="en-US" w:bidi="ar-SA"/>
      </w:rPr>
    </w:lvl>
    <w:lvl w:ilvl="7">
      <w:numFmt w:val="bullet"/>
      <w:lvlText w:val="•"/>
      <w:lvlJc w:val="left"/>
      <w:pPr>
        <w:ind w:left="6712" w:hanging="360"/>
      </w:pPr>
      <w:rPr>
        <w:rFonts w:hint="default"/>
        <w:lang w:val="pt-PT" w:eastAsia="en-US" w:bidi="ar-SA"/>
      </w:rPr>
    </w:lvl>
    <w:lvl w:ilvl="8">
      <w:numFmt w:val="bullet"/>
      <w:lvlText w:val="•"/>
      <w:lvlJc w:val="left"/>
      <w:pPr>
        <w:ind w:left="7835" w:hanging="360"/>
      </w:pPr>
      <w:rPr>
        <w:rFonts w:hint="default"/>
        <w:lang w:val="pt-PT" w:eastAsia="en-US" w:bidi="ar-SA"/>
      </w:rPr>
    </w:lvl>
  </w:abstractNum>
  <w:abstractNum w:abstractNumId="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25565DC"/>
    <w:multiLevelType w:val="hybridMultilevel"/>
    <w:tmpl w:val="BC022032"/>
    <w:lvl w:ilvl="0" w:tplc="9F6C7956">
      <w:start w:val="1"/>
      <w:numFmt w:val="lowerLetter"/>
      <w:lvlText w:val="%1)"/>
      <w:lvlJc w:val="left"/>
      <w:pPr>
        <w:ind w:left="740" w:hanging="358"/>
      </w:pPr>
      <w:rPr>
        <w:rFonts w:asciiTheme="minorHAnsi" w:eastAsia="Arial MT" w:hAnsiTheme="minorHAnsi" w:cstheme="minorHAnsi" w:hint="default"/>
        <w:spacing w:val="-1"/>
        <w:w w:val="100"/>
        <w:sz w:val="22"/>
        <w:szCs w:val="22"/>
        <w:lang w:val="pt-PT" w:eastAsia="en-US" w:bidi="ar-SA"/>
      </w:rPr>
    </w:lvl>
    <w:lvl w:ilvl="1" w:tplc="D53E46AC">
      <w:numFmt w:val="bullet"/>
      <w:lvlText w:val="•"/>
      <w:lvlJc w:val="left"/>
      <w:pPr>
        <w:ind w:left="1674" w:hanging="358"/>
      </w:pPr>
      <w:rPr>
        <w:rFonts w:hint="default"/>
        <w:lang w:val="pt-PT" w:eastAsia="en-US" w:bidi="ar-SA"/>
      </w:rPr>
    </w:lvl>
    <w:lvl w:ilvl="2" w:tplc="B486FF6A">
      <w:numFmt w:val="bullet"/>
      <w:lvlText w:val="•"/>
      <w:lvlJc w:val="left"/>
      <w:pPr>
        <w:ind w:left="2608" w:hanging="358"/>
      </w:pPr>
      <w:rPr>
        <w:rFonts w:hint="default"/>
        <w:lang w:val="pt-PT" w:eastAsia="en-US" w:bidi="ar-SA"/>
      </w:rPr>
    </w:lvl>
    <w:lvl w:ilvl="3" w:tplc="19EA7866">
      <w:numFmt w:val="bullet"/>
      <w:lvlText w:val="•"/>
      <w:lvlJc w:val="left"/>
      <w:pPr>
        <w:ind w:left="3542" w:hanging="358"/>
      </w:pPr>
      <w:rPr>
        <w:rFonts w:hint="default"/>
        <w:lang w:val="pt-PT" w:eastAsia="en-US" w:bidi="ar-SA"/>
      </w:rPr>
    </w:lvl>
    <w:lvl w:ilvl="4" w:tplc="3C8AD234">
      <w:numFmt w:val="bullet"/>
      <w:lvlText w:val="•"/>
      <w:lvlJc w:val="left"/>
      <w:pPr>
        <w:ind w:left="4476" w:hanging="358"/>
      </w:pPr>
      <w:rPr>
        <w:rFonts w:hint="default"/>
        <w:lang w:val="pt-PT" w:eastAsia="en-US" w:bidi="ar-SA"/>
      </w:rPr>
    </w:lvl>
    <w:lvl w:ilvl="5" w:tplc="9E4EB4D8">
      <w:numFmt w:val="bullet"/>
      <w:lvlText w:val="•"/>
      <w:lvlJc w:val="left"/>
      <w:pPr>
        <w:ind w:left="5410" w:hanging="358"/>
      </w:pPr>
      <w:rPr>
        <w:rFonts w:hint="default"/>
        <w:lang w:val="pt-PT" w:eastAsia="en-US" w:bidi="ar-SA"/>
      </w:rPr>
    </w:lvl>
    <w:lvl w:ilvl="6" w:tplc="4EE28E3E">
      <w:numFmt w:val="bullet"/>
      <w:lvlText w:val="•"/>
      <w:lvlJc w:val="left"/>
      <w:pPr>
        <w:ind w:left="6344" w:hanging="358"/>
      </w:pPr>
      <w:rPr>
        <w:rFonts w:hint="default"/>
        <w:lang w:val="pt-PT" w:eastAsia="en-US" w:bidi="ar-SA"/>
      </w:rPr>
    </w:lvl>
    <w:lvl w:ilvl="7" w:tplc="4704FB0C">
      <w:numFmt w:val="bullet"/>
      <w:lvlText w:val="•"/>
      <w:lvlJc w:val="left"/>
      <w:pPr>
        <w:ind w:left="7278" w:hanging="358"/>
      </w:pPr>
      <w:rPr>
        <w:rFonts w:hint="default"/>
        <w:lang w:val="pt-PT" w:eastAsia="en-US" w:bidi="ar-SA"/>
      </w:rPr>
    </w:lvl>
    <w:lvl w:ilvl="8" w:tplc="7E585B42">
      <w:numFmt w:val="bullet"/>
      <w:lvlText w:val="•"/>
      <w:lvlJc w:val="left"/>
      <w:pPr>
        <w:ind w:left="8212" w:hanging="358"/>
      </w:pPr>
      <w:rPr>
        <w:rFonts w:hint="default"/>
        <w:lang w:val="pt-PT" w:eastAsia="en-US" w:bidi="ar-SA"/>
      </w:rPr>
    </w:lvl>
  </w:abstractNum>
  <w:num w:numId="1">
    <w:abstractNumId w:val="3"/>
  </w:num>
  <w:num w:numId="2">
    <w:abstractNumId w:val="1"/>
  </w:num>
  <w:num w:numId="3">
    <w:abstractNumId w:val="8"/>
  </w:num>
  <w:num w:numId="4">
    <w:abstractNumId w:val="7"/>
  </w:num>
  <w:num w:numId="5">
    <w:abstractNumId w:val="4"/>
  </w:num>
  <w:num w:numId="6">
    <w:abstractNumId w:val="10"/>
  </w:num>
  <w:num w:numId="7">
    <w:abstractNumId w:val="6"/>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10EC"/>
    <w:rsid w:val="00005F7A"/>
    <w:rsid w:val="00010979"/>
    <w:rsid w:val="0001517E"/>
    <w:rsid w:val="00021178"/>
    <w:rsid w:val="00021D67"/>
    <w:rsid w:val="00030F11"/>
    <w:rsid w:val="00034F5E"/>
    <w:rsid w:val="00050294"/>
    <w:rsid w:val="00052F29"/>
    <w:rsid w:val="000568CB"/>
    <w:rsid w:val="00057C41"/>
    <w:rsid w:val="0006044C"/>
    <w:rsid w:val="00062F89"/>
    <w:rsid w:val="00064287"/>
    <w:rsid w:val="000644D0"/>
    <w:rsid w:val="000650F4"/>
    <w:rsid w:val="0006765A"/>
    <w:rsid w:val="00076A32"/>
    <w:rsid w:val="00080C6C"/>
    <w:rsid w:val="00087E37"/>
    <w:rsid w:val="00090511"/>
    <w:rsid w:val="00091819"/>
    <w:rsid w:val="00092E5A"/>
    <w:rsid w:val="000A7999"/>
    <w:rsid w:val="000B1FEB"/>
    <w:rsid w:val="000B4351"/>
    <w:rsid w:val="000B73BA"/>
    <w:rsid w:val="000D0441"/>
    <w:rsid w:val="000D64D8"/>
    <w:rsid w:val="000E15E6"/>
    <w:rsid w:val="00103035"/>
    <w:rsid w:val="001051BB"/>
    <w:rsid w:val="0010724A"/>
    <w:rsid w:val="00113260"/>
    <w:rsid w:val="00123B9A"/>
    <w:rsid w:val="00126896"/>
    <w:rsid w:val="00127F09"/>
    <w:rsid w:val="0013790B"/>
    <w:rsid w:val="001477F6"/>
    <w:rsid w:val="00153341"/>
    <w:rsid w:val="00162E4D"/>
    <w:rsid w:val="001768A5"/>
    <w:rsid w:val="0017697B"/>
    <w:rsid w:val="001800B8"/>
    <w:rsid w:val="00197696"/>
    <w:rsid w:val="001A049A"/>
    <w:rsid w:val="001A3C95"/>
    <w:rsid w:val="001A476D"/>
    <w:rsid w:val="001B036A"/>
    <w:rsid w:val="001B4532"/>
    <w:rsid w:val="001C464F"/>
    <w:rsid w:val="001D18DD"/>
    <w:rsid w:val="001D394C"/>
    <w:rsid w:val="001D4E31"/>
    <w:rsid w:val="001E6866"/>
    <w:rsid w:val="001F62A0"/>
    <w:rsid w:val="002007FC"/>
    <w:rsid w:val="00201DAD"/>
    <w:rsid w:val="00201E77"/>
    <w:rsid w:val="00205B23"/>
    <w:rsid w:val="00206BC5"/>
    <w:rsid w:val="002155CC"/>
    <w:rsid w:val="0022231A"/>
    <w:rsid w:val="00227411"/>
    <w:rsid w:val="00235106"/>
    <w:rsid w:val="00235C2D"/>
    <w:rsid w:val="00247504"/>
    <w:rsid w:val="002476FD"/>
    <w:rsid w:val="00247D0F"/>
    <w:rsid w:val="00252CBC"/>
    <w:rsid w:val="00261114"/>
    <w:rsid w:val="00272188"/>
    <w:rsid w:val="00273100"/>
    <w:rsid w:val="0028209F"/>
    <w:rsid w:val="00284BD7"/>
    <w:rsid w:val="00292DA5"/>
    <w:rsid w:val="00294B56"/>
    <w:rsid w:val="002A5926"/>
    <w:rsid w:val="002A7E0B"/>
    <w:rsid w:val="002C0E73"/>
    <w:rsid w:val="002D2B45"/>
    <w:rsid w:val="002D45DE"/>
    <w:rsid w:val="002D6533"/>
    <w:rsid w:val="002E1A67"/>
    <w:rsid w:val="002F271B"/>
    <w:rsid w:val="002F2E6C"/>
    <w:rsid w:val="002F38E4"/>
    <w:rsid w:val="002F4EC1"/>
    <w:rsid w:val="002F5326"/>
    <w:rsid w:val="00303357"/>
    <w:rsid w:val="00303669"/>
    <w:rsid w:val="00304EE0"/>
    <w:rsid w:val="00305D7D"/>
    <w:rsid w:val="00306714"/>
    <w:rsid w:val="003255EA"/>
    <w:rsid w:val="0033149A"/>
    <w:rsid w:val="00332BFB"/>
    <w:rsid w:val="00334547"/>
    <w:rsid w:val="00335044"/>
    <w:rsid w:val="003426BC"/>
    <w:rsid w:val="00343484"/>
    <w:rsid w:val="0035007C"/>
    <w:rsid w:val="003517F9"/>
    <w:rsid w:val="00351E1B"/>
    <w:rsid w:val="0036134B"/>
    <w:rsid w:val="003679AB"/>
    <w:rsid w:val="00374FDC"/>
    <w:rsid w:val="0038324F"/>
    <w:rsid w:val="003902AC"/>
    <w:rsid w:val="003976BA"/>
    <w:rsid w:val="003A1BBF"/>
    <w:rsid w:val="003A24A9"/>
    <w:rsid w:val="003C6164"/>
    <w:rsid w:val="003C7261"/>
    <w:rsid w:val="003C7ADC"/>
    <w:rsid w:val="003D12EA"/>
    <w:rsid w:val="003D3BFF"/>
    <w:rsid w:val="003D4203"/>
    <w:rsid w:val="003E3FF3"/>
    <w:rsid w:val="003E768B"/>
    <w:rsid w:val="003F0ACF"/>
    <w:rsid w:val="003F6747"/>
    <w:rsid w:val="00404974"/>
    <w:rsid w:val="00410B34"/>
    <w:rsid w:val="0041600C"/>
    <w:rsid w:val="00417F97"/>
    <w:rsid w:val="004274C9"/>
    <w:rsid w:val="00443DDD"/>
    <w:rsid w:val="004455CB"/>
    <w:rsid w:val="00451272"/>
    <w:rsid w:val="0045175A"/>
    <w:rsid w:val="0045225C"/>
    <w:rsid w:val="004531CA"/>
    <w:rsid w:val="00465753"/>
    <w:rsid w:val="00473D66"/>
    <w:rsid w:val="00492B02"/>
    <w:rsid w:val="004A4FD6"/>
    <w:rsid w:val="004A7ED6"/>
    <w:rsid w:val="004D296D"/>
    <w:rsid w:val="004D5164"/>
    <w:rsid w:val="004E0F16"/>
    <w:rsid w:val="004E3D86"/>
    <w:rsid w:val="004F2E12"/>
    <w:rsid w:val="004F3936"/>
    <w:rsid w:val="00503B02"/>
    <w:rsid w:val="00506CBB"/>
    <w:rsid w:val="005167EA"/>
    <w:rsid w:val="00526B7B"/>
    <w:rsid w:val="00534AFA"/>
    <w:rsid w:val="005374D5"/>
    <w:rsid w:val="00546088"/>
    <w:rsid w:val="00550727"/>
    <w:rsid w:val="00582B64"/>
    <w:rsid w:val="005909DF"/>
    <w:rsid w:val="00591C0B"/>
    <w:rsid w:val="005B321F"/>
    <w:rsid w:val="005C211B"/>
    <w:rsid w:val="005C5FE1"/>
    <w:rsid w:val="005D04D4"/>
    <w:rsid w:val="005D474F"/>
    <w:rsid w:val="005F6E68"/>
    <w:rsid w:val="00604E7B"/>
    <w:rsid w:val="00606E3C"/>
    <w:rsid w:val="00611641"/>
    <w:rsid w:val="0063021F"/>
    <w:rsid w:val="006559AF"/>
    <w:rsid w:val="00662CBA"/>
    <w:rsid w:val="00664D9C"/>
    <w:rsid w:val="0066711A"/>
    <w:rsid w:val="0067217E"/>
    <w:rsid w:val="00682318"/>
    <w:rsid w:val="006843EC"/>
    <w:rsid w:val="006A05B5"/>
    <w:rsid w:val="006A2F7A"/>
    <w:rsid w:val="006A3F12"/>
    <w:rsid w:val="006A6725"/>
    <w:rsid w:val="006C73EE"/>
    <w:rsid w:val="006D1083"/>
    <w:rsid w:val="006D2FC9"/>
    <w:rsid w:val="00704912"/>
    <w:rsid w:val="007147AA"/>
    <w:rsid w:val="00720BB6"/>
    <w:rsid w:val="00721E6E"/>
    <w:rsid w:val="007259C3"/>
    <w:rsid w:val="00731D96"/>
    <w:rsid w:val="00735DCB"/>
    <w:rsid w:val="00741F9C"/>
    <w:rsid w:val="00744D54"/>
    <w:rsid w:val="007634BD"/>
    <w:rsid w:val="007837B9"/>
    <w:rsid w:val="00786FDF"/>
    <w:rsid w:val="007A6255"/>
    <w:rsid w:val="007B1AA4"/>
    <w:rsid w:val="007B2FF0"/>
    <w:rsid w:val="007C308F"/>
    <w:rsid w:val="007D07B1"/>
    <w:rsid w:val="007D2B0D"/>
    <w:rsid w:val="007E120D"/>
    <w:rsid w:val="007F42B2"/>
    <w:rsid w:val="007F4B1F"/>
    <w:rsid w:val="007F4EED"/>
    <w:rsid w:val="00800ED1"/>
    <w:rsid w:val="00804370"/>
    <w:rsid w:val="008120E1"/>
    <w:rsid w:val="008158EB"/>
    <w:rsid w:val="008258CE"/>
    <w:rsid w:val="00830AAA"/>
    <w:rsid w:val="00837768"/>
    <w:rsid w:val="0084778D"/>
    <w:rsid w:val="00851BCE"/>
    <w:rsid w:val="008544E1"/>
    <w:rsid w:val="008616AB"/>
    <w:rsid w:val="00872384"/>
    <w:rsid w:val="0087358C"/>
    <w:rsid w:val="00876602"/>
    <w:rsid w:val="00885CF6"/>
    <w:rsid w:val="00891AA4"/>
    <w:rsid w:val="008A1E54"/>
    <w:rsid w:val="008A282D"/>
    <w:rsid w:val="008A7AB6"/>
    <w:rsid w:val="008B1872"/>
    <w:rsid w:val="008B232A"/>
    <w:rsid w:val="008B4717"/>
    <w:rsid w:val="008B761B"/>
    <w:rsid w:val="008C691D"/>
    <w:rsid w:val="008C7C22"/>
    <w:rsid w:val="008D5CD0"/>
    <w:rsid w:val="00902000"/>
    <w:rsid w:val="00904B91"/>
    <w:rsid w:val="009068DF"/>
    <w:rsid w:val="009130DF"/>
    <w:rsid w:val="00916A82"/>
    <w:rsid w:val="00923285"/>
    <w:rsid w:val="00926E0F"/>
    <w:rsid w:val="00934676"/>
    <w:rsid w:val="00934F4A"/>
    <w:rsid w:val="00940B90"/>
    <w:rsid w:val="00944FCC"/>
    <w:rsid w:val="009508EB"/>
    <w:rsid w:val="00954895"/>
    <w:rsid w:val="009574C4"/>
    <w:rsid w:val="009606C2"/>
    <w:rsid w:val="009672C0"/>
    <w:rsid w:val="0097787F"/>
    <w:rsid w:val="00981B6E"/>
    <w:rsid w:val="00983067"/>
    <w:rsid w:val="00985933"/>
    <w:rsid w:val="00986A7E"/>
    <w:rsid w:val="00987740"/>
    <w:rsid w:val="009916C2"/>
    <w:rsid w:val="0099294E"/>
    <w:rsid w:val="009A24B5"/>
    <w:rsid w:val="009A4817"/>
    <w:rsid w:val="009A51B6"/>
    <w:rsid w:val="009A6DA6"/>
    <w:rsid w:val="009A7E11"/>
    <w:rsid w:val="009B145E"/>
    <w:rsid w:val="009B2927"/>
    <w:rsid w:val="009B682D"/>
    <w:rsid w:val="009C0DF2"/>
    <w:rsid w:val="009C195E"/>
    <w:rsid w:val="009C3B1C"/>
    <w:rsid w:val="009C3D44"/>
    <w:rsid w:val="009C62F0"/>
    <w:rsid w:val="009D386C"/>
    <w:rsid w:val="009D40D7"/>
    <w:rsid w:val="009D66F6"/>
    <w:rsid w:val="009E6E2D"/>
    <w:rsid w:val="00A03DC5"/>
    <w:rsid w:val="00A044B6"/>
    <w:rsid w:val="00A04D93"/>
    <w:rsid w:val="00A04FBB"/>
    <w:rsid w:val="00A069F7"/>
    <w:rsid w:val="00A073CE"/>
    <w:rsid w:val="00A077E1"/>
    <w:rsid w:val="00A07FA5"/>
    <w:rsid w:val="00A119CE"/>
    <w:rsid w:val="00A136D8"/>
    <w:rsid w:val="00A208EE"/>
    <w:rsid w:val="00A26FA6"/>
    <w:rsid w:val="00A46175"/>
    <w:rsid w:val="00A46F8F"/>
    <w:rsid w:val="00A53332"/>
    <w:rsid w:val="00A65B27"/>
    <w:rsid w:val="00A747C5"/>
    <w:rsid w:val="00A8487B"/>
    <w:rsid w:val="00A87FE3"/>
    <w:rsid w:val="00AA04D7"/>
    <w:rsid w:val="00AA04F8"/>
    <w:rsid w:val="00AA3206"/>
    <w:rsid w:val="00AB0644"/>
    <w:rsid w:val="00AC59E5"/>
    <w:rsid w:val="00AD4D54"/>
    <w:rsid w:val="00AE429F"/>
    <w:rsid w:val="00AE479B"/>
    <w:rsid w:val="00AE4A0A"/>
    <w:rsid w:val="00AE5BD9"/>
    <w:rsid w:val="00AE5C0E"/>
    <w:rsid w:val="00B10863"/>
    <w:rsid w:val="00B14117"/>
    <w:rsid w:val="00B24131"/>
    <w:rsid w:val="00B26211"/>
    <w:rsid w:val="00B265AB"/>
    <w:rsid w:val="00B26693"/>
    <w:rsid w:val="00B27156"/>
    <w:rsid w:val="00B437E6"/>
    <w:rsid w:val="00B51FC2"/>
    <w:rsid w:val="00B57231"/>
    <w:rsid w:val="00B60E16"/>
    <w:rsid w:val="00B6161E"/>
    <w:rsid w:val="00B63246"/>
    <w:rsid w:val="00B66CAF"/>
    <w:rsid w:val="00B67C8D"/>
    <w:rsid w:val="00B75958"/>
    <w:rsid w:val="00B75E70"/>
    <w:rsid w:val="00B827D2"/>
    <w:rsid w:val="00B84BD3"/>
    <w:rsid w:val="00B86EF3"/>
    <w:rsid w:val="00BA4CDA"/>
    <w:rsid w:val="00BB581E"/>
    <w:rsid w:val="00BB5881"/>
    <w:rsid w:val="00BC20A4"/>
    <w:rsid w:val="00BC5FE0"/>
    <w:rsid w:val="00BC71D9"/>
    <w:rsid w:val="00BC7EB0"/>
    <w:rsid w:val="00BD063A"/>
    <w:rsid w:val="00BD46BA"/>
    <w:rsid w:val="00BD740C"/>
    <w:rsid w:val="00BE3C74"/>
    <w:rsid w:val="00BE7473"/>
    <w:rsid w:val="00BF31D3"/>
    <w:rsid w:val="00BF5617"/>
    <w:rsid w:val="00C06A7E"/>
    <w:rsid w:val="00C16840"/>
    <w:rsid w:val="00C2021E"/>
    <w:rsid w:val="00C24CFE"/>
    <w:rsid w:val="00C2702A"/>
    <w:rsid w:val="00C37E2E"/>
    <w:rsid w:val="00C42A6E"/>
    <w:rsid w:val="00C43C8E"/>
    <w:rsid w:val="00C5388D"/>
    <w:rsid w:val="00C5573E"/>
    <w:rsid w:val="00C57D70"/>
    <w:rsid w:val="00C65B9F"/>
    <w:rsid w:val="00C709A6"/>
    <w:rsid w:val="00C73B88"/>
    <w:rsid w:val="00C80EBC"/>
    <w:rsid w:val="00C84CF5"/>
    <w:rsid w:val="00C94440"/>
    <w:rsid w:val="00CA56D9"/>
    <w:rsid w:val="00CB0EB4"/>
    <w:rsid w:val="00CB2A38"/>
    <w:rsid w:val="00CC5530"/>
    <w:rsid w:val="00CD1551"/>
    <w:rsid w:val="00CD663F"/>
    <w:rsid w:val="00CE023D"/>
    <w:rsid w:val="00CE20E7"/>
    <w:rsid w:val="00CE4CAA"/>
    <w:rsid w:val="00D0379C"/>
    <w:rsid w:val="00D053AF"/>
    <w:rsid w:val="00D14886"/>
    <w:rsid w:val="00D1489E"/>
    <w:rsid w:val="00D31DAE"/>
    <w:rsid w:val="00D41979"/>
    <w:rsid w:val="00D50B30"/>
    <w:rsid w:val="00D55777"/>
    <w:rsid w:val="00D6180F"/>
    <w:rsid w:val="00D63C55"/>
    <w:rsid w:val="00D64908"/>
    <w:rsid w:val="00D65F82"/>
    <w:rsid w:val="00D66287"/>
    <w:rsid w:val="00D76920"/>
    <w:rsid w:val="00D807B1"/>
    <w:rsid w:val="00D8454B"/>
    <w:rsid w:val="00D84F81"/>
    <w:rsid w:val="00D86715"/>
    <w:rsid w:val="00D92A3E"/>
    <w:rsid w:val="00D94AE3"/>
    <w:rsid w:val="00D956CB"/>
    <w:rsid w:val="00DA6EC2"/>
    <w:rsid w:val="00DC3187"/>
    <w:rsid w:val="00DD0607"/>
    <w:rsid w:val="00DE1150"/>
    <w:rsid w:val="00DE3347"/>
    <w:rsid w:val="00DF7F83"/>
    <w:rsid w:val="00E16571"/>
    <w:rsid w:val="00E2659C"/>
    <w:rsid w:val="00E314AC"/>
    <w:rsid w:val="00E3679B"/>
    <w:rsid w:val="00E373F3"/>
    <w:rsid w:val="00E3786E"/>
    <w:rsid w:val="00E434A7"/>
    <w:rsid w:val="00E46287"/>
    <w:rsid w:val="00E5155D"/>
    <w:rsid w:val="00E52091"/>
    <w:rsid w:val="00E53303"/>
    <w:rsid w:val="00E54C99"/>
    <w:rsid w:val="00E64013"/>
    <w:rsid w:val="00E64EC8"/>
    <w:rsid w:val="00E70482"/>
    <w:rsid w:val="00E70A32"/>
    <w:rsid w:val="00E77061"/>
    <w:rsid w:val="00E852DE"/>
    <w:rsid w:val="00E9399D"/>
    <w:rsid w:val="00E952B1"/>
    <w:rsid w:val="00EA1E3A"/>
    <w:rsid w:val="00EB4A1C"/>
    <w:rsid w:val="00EB6893"/>
    <w:rsid w:val="00EC4C0A"/>
    <w:rsid w:val="00EC583F"/>
    <w:rsid w:val="00EC5A32"/>
    <w:rsid w:val="00EE373E"/>
    <w:rsid w:val="00EE6DBD"/>
    <w:rsid w:val="00F11403"/>
    <w:rsid w:val="00F23DCC"/>
    <w:rsid w:val="00F24C7E"/>
    <w:rsid w:val="00F352E6"/>
    <w:rsid w:val="00F455AE"/>
    <w:rsid w:val="00F4699C"/>
    <w:rsid w:val="00F46DD7"/>
    <w:rsid w:val="00F62478"/>
    <w:rsid w:val="00F64F22"/>
    <w:rsid w:val="00F6691C"/>
    <w:rsid w:val="00F82AD7"/>
    <w:rsid w:val="00F92824"/>
    <w:rsid w:val="00F97CB9"/>
    <w:rsid w:val="00FA5BA6"/>
    <w:rsid w:val="00FA62CF"/>
    <w:rsid w:val="00FB68FA"/>
    <w:rsid w:val="00FC11BE"/>
    <w:rsid w:val="00FC2E23"/>
    <w:rsid w:val="00FC53A1"/>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B083"/>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CBB"/>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4E0F16"/>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4E0F16"/>
    <w:rPr>
      <w:rFonts w:ascii="Arial MT" w:eastAsia="Arial MT" w:hAnsi="Arial MT" w:cs="Arial MT"/>
      <w:lang w:val="pt-PT"/>
    </w:rPr>
  </w:style>
  <w:style w:type="character" w:customStyle="1" w:styleId="Nivel1Char">
    <w:name w:val="Nivel1 Char"/>
    <w:basedOn w:val="Fontepargpadro"/>
    <w:link w:val="Nivel1"/>
    <w:locked/>
    <w:rsid w:val="00E64013"/>
    <w:rPr>
      <w:rFonts w:ascii="Arial" w:eastAsiaTheme="majorEastAsia" w:hAnsi="Arial" w:cstheme="majorBidi"/>
      <w:b/>
      <w:color w:val="000000"/>
      <w:sz w:val="32"/>
      <w:szCs w:val="32"/>
    </w:rPr>
  </w:style>
  <w:style w:type="paragraph" w:customStyle="1" w:styleId="Nivel1">
    <w:name w:val="Nivel1"/>
    <w:basedOn w:val="Ttulo1"/>
    <w:link w:val="Nivel1Char"/>
    <w:qFormat/>
    <w:rsid w:val="00E64013"/>
    <w:pPr>
      <w:numPr>
        <w:numId w:val="9"/>
      </w:numPr>
      <w:spacing w:before="480" w:line="276" w:lineRule="auto"/>
      <w:jc w:val="both"/>
    </w:pPr>
    <w:rPr>
      <w:rFonts w:ascii="Arial" w:hAnsi="Arial"/>
      <w:b/>
      <w:color w:val="000000"/>
    </w:rPr>
  </w:style>
  <w:style w:type="paragraph" w:customStyle="1" w:styleId="PargrafodaLista1">
    <w:name w:val="Parágrafo da Lista1"/>
    <w:basedOn w:val="Normal"/>
    <w:qFormat/>
    <w:rsid w:val="00E64013"/>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E64013"/>
    <w:rPr>
      <w:rFonts w:ascii="Arial" w:hAnsi="Arial" w:cs="Arial"/>
    </w:rPr>
  </w:style>
  <w:style w:type="paragraph" w:customStyle="1" w:styleId="Nivel2">
    <w:name w:val="Nivel 2"/>
    <w:basedOn w:val="Normal"/>
    <w:link w:val="Nivel2Char"/>
    <w:qFormat/>
    <w:rsid w:val="00E64013"/>
    <w:pPr>
      <w:numPr>
        <w:ilvl w:val="1"/>
        <w:numId w:val="9"/>
      </w:numPr>
      <w:spacing w:before="120" w:after="120" w:line="276" w:lineRule="auto"/>
      <w:jc w:val="both"/>
    </w:pPr>
    <w:rPr>
      <w:rFonts w:ascii="Arial" w:hAnsi="Arial" w:cs="Arial"/>
    </w:rPr>
  </w:style>
  <w:style w:type="character" w:customStyle="1" w:styleId="Nivel3Char">
    <w:name w:val="Nivel 3 Char"/>
    <w:basedOn w:val="Nivel2Char"/>
    <w:link w:val="Nivel3"/>
    <w:locked/>
    <w:rsid w:val="00E64013"/>
    <w:rPr>
      <w:rFonts w:ascii="Arial" w:hAnsi="Arial" w:cs="Arial"/>
      <w:color w:val="000000"/>
    </w:rPr>
  </w:style>
  <w:style w:type="paragraph" w:customStyle="1" w:styleId="Nivel3">
    <w:name w:val="Nivel 3"/>
    <w:basedOn w:val="Nivel2"/>
    <w:link w:val="Nivel3Char"/>
    <w:qFormat/>
    <w:rsid w:val="00E64013"/>
    <w:pPr>
      <w:numPr>
        <w:ilvl w:val="2"/>
      </w:numPr>
      <w:ind w:left="567" w:firstLine="0"/>
    </w:pPr>
    <w:rPr>
      <w:color w:val="000000"/>
    </w:rPr>
  </w:style>
  <w:style w:type="paragraph" w:customStyle="1" w:styleId="Nivel4">
    <w:name w:val="Nivel 4"/>
    <w:basedOn w:val="Nivel3"/>
    <w:qFormat/>
    <w:rsid w:val="00E64013"/>
    <w:pPr>
      <w:numPr>
        <w:ilvl w:val="3"/>
      </w:numPr>
      <w:tabs>
        <w:tab w:val="num" w:pos="360"/>
      </w:tabs>
      <w:ind w:left="851" w:firstLine="0"/>
    </w:pPr>
    <w:rPr>
      <w:color w:val="auto"/>
    </w:rPr>
  </w:style>
  <w:style w:type="paragraph" w:customStyle="1" w:styleId="Nivel5">
    <w:name w:val="Nivel 5"/>
    <w:basedOn w:val="Nivel4"/>
    <w:qFormat/>
    <w:rsid w:val="00E64013"/>
    <w:pPr>
      <w:numPr>
        <w:ilvl w:val="4"/>
      </w:numPr>
      <w:tabs>
        <w:tab w:val="num" w:pos="360"/>
      </w:tabs>
      <w:ind w:left="1134" w:firstLine="0"/>
    </w:pPr>
  </w:style>
  <w:style w:type="character" w:customStyle="1" w:styleId="Nvel2OpcionalChar">
    <w:name w:val="Nível 2 Opcional Char"/>
    <w:basedOn w:val="Nivel2Char"/>
    <w:link w:val="Nvel2Opcional"/>
    <w:locked/>
    <w:rsid w:val="00E64013"/>
    <w:rPr>
      <w:rFonts w:ascii="Arial" w:hAnsi="Arial" w:cs="Arial"/>
      <w:i/>
      <w:color w:val="FF0000"/>
    </w:rPr>
  </w:style>
  <w:style w:type="paragraph" w:customStyle="1" w:styleId="Nvel2Opcional">
    <w:name w:val="Nível 2 Opcional"/>
    <w:basedOn w:val="Nivel2"/>
    <w:link w:val="Nvel2OpcionalChar"/>
    <w:qFormat/>
    <w:rsid w:val="00E64013"/>
    <w:rPr>
      <w:i/>
      <w:color w:val="FF0000"/>
    </w:rPr>
  </w:style>
  <w:style w:type="character" w:customStyle="1" w:styleId="Nvel3OpcionalChar">
    <w:name w:val="Nível 3 Opcional Char"/>
    <w:basedOn w:val="Nivel3Char"/>
    <w:link w:val="Nvel3Opcional"/>
    <w:locked/>
    <w:rsid w:val="00E64013"/>
    <w:rPr>
      <w:rFonts w:ascii="Arial" w:hAnsi="Arial" w:cs="Arial"/>
      <w:i/>
      <w:iCs/>
      <w:color w:val="FF0000"/>
    </w:rPr>
  </w:style>
  <w:style w:type="paragraph" w:customStyle="1" w:styleId="Nvel3Opcional">
    <w:name w:val="Nível 3 Opcional"/>
    <w:basedOn w:val="Nivel3"/>
    <w:link w:val="Nvel3OpcionalChar"/>
    <w:qFormat/>
    <w:rsid w:val="00E64013"/>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67950719">
      <w:bodyDiv w:val="1"/>
      <w:marLeft w:val="0"/>
      <w:marRight w:val="0"/>
      <w:marTop w:val="0"/>
      <w:marBottom w:val="0"/>
      <w:divBdr>
        <w:top w:val="none" w:sz="0" w:space="0" w:color="auto"/>
        <w:left w:val="none" w:sz="0" w:space="0" w:color="auto"/>
        <w:bottom w:val="none" w:sz="0" w:space="0" w:color="auto"/>
        <w:right w:val="none" w:sz="0" w:space="0" w:color="auto"/>
      </w:divBdr>
    </w:div>
    <w:div w:id="525489762">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77006525">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30059046">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6710682">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41662196">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DD74F-4E2E-4388-B0CE-45113172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13195</Words>
  <Characters>71254</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25</cp:revision>
  <cp:lastPrinted>2022-05-20T13:00:00Z</cp:lastPrinted>
  <dcterms:created xsi:type="dcterms:W3CDTF">2022-06-09T10:16:00Z</dcterms:created>
  <dcterms:modified xsi:type="dcterms:W3CDTF">2022-06-09T10:39:00Z</dcterms:modified>
</cp:coreProperties>
</file>