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6E11A6" w:rsidRDefault="006E11A6" w:rsidP="006E11A6">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EDITAL</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1255DC">
        <w:rPr>
          <w:rFonts w:ascii="Times New Roman" w:hAnsi="Times New Roman" w:cs="Times New Roman"/>
          <w:b/>
          <w:color w:val="FFFFFF" w:themeColor="background1"/>
          <w:sz w:val="24"/>
          <w:szCs w:val="24"/>
        </w:rPr>
        <w:t>108</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1255DC">
        <w:rPr>
          <w:rFonts w:ascii="Times New Roman" w:hAnsi="Times New Roman" w:cs="Times New Roman"/>
          <w:b/>
          <w:color w:val="FFFFFF" w:themeColor="background1"/>
          <w:sz w:val="24"/>
          <w:szCs w:val="24"/>
        </w:rPr>
        <w:t>063</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w:t>
      </w:r>
      <w:r w:rsidR="002A68F0">
        <w:rPr>
          <w:rFonts w:ascii="Times New Roman" w:hAnsi="Times New Roman" w:cs="Times New Roman"/>
          <w:b w:val="0"/>
          <w:sz w:val="24"/>
          <w:szCs w:val="24"/>
        </w:rPr>
        <w:t>ra</w:t>
      </w:r>
      <w:r w:rsidR="001255DC">
        <w:rPr>
          <w:rFonts w:ascii="Times New Roman" w:hAnsi="Times New Roman" w:cs="Times New Roman"/>
          <w:b w:val="0"/>
          <w:sz w:val="24"/>
          <w:szCs w:val="24"/>
        </w:rPr>
        <w:t>, designada pela Portaria nº 179</w:t>
      </w:r>
      <w:r w:rsidRPr="00B6521E">
        <w:rPr>
          <w:rFonts w:ascii="Times New Roman" w:hAnsi="Times New Roman" w:cs="Times New Roman"/>
          <w:b w:val="0"/>
          <w:sz w:val="24"/>
          <w:szCs w:val="24"/>
        </w:rPr>
        <w:t xml:space="preserve">, de </w:t>
      </w:r>
      <w:r w:rsidR="001255DC">
        <w:rPr>
          <w:rFonts w:ascii="Times New Roman" w:hAnsi="Times New Roman" w:cs="Times New Roman"/>
          <w:b w:val="0"/>
          <w:sz w:val="24"/>
          <w:szCs w:val="24"/>
        </w:rPr>
        <w:t>01 de outubro</w:t>
      </w:r>
      <w:r w:rsidR="002A68F0">
        <w:rPr>
          <w:rFonts w:ascii="Times New Roman" w:hAnsi="Times New Roman" w:cs="Times New Roman"/>
          <w:b w:val="0"/>
          <w:sz w:val="24"/>
          <w:szCs w:val="24"/>
        </w:rPr>
        <w:t xml:space="preserve"> de 2021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D</w:t>
      </w:r>
      <w:r w:rsidR="00556746">
        <w:rPr>
          <w:rFonts w:ascii="Times New Roman" w:hAnsi="Times New Roman" w:cs="Times New Roman"/>
          <w:b w:val="0"/>
          <w:sz w:val="24"/>
          <w:szCs w:val="24"/>
        </w:rPr>
        <w:t>ecreto Municipal nº 1.183/2020</w:t>
      </w:r>
      <w:r w:rsidRPr="00B6521E">
        <w:rPr>
          <w:rFonts w:ascii="Times New Roman" w:hAnsi="Times New Roman" w:cs="Times New Roman"/>
          <w:b w:val="0"/>
          <w:sz w:val="24"/>
          <w:szCs w:val="24"/>
        </w:rPr>
        <w:t>,</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E4251F" w:rsidRDefault="00E4251F">
      <w:pPr>
        <w:pStyle w:val="Corpodetexto"/>
        <w:spacing w:before="9"/>
        <w:rPr>
          <w:rFonts w:ascii="Times New Roman" w:hAnsi="Times New Roman" w:cs="Times New Roman"/>
          <w:sz w:val="24"/>
          <w:szCs w:val="24"/>
        </w:rPr>
      </w:pPr>
    </w:p>
    <w:p w:rsidR="00C37F7E" w:rsidRPr="00E67336" w:rsidRDefault="00E4251F" w:rsidP="008E481F">
      <w:pPr>
        <w:pStyle w:val="Corpodetexto"/>
        <w:spacing w:before="9"/>
        <w:jc w:val="both"/>
        <w:rPr>
          <w:rFonts w:ascii="Times New Roman" w:hAnsi="Times New Roman" w:cs="Times New Roman"/>
          <w:i/>
          <w:sz w:val="24"/>
          <w:szCs w:val="24"/>
        </w:rPr>
      </w:pPr>
      <w:r w:rsidRPr="00DB6261">
        <w:rPr>
          <w:rFonts w:ascii="Times New Roman" w:hAnsi="Times New Roman" w:cs="Times New Roman"/>
          <w:sz w:val="24"/>
          <w:szCs w:val="24"/>
        </w:rPr>
        <w:t xml:space="preserve">A Prefeitura Municipal de Presidente Olegário, reserva-se ao direto de divulgar os valores unitários estimados, somente após o encerramento da etapa de lances. </w:t>
      </w:r>
      <w:r w:rsidRPr="00DB6261">
        <w:rPr>
          <w:rFonts w:ascii="Times New Roman" w:hAnsi="Times New Roman" w:cs="Times New Roman"/>
          <w:i/>
          <w:sz w:val="24"/>
          <w:szCs w:val="24"/>
        </w:rPr>
        <w:t xml:space="preserve">Fundamento: artigo 15 do Decreto Municipal nº 1.183/2020, que dispõe:  “o valor estimado ou o valor máximo aceitável para a contratação, se não constar </w:t>
      </w:r>
      <w:r w:rsidRPr="00E67336">
        <w:rPr>
          <w:rFonts w:ascii="Times New Roman" w:hAnsi="Times New Roman" w:cs="Times New Roman"/>
          <w:i/>
          <w:sz w:val="24"/>
          <w:szCs w:val="24"/>
        </w:rPr>
        <w:t>expressamente do edital, possuirá caráter sigiloso e será disponibilizado exclusiva e permanentemente aos órgãos de controle externo e interno.”</w:t>
      </w:r>
    </w:p>
    <w:p w:rsidR="006E11A6" w:rsidRPr="00E67336" w:rsidRDefault="006E11A6" w:rsidP="008E481F">
      <w:pPr>
        <w:pStyle w:val="Corpodetexto"/>
        <w:spacing w:before="9"/>
        <w:jc w:val="both"/>
        <w:rPr>
          <w:rFonts w:ascii="Times New Roman" w:hAnsi="Times New Roman" w:cs="Times New Roman"/>
          <w:i/>
          <w:sz w:val="24"/>
          <w:szCs w:val="24"/>
        </w:rPr>
      </w:pPr>
    </w:p>
    <w:p w:rsidR="006E11A6" w:rsidRPr="00E67336" w:rsidRDefault="00E67336" w:rsidP="008E481F">
      <w:pPr>
        <w:pStyle w:val="Corpodetexto"/>
        <w:spacing w:before="9"/>
        <w:jc w:val="both"/>
        <w:rPr>
          <w:rFonts w:ascii="Times New Roman" w:hAnsi="Times New Roman" w:cs="Times New Roman"/>
          <w:i/>
          <w:sz w:val="24"/>
          <w:szCs w:val="24"/>
          <w:lang w:val="pt-BR"/>
        </w:rPr>
      </w:pPr>
      <w:r w:rsidRPr="00E67336">
        <w:rPr>
          <w:rFonts w:ascii="Times New Roman" w:hAnsi="Times New Roman" w:cs="Times New Roman"/>
          <w:sz w:val="24"/>
          <w:szCs w:val="24"/>
        </w:rPr>
        <w:t>Para os efeitos desta contratação e considerando a particularidade do objeto em</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licitação, considerando ainda ser mais vantajoso para a administração pública, tendo em</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vista</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que</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na</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pesquisa</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de</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mercado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realizada</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indendificou-se</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que</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não</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há</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no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minimo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de</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três</w:t>
      </w:r>
      <w:r w:rsidR="001255DC">
        <w:rPr>
          <w:rFonts w:ascii="Times New Roman" w:hAnsi="Times New Roman" w:cs="Times New Roman"/>
          <w:sz w:val="24"/>
          <w:szCs w:val="24"/>
        </w:rPr>
        <w:t xml:space="preserve"> </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empresas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enquadradas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como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ME/EPP</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para</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todos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os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itens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dessa</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licitação,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esta</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contratação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terá</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destinação</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à</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ampla</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concorrência,</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não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tendo,</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portanto,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exclusividade</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na</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contratação de ME e/ou EPP, e, no caso de participação de micro e pequenas empresas,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poderá</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ser</w:t>
      </w:r>
      <w:r w:rsidRPr="00E67336">
        <w:rPr>
          <w:rFonts w:ascii="Times New Roman" w:hAnsi="Times New Roman" w:cs="Times New Roman"/>
          <w:spacing w:val="-2"/>
          <w:sz w:val="24"/>
          <w:szCs w:val="24"/>
        </w:rPr>
        <w:t xml:space="preserve"> </w:t>
      </w:r>
      <w:r w:rsidRPr="00E67336">
        <w:rPr>
          <w:rFonts w:ascii="Times New Roman" w:hAnsi="Times New Roman" w:cs="Times New Roman"/>
          <w:sz w:val="24"/>
          <w:szCs w:val="24"/>
        </w:rPr>
        <w:t>utilizado</w:t>
      </w:r>
      <w:r w:rsidRPr="00E67336">
        <w:rPr>
          <w:rFonts w:ascii="Times New Roman" w:hAnsi="Times New Roman" w:cs="Times New Roman"/>
          <w:spacing w:val="-3"/>
          <w:sz w:val="24"/>
          <w:szCs w:val="24"/>
        </w:rPr>
        <w:t xml:space="preserve"> </w:t>
      </w:r>
      <w:r w:rsidRPr="00E67336">
        <w:rPr>
          <w:rFonts w:ascii="Times New Roman" w:hAnsi="Times New Roman" w:cs="Times New Roman"/>
          <w:sz w:val="24"/>
          <w:szCs w:val="24"/>
        </w:rPr>
        <w:t>o mecanismo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do empate</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ficto.</w:t>
      </w:r>
    </w:p>
    <w:p w:rsidR="00E4251F" w:rsidRPr="003558DC" w:rsidRDefault="00E4251F">
      <w:pPr>
        <w:pStyle w:val="Corpodetexto"/>
        <w:spacing w:before="9"/>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496902" w:rsidRPr="003558DC" w:rsidRDefault="00496902">
      <w:pPr>
        <w:pStyle w:val="Corpodetexto"/>
        <w:spacing w:before="6"/>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1255DC">
        <w:rPr>
          <w:rFonts w:ascii="Times New Roman" w:hAnsi="Times New Roman" w:cs="Times New Roman"/>
          <w:b/>
          <w:color w:val="FFFFFF" w:themeColor="background1"/>
          <w:sz w:val="24"/>
          <w:szCs w:val="24"/>
        </w:rPr>
        <w:t>19</w:t>
      </w:r>
      <w:r w:rsidR="00B950CA">
        <w:rPr>
          <w:rFonts w:ascii="Times New Roman" w:hAnsi="Times New Roman" w:cs="Times New Roman"/>
          <w:b/>
          <w:color w:val="FFFFFF" w:themeColor="background1"/>
          <w:sz w:val="24"/>
          <w:szCs w:val="24"/>
        </w:rPr>
        <w:t xml:space="preserve"> de </w:t>
      </w:r>
      <w:r w:rsidR="001255DC">
        <w:rPr>
          <w:rFonts w:ascii="Times New Roman" w:hAnsi="Times New Roman" w:cs="Times New Roman"/>
          <w:b/>
          <w:color w:val="FFFFFF" w:themeColor="background1"/>
          <w:sz w:val="24"/>
          <w:szCs w:val="24"/>
        </w:rPr>
        <w:t xml:space="preserve">outubro </w:t>
      </w:r>
      <w:r w:rsidRPr="009B360D">
        <w:rPr>
          <w:rFonts w:ascii="Times New Roman" w:hAnsi="Times New Roman" w:cs="Times New Roman"/>
          <w:b/>
          <w:color w:val="FFFFFF" w:themeColor="background1"/>
          <w:sz w:val="24"/>
          <w:szCs w:val="24"/>
        </w:rPr>
        <w:t>de</w:t>
      </w:r>
      <w:r w:rsidR="00931612" w:rsidRPr="009B360D">
        <w:rPr>
          <w:rFonts w:ascii="Times New Roman" w:hAnsi="Times New Roman" w:cs="Times New Roman"/>
          <w:b/>
          <w:color w:val="FFFFFF" w:themeColor="background1"/>
          <w:sz w:val="24"/>
          <w:szCs w:val="24"/>
        </w:rPr>
        <w:t xml:space="preserve"> 202</w:t>
      </w:r>
      <w:r w:rsidR="001F101F">
        <w:rPr>
          <w:rFonts w:ascii="Times New Roman" w:hAnsi="Times New Roman" w:cs="Times New Roman"/>
          <w:b/>
          <w:color w:val="FFFFFF" w:themeColor="background1"/>
          <w:sz w:val="24"/>
          <w:szCs w:val="24"/>
        </w:rPr>
        <w:t>1</w:t>
      </w:r>
    </w:p>
    <w:p w:rsidR="00235A29" w:rsidRPr="009B360D" w:rsidRDefault="00B42423"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HORÁRIO DE INÍCIO DA DISPUTA: XX</w:t>
      </w:r>
      <w:r w:rsidR="001F101F">
        <w:rPr>
          <w:rFonts w:ascii="Times New Roman" w:hAnsi="Times New Roman" w:cs="Times New Roman"/>
          <w:b/>
          <w:color w:val="FFFFFF" w:themeColor="background1"/>
          <w:sz w:val="24"/>
          <w:szCs w:val="24"/>
        </w:rPr>
        <w:t>h</w:t>
      </w:r>
      <w:r w:rsidR="00931612" w:rsidRPr="009B360D">
        <w:rPr>
          <w:rFonts w:ascii="Times New Roman" w:hAnsi="Times New Roman" w:cs="Times New Roman"/>
          <w:b/>
          <w:color w:val="FFFFFF" w:themeColor="background1"/>
          <w:sz w:val="24"/>
          <w:szCs w:val="24"/>
        </w:rPr>
        <w:t xml:space="preserve">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E67336" w:rsidRPr="00733264" w:rsidRDefault="00CC747E" w:rsidP="00AA3B25">
      <w:pPr>
        <w:widowControl/>
        <w:numPr>
          <w:ilvl w:val="1"/>
          <w:numId w:val="30"/>
        </w:numPr>
        <w:autoSpaceDE/>
        <w:autoSpaceDN/>
        <w:spacing w:before="120" w:after="120" w:line="276" w:lineRule="auto"/>
        <w:ind w:left="425" w:firstLine="0"/>
        <w:jc w:val="both"/>
        <w:rPr>
          <w:rFonts w:ascii="Times New Roman" w:hAnsi="Times New Roman" w:cs="Times New Roman"/>
          <w:b/>
          <w:i/>
          <w:color w:val="FF0000"/>
          <w:sz w:val="24"/>
          <w:szCs w:val="24"/>
        </w:rPr>
      </w:pPr>
      <w:r w:rsidRPr="00E67336">
        <w:rPr>
          <w:rFonts w:ascii="Times New Roman" w:hAnsi="Times New Roman" w:cs="Times New Roman"/>
          <w:b/>
          <w:sz w:val="24"/>
          <w:szCs w:val="24"/>
        </w:rPr>
        <w:t>1.1.</w:t>
      </w:r>
      <w:r w:rsidR="00931612" w:rsidRPr="00E67336">
        <w:rPr>
          <w:rFonts w:ascii="Times New Roman" w:hAnsi="Times New Roman" w:cs="Times New Roman"/>
          <w:sz w:val="24"/>
          <w:szCs w:val="24"/>
        </w:rPr>
        <w:t>O</w:t>
      </w:r>
      <w:r w:rsidR="00931612" w:rsidRPr="00E67336">
        <w:rPr>
          <w:rFonts w:ascii="Times New Roman" w:hAnsi="Times New Roman" w:cs="Times New Roman"/>
          <w:spacing w:val="-15"/>
          <w:sz w:val="24"/>
          <w:szCs w:val="24"/>
        </w:rPr>
        <w:t xml:space="preserve"> </w:t>
      </w:r>
      <w:r w:rsidR="00931612" w:rsidRPr="00733264">
        <w:rPr>
          <w:rFonts w:ascii="Times New Roman" w:hAnsi="Times New Roman" w:cs="Times New Roman"/>
          <w:sz w:val="24"/>
          <w:szCs w:val="24"/>
        </w:rPr>
        <w:t>objeto</w:t>
      </w:r>
      <w:r w:rsidR="00931612" w:rsidRPr="00733264">
        <w:rPr>
          <w:rFonts w:ascii="Times New Roman" w:hAnsi="Times New Roman" w:cs="Times New Roman"/>
          <w:spacing w:val="-18"/>
          <w:sz w:val="24"/>
          <w:szCs w:val="24"/>
        </w:rPr>
        <w:t xml:space="preserve"> </w:t>
      </w:r>
      <w:r w:rsidR="00931612" w:rsidRPr="00733264">
        <w:rPr>
          <w:rFonts w:ascii="Times New Roman" w:hAnsi="Times New Roman" w:cs="Times New Roman"/>
          <w:sz w:val="24"/>
          <w:szCs w:val="24"/>
        </w:rPr>
        <w:t>da</w:t>
      </w:r>
      <w:r w:rsidR="00931612" w:rsidRPr="00733264">
        <w:rPr>
          <w:rFonts w:ascii="Times New Roman" w:hAnsi="Times New Roman" w:cs="Times New Roman"/>
          <w:spacing w:val="-12"/>
          <w:sz w:val="24"/>
          <w:szCs w:val="24"/>
        </w:rPr>
        <w:t xml:space="preserve"> </w:t>
      </w:r>
      <w:r w:rsidR="00931612" w:rsidRPr="00733264">
        <w:rPr>
          <w:rFonts w:ascii="Times New Roman" w:hAnsi="Times New Roman" w:cs="Times New Roman"/>
          <w:sz w:val="24"/>
          <w:szCs w:val="24"/>
        </w:rPr>
        <w:t>presente</w:t>
      </w:r>
      <w:r w:rsidR="00931612" w:rsidRPr="00733264">
        <w:rPr>
          <w:rFonts w:ascii="Times New Roman" w:hAnsi="Times New Roman" w:cs="Times New Roman"/>
          <w:spacing w:val="-11"/>
          <w:sz w:val="24"/>
          <w:szCs w:val="24"/>
        </w:rPr>
        <w:t xml:space="preserve"> </w:t>
      </w:r>
      <w:r w:rsidR="00931612" w:rsidRPr="00733264">
        <w:rPr>
          <w:rFonts w:ascii="Times New Roman" w:hAnsi="Times New Roman" w:cs="Times New Roman"/>
          <w:sz w:val="24"/>
          <w:szCs w:val="24"/>
        </w:rPr>
        <w:t>contratação</w:t>
      </w:r>
      <w:r w:rsidR="00931612" w:rsidRPr="00733264">
        <w:rPr>
          <w:rFonts w:ascii="Times New Roman" w:hAnsi="Times New Roman" w:cs="Times New Roman"/>
          <w:spacing w:val="-18"/>
          <w:sz w:val="24"/>
          <w:szCs w:val="24"/>
        </w:rPr>
        <w:t xml:space="preserve"> </w:t>
      </w:r>
      <w:r w:rsidR="00931612" w:rsidRPr="00733264">
        <w:rPr>
          <w:rFonts w:ascii="Times New Roman" w:hAnsi="Times New Roman" w:cs="Times New Roman"/>
          <w:sz w:val="24"/>
          <w:szCs w:val="24"/>
        </w:rPr>
        <w:t>é</w:t>
      </w:r>
      <w:r w:rsidR="00931612" w:rsidRPr="00733264">
        <w:rPr>
          <w:rFonts w:ascii="Times New Roman" w:hAnsi="Times New Roman" w:cs="Times New Roman"/>
          <w:spacing w:val="-11"/>
          <w:sz w:val="24"/>
          <w:szCs w:val="24"/>
        </w:rPr>
        <w:t xml:space="preserve"> </w:t>
      </w:r>
      <w:r w:rsidR="00850C6C" w:rsidRPr="00733264">
        <w:rPr>
          <w:rFonts w:ascii="Times New Roman" w:hAnsi="Times New Roman" w:cs="Times New Roman"/>
          <w:spacing w:val="-11"/>
          <w:sz w:val="24"/>
          <w:szCs w:val="24"/>
        </w:rPr>
        <w:t xml:space="preserve">à </w:t>
      </w:r>
      <w:r w:rsidR="001243F7" w:rsidRPr="00733264">
        <w:rPr>
          <w:rFonts w:ascii="Times New Roman" w:hAnsi="Times New Roman" w:cs="Times New Roman"/>
          <w:b/>
          <w:bCs/>
          <w:sz w:val="24"/>
          <w:szCs w:val="24"/>
        </w:rPr>
        <w:t xml:space="preserve"> </w:t>
      </w:r>
      <w:r w:rsidR="00733264" w:rsidRPr="00733264">
        <w:rPr>
          <w:rFonts w:ascii="Times New Roman" w:eastAsiaTheme="minorHAnsi" w:hAnsi="Times New Roman" w:cs="Times New Roman"/>
          <w:b/>
          <w:sz w:val="24"/>
          <w:szCs w:val="24"/>
          <w:lang w:val="pt-BR"/>
        </w:rPr>
        <w:t>CONTRATAÇÃO DE EMPRESA ESPECIALIZADA PARA MANUTENÇÃO PREVENTIVA E CORRETIVA DO APARELHO DE RAIO X FIXO, APOLO D VMI.</w:t>
      </w:r>
    </w:p>
    <w:p w:rsidR="009F0D9A" w:rsidRPr="00AA3B25" w:rsidRDefault="009F0D9A" w:rsidP="00CC747E">
      <w:pPr>
        <w:tabs>
          <w:tab w:val="left" w:pos="1781"/>
        </w:tabs>
        <w:ind w:left="284" w:right="510"/>
        <w:jc w:val="both"/>
        <w:rPr>
          <w:rFonts w:ascii="Times New Roman" w:hAnsi="Times New Roman" w:cs="Times New Roman"/>
          <w:b/>
          <w:sz w:val="24"/>
          <w:szCs w:val="24"/>
        </w:rPr>
      </w:pP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AA3B25">
        <w:rPr>
          <w:rFonts w:ascii="Times New Roman" w:hAnsi="Times New Roman" w:cs="Times New Roman"/>
          <w:b/>
          <w:sz w:val="24"/>
          <w:szCs w:val="24"/>
        </w:rPr>
        <w:t>1.2.</w:t>
      </w:r>
      <w:r w:rsidR="00931612" w:rsidRPr="00AA3B25">
        <w:rPr>
          <w:rFonts w:ascii="Times New Roman" w:hAnsi="Times New Roman" w:cs="Times New Roman"/>
          <w:sz w:val="24"/>
          <w:szCs w:val="24"/>
        </w:rPr>
        <w:t>Em caso de discordância existente entre as especificações deste objeto descritas na Licitanet e as especificações constantes deste</w:t>
      </w:r>
      <w:r w:rsidR="00931612" w:rsidRPr="003558DC">
        <w:rPr>
          <w:rFonts w:ascii="Times New Roman" w:hAnsi="Times New Roman" w:cs="Times New Roman"/>
          <w:sz w:val="24"/>
          <w:szCs w:val="24"/>
        </w:rPr>
        <w:t xml:space="preserv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711102" w:rsidRDefault="00CC747E" w:rsidP="00AA3B25">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r w:rsidR="00AA3B25">
        <w:rPr>
          <w:rFonts w:ascii="Times New Roman" w:hAnsi="Times New Roman" w:cs="Times New Roman"/>
          <w:sz w:val="24"/>
          <w:szCs w:val="24"/>
        </w:rPr>
        <w:t xml:space="preserve"> indicadas no Termo de referência.</w:t>
      </w:r>
    </w:p>
    <w:p w:rsidR="002A7854" w:rsidRDefault="002A7854" w:rsidP="004A456B">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ab/>
        <w:t xml:space="preserve">       </w:t>
      </w: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lastRenderedPageBreak/>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496902" w:rsidRPr="009F0D9A" w:rsidRDefault="008C40D3" w:rsidP="009F0D9A">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r w:rsidR="009F0D9A">
        <w:rPr>
          <w:rFonts w:ascii="Times New Roman" w:hAnsi="Times New Roman" w:cs="Times New Roman"/>
          <w:sz w:val="24"/>
          <w:szCs w:val="24"/>
        </w:rPr>
        <w:t xml:space="preserve"> </w:t>
      </w:r>
      <w:r w:rsidRPr="003558DC">
        <w:rPr>
          <w:rFonts w:ascii="Times New Roman" w:hAnsi="Times New Roman" w:cs="Times New Roman"/>
          <w:sz w:val="24"/>
          <w:szCs w:val="24"/>
        </w:rPr>
        <w:t>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744E01">
      <w:pPr>
        <w:pStyle w:val="PargrafodaLista"/>
        <w:numPr>
          <w:ilvl w:val="2"/>
          <w:numId w:val="25"/>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744E01">
      <w:pPr>
        <w:pStyle w:val="PargrafodaLista"/>
        <w:numPr>
          <w:ilvl w:val="0"/>
          <w:numId w:val="24"/>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7B1469" w:rsidRDefault="00931612" w:rsidP="00744E01">
      <w:pPr>
        <w:pStyle w:val="PargrafodaLista"/>
        <w:numPr>
          <w:ilvl w:val="0"/>
          <w:numId w:val="24"/>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r w:rsidR="007B1469">
        <w:rPr>
          <w:rFonts w:ascii="Times New Roman" w:hAnsi="Times New Roman" w:cs="Times New Roman"/>
          <w:sz w:val="24"/>
          <w:szCs w:val="24"/>
        </w:rPr>
        <w:t xml:space="preserve"> </w:t>
      </w:r>
      <w:r w:rsidRPr="007B1469">
        <w:rPr>
          <w:rFonts w:ascii="Times New Roman" w:hAnsi="Times New Roman" w:cs="Times New Roman"/>
          <w:sz w:val="24"/>
          <w:szCs w:val="24"/>
        </w:rPr>
        <w:t>(digitando “produto sem marca” quando for o caso, ex. serviços).</w:t>
      </w:r>
    </w:p>
    <w:p w:rsidR="007F41B2" w:rsidRPr="007F41B2" w:rsidRDefault="00931612" w:rsidP="00744E01">
      <w:pPr>
        <w:pStyle w:val="PargrafodaLista"/>
        <w:numPr>
          <w:ilvl w:val="2"/>
          <w:numId w:val="25"/>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w:t>
      </w:r>
      <w:r w:rsidR="007F41B2">
        <w:rPr>
          <w:rFonts w:ascii="Times New Roman" w:hAnsi="Times New Roman" w:cs="Times New Roman"/>
          <w:sz w:val="24"/>
          <w:szCs w:val="24"/>
        </w:rPr>
        <w:t>.</w:t>
      </w:r>
    </w:p>
    <w:p w:rsidR="00496902" w:rsidRPr="003558DC" w:rsidRDefault="0012559A" w:rsidP="007F41B2">
      <w:pPr>
        <w:pStyle w:val="PargrafodaLista"/>
        <w:tabs>
          <w:tab w:val="left" w:pos="1959"/>
        </w:tabs>
        <w:ind w:left="397"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A456B" w:rsidRPr="004A456B" w:rsidRDefault="00A6413A" w:rsidP="004A456B">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w:t>
      </w:r>
      <w:r w:rsidR="00470E76">
        <w:rPr>
          <w:rFonts w:ascii="Times New Roman" w:hAnsi="Times New Roman" w:cs="Times New Roman"/>
          <w:sz w:val="24"/>
          <w:szCs w:val="24"/>
        </w:rPr>
        <w:t xml:space="preserve">s licitantes deverão encaminhar, exclusivamente por meio do sistema (www.licitanet.com.br), concomitantemente com os documentos de </w:t>
      </w:r>
      <w:r w:rsidR="00470E76">
        <w:rPr>
          <w:rFonts w:ascii="Times New Roman" w:hAnsi="Times New Roman" w:cs="Times New Roman"/>
          <w:b/>
          <w:sz w:val="24"/>
          <w:szCs w:val="24"/>
        </w:rPr>
        <w:t>HABILITAÇÃO</w:t>
      </w:r>
      <w:r w:rsidR="00470E76">
        <w:rPr>
          <w:rFonts w:ascii="Times New Roman" w:hAnsi="Times New Roman" w:cs="Times New Roman"/>
          <w:sz w:val="24"/>
          <w:szCs w:val="24"/>
        </w:rPr>
        <w:t xml:space="preserve"> exigidos no edital, </w:t>
      </w:r>
      <w:r w:rsidR="00470E76">
        <w:rPr>
          <w:rFonts w:ascii="Times New Roman" w:hAnsi="Times New Roman" w:cs="Times New Roman"/>
          <w:b/>
          <w:sz w:val="24"/>
          <w:szCs w:val="24"/>
        </w:rPr>
        <w:t>proposta com a descrição do objeto ofertado, preço</w:t>
      </w:r>
      <w:r w:rsidR="00470E76">
        <w:rPr>
          <w:rFonts w:ascii="Times New Roman" w:hAnsi="Times New Roman" w:cs="Times New Roman"/>
          <w:sz w:val="24"/>
          <w:szCs w:val="24"/>
        </w:rPr>
        <w:t xml:space="preserve"> até o horário limite de acolhimento das propostas comerciais, horário de Brasília, exclusivamente por meio do Sistema Eletrônico, quando, então, encerrar-se-á, automaticamente, a etapa de envio dessa documentação</w:t>
      </w:r>
      <w:r w:rsidR="00EE6767">
        <w:rPr>
          <w:rFonts w:ascii="Times New Roman" w:hAnsi="Times New Roman" w:cs="Times New Roman"/>
          <w:sz w:val="24"/>
          <w:szCs w:val="24"/>
        </w:rPr>
        <w:t xml:space="preserve">. </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w:t>
      </w:r>
      <w:r w:rsidR="00D537BF">
        <w:rPr>
          <w:rFonts w:ascii="Times New Roman" w:hAnsi="Times New Roman" w:cs="Times New Roman"/>
          <w:sz w:val="24"/>
          <w:szCs w:val="24"/>
        </w:rPr>
        <w:t xml:space="preserve"> as do Edital</w:t>
      </w:r>
      <w:r w:rsidR="00931612" w:rsidRPr="003558DC">
        <w:rPr>
          <w:rFonts w:ascii="Times New Roman" w:hAnsi="Times New Roman" w:cs="Times New Roman"/>
          <w:sz w:val="24"/>
          <w:szCs w:val="24"/>
        </w:rPr>
        <w:t>.</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r w:rsidR="006E38CC">
        <w:rPr>
          <w:rFonts w:ascii="Times New Roman" w:hAnsi="Times New Roman" w:cs="Times New Roman"/>
          <w:sz w:val="24"/>
          <w:szCs w:val="24"/>
        </w:rPr>
        <w:t>.</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0005127E">
        <w:rPr>
          <w:rFonts w:ascii="Times New Roman" w:hAnsi="Times New Roman" w:cs="Times New Roman"/>
          <w:spacing w:val="-4"/>
          <w:sz w:val="24"/>
          <w:szCs w:val="24"/>
          <w:shd w:val="clear" w:color="auto" w:fill="D9D9D9"/>
        </w:rPr>
        <w:t>REGISTRADA NO SISTEMA</w:t>
      </w:r>
      <w:r w:rsidRPr="003558DC">
        <w:rPr>
          <w:rFonts w:ascii="Times New Roman" w:hAnsi="Times New Roman" w:cs="Times New Roman"/>
          <w:sz w:val="24"/>
          <w:szCs w:val="24"/>
          <w:shd w:val="clear" w:color="auto" w:fill="D9D9D9"/>
        </w:rPr>
        <w:tab/>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744E01">
      <w:pPr>
        <w:pStyle w:val="PargrafodaLista"/>
        <w:numPr>
          <w:ilvl w:val="1"/>
          <w:numId w:val="2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744E01">
      <w:pPr>
        <w:pStyle w:val="PargrafodaLista"/>
        <w:numPr>
          <w:ilvl w:val="1"/>
          <w:numId w:val="2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744E01">
      <w:pPr>
        <w:pStyle w:val="PargrafodaLista"/>
        <w:numPr>
          <w:ilvl w:val="1"/>
          <w:numId w:val="2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744E01">
      <w:pPr>
        <w:pStyle w:val="PargrafodaLista"/>
        <w:numPr>
          <w:ilvl w:val="1"/>
          <w:numId w:val="2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744E01">
      <w:pPr>
        <w:pStyle w:val="PargrafodaLista"/>
        <w:numPr>
          <w:ilvl w:val="1"/>
          <w:numId w:val="2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observado o intervalo</w:t>
      </w:r>
      <w:r w:rsidR="00CE740F">
        <w:rPr>
          <w:rFonts w:ascii="Times New Roman" w:hAnsi="Times New Roman" w:cs="Times New Roman"/>
          <w:sz w:val="24"/>
          <w:szCs w:val="24"/>
        </w:rPr>
        <w:t xml:space="preserve"> de R$2,00</w:t>
      </w:r>
      <w:r w:rsidRPr="003558DC">
        <w:rPr>
          <w:rFonts w:ascii="Times New Roman" w:hAnsi="Times New Roman" w:cs="Times New Roman"/>
          <w:sz w:val="24"/>
          <w:szCs w:val="24"/>
        </w:rPr>
        <w:t xml:space="preserve"> referentes a</w:t>
      </w:r>
      <w:r w:rsidR="007B1469">
        <w:rPr>
          <w:rFonts w:ascii="Times New Roman" w:hAnsi="Times New Roman" w:cs="Times New Roman"/>
          <w:sz w:val="24"/>
          <w:szCs w:val="24"/>
        </w:rPr>
        <w:t xml:space="preserve"> cada item</w:t>
      </w:r>
      <w:r w:rsidRPr="003558DC">
        <w:rPr>
          <w:rFonts w:ascii="Times New Roman" w:hAnsi="Times New Roman" w:cs="Times New Roman"/>
          <w:sz w:val="24"/>
          <w:szCs w:val="24"/>
        </w:rPr>
        <w:t>, tanto em relação aos lances intermediários, quanto em relação do lance que cobrir a melhor oferta:</w:t>
      </w:r>
    </w:p>
    <w:p w:rsidR="00495454" w:rsidRPr="007B1469" w:rsidRDefault="00495454" w:rsidP="0002398B">
      <w:pPr>
        <w:rPr>
          <w:rFonts w:ascii="Times New Roman" w:hAnsi="Times New Roman" w:cs="Times New Roman"/>
          <w:b/>
          <w:sz w:val="24"/>
          <w:szCs w:val="24"/>
        </w:rPr>
      </w:pPr>
    </w:p>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744E01">
      <w:pPr>
        <w:pStyle w:val="PargrafodaLista"/>
        <w:numPr>
          <w:ilvl w:val="1"/>
          <w:numId w:val="1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744E01">
      <w:pPr>
        <w:pStyle w:val="PargrafodaLista"/>
        <w:numPr>
          <w:ilvl w:val="2"/>
          <w:numId w:val="1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744E01">
      <w:pPr>
        <w:pStyle w:val="PargrafodaLista"/>
        <w:numPr>
          <w:ilvl w:val="2"/>
          <w:numId w:val="1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744E01">
      <w:pPr>
        <w:pStyle w:val="PargrafodaLista"/>
        <w:numPr>
          <w:ilvl w:val="2"/>
          <w:numId w:val="1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744E01">
      <w:pPr>
        <w:pStyle w:val="PargrafodaLista"/>
        <w:numPr>
          <w:ilvl w:val="2"/>
          <w:numId w:val="1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744E01">
      <w:pPr>
        <w:pStyle w:val="PargrafodaLista"/>
        <w:numPr>
          <w:ilvl w:val="2"/>
          <w:numId w:val="1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744E01">
      <w:pPr>
        <w:pStyle w:val="PargrafodaLista"/>
        <w:numPr>
          <w:ilvl w:val="1"/>
          <w:numId w:val="1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744E01">
      <w:pPr>
        <w:pStyle w:val="PargrafodaLista"/>
        <w:numPr>
          <w:ilvl w:val="1"/>
          <w:numId w:val="1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744E01">
      <w:pPr>
        <w:pStyle w:val="PargrafodaLista"/>
        <w:numPr>
          <w:ilvl w:val="1"/>
          <w:numId w:val="1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8E481F" w:rsidRDefault="00931612" w:rsidP="00744E01">
      <w:pPr>
        <w:pStyle w:val="PargrafodaLista"/>
        <w:numPr>
          <w:ilvl w:val="1"/>
          <w:numId w:val="17"/>
        </w:numPr>
        <w:tabs>
          <w:tab w:val="left" w:pos="2334"/>
        </w:tabs>
        <w:ind w:left="284" w:right="794" w:firstLine="0"/>
        <w:rPr>
          <w:rFonts w:ascii="Times New Roman" w:hAnsi="Times New Roman" w:cs="Times New Roman"/>
          <w:sz w:val="24"/>
          <w:szCs w:val="24"/>
        </w:rPr>
      </w:pPr>
      <w:r w:rsidRPr="008E481F">
        <w:rPr>
          <w:rFonts w:ascii="Times New Roman" w:hAnsi="Times New Roman" w:cs="Times New Roman"/>
          <w:sz w:val="24"/>
          <w:szCs w:val="24"/>
        </w:rPr>
        <w:t>Qualquer interessado poderá requerer que se realizem diligências para aferir a exequibilidade e a legalidade das propostas, devendo apresentar</w:t>
      </w:r>
      <w:r w:rsidRPr="008E481F">
        <w:rPr>
          <w:rFonts w:ascii="Times New Roman" w:hAnsi="Times New Roman" w:cs="Times New Roman"/>
          <w:spacing w:val="15"/>
          <w:sz w:val="24"/>
          <w:szCs w:val="24"/>
        </w:rPr>
        <w:t xml:space="preserve"> </w:t>
      </w:r>
      <w:r w:rsidRPr="008E481F">
        <w:rPr>
          <w:rFonts w:ascii="Times New Roman" w:hAnsi="Times New Roman" w:cs="Times New Roman"/>
          <w:sz w:val="24"/>
          <w:szCs w:val="24"/>
        </w:rPr>
        <w:t>as provas ou os</w:t>
      </w:r>
      <w:r w:rsidR="008E481F">
        <w:rPr>
          <w:rFonts w:ascii="Times New Roman" w:hAnsi="Times New Roman" w:cs="Times New Roman"/>
          <w:sz w:val="24"/>
          <w:szCs w:val="24"/>
        </w:rPr>
        <w:t xml:space="preserve"> </w:t>
      </w:r>
      <w:r w:rsidRPr="008E481F">
        <w:rPr>
          <w:rFonts w:ascii="Times New Roman" w:hAnsi="Times New Roman" w:cs="Times New Roman"/>
          <w:sz w:val="24"/>
          <w:szCs w:val="24"/>
        </w:rPr>
        <w:t>indícios que fundamentam a suspeita;</w:t>
      </w:r>
    </w:p>
    <w:p w:rsidR="00496902" w:rsidRPr="003558DC" w:rsidRDefault="00931612" w:rsidP="00744E01">
      <w:pPr>
        <w:pStyle w:val="PargrafodaLista"/>
        <w:numPr>
          <w:ilvl w:val="1"/>
          <w:numId w:val="1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744E01">
      <w:pPr>
        <w:pStyle w:val="PargrafodaLista"/>
        <w:numPr>
          <w:ilvl w:val="1"/>
          <w:numId w:val="1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744E01">
      <w:pPr>
        <w:pStyle w:val="PargrafodaLista"/>
        <w:numPr>
          <w:ilvl w:val="1"/>
          <w:numId w:val="1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744E01">
      <w:pPr>
        <w:pStyle w:val="PargrafodaLista"/>
        <w:numPr>
          <w:ilvl w:val="1"/>
          <w:numId w:val="1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744E01">
      <w:pPr>
        <w:pStyle w:val="PargrafodaLista"/>
        <w:numPr>
          <w:ilvl w:val="1"/>
          <w:numId w:val="1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744E01">
      <w:pPr>
        <w:pStyle w:val="PargrafodaLista"/>
        <w:numPr>
          <w:ilvl w:val="1"/>
          <w:numId w:val="1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744E01">
      <w:pPr>
        <w:pStyle w:val="PargrafodaLista"/>
        <w:numPr>
          <w:ilvl w:val="2"/>
          <w:numId w:val="17"/>
        </w:numPr>
        <w:tabs>
          <w:tab w:val="left" w:pos="2559"/>
        </w:tabs>
        <w:ind w:left="567"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744E01">
      <w:pPr>
        <w:pStyle w:val="PargrafodaLista"/>
        <w:numPr>
          <w:ilvl w:val="1"/>
          <w:numId w:val="1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744E01">
      <w:pPr>
        <w:pStyle w:val="PargrafodaLista"/>
        <w:numPr>
          <w:ilvl w:val="1"/>
          <w:numId w:val="1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744E01">
      <w:pPr>
        <w:pStyle w:val="PargrafodaLista"/>
        <w:numPr>
          <w:ilvl w:val="1"/>
          <w:numId w:val="1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744E01">
      <w:pPr>
        <w:pStyle w:val="PargrafodaLista"/>
        <w:numPr>
          <w:ilvl w:val="3"/>
          <w:numId w:val="1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744E01">
      <w:pPr>
        <w:pStyle w:val="PargrafodaLista"/>
        <w:numPr>
          <w:ilvl w:val="3"/>
          <w:numId w:val="1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744E01">
      <w:pPr>
        <w:pStyle w:val="PargrafodaLista"/>
        <w:numPr>
          <w:ilvl w:val="3"/>
          <w:numId w:val="1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744E01">
      <w:pPr>
        <w:pStyle w:val="PargrafodaLista"/>
        <w:numPr>
          <w:ilvl w:val="3"/>
          <w:numId w:val="1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744E01">
      <w:pPr>
        <w:pStyle w:val="PargrafodaLista"/>
        <w:numPr>
          <w:ilvl w:val="3"/>
          <w:numId w:val="1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744E01">
      <w:pPr>
        <w:pStyle w:val="PargrafodaLista"/>
        <w:numPr>
          <w:ilvl w:val="0"/>
          <w:numId w:val="1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744E01">
      <w:pPr>
        <w:pStyle w:val="PargrafodaLista"/>
        <w:numPr>
          <w:ilvl w:val="0"/>
          <w:numId w:val="1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744E01">
      <w:pPr>
        <w:pStyle w:val="PargrafodaLista"/>
        <w:numPr>
          <w:ilvl w:val="0"/>
          <w:numId w:val="1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744E01">
      <w:pPr>
        <w:pStyle w:val="PargrafodaLista"/>
        <w:numPr>
          <w:ilvl w:val="0"/>
          <w:numId w:val="1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744E01">
      <w:pPr>
        <w:pStyle w:val="PargrafodaLista"/>
        <w:numPr>
          <w:ilvl w:val="0"/>
          <w:numId w:val="1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P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127177" w:rsidRPr="003558DC" w:rsidRDefault="00127177" w:rsidP="00C166A5">
      <w:pPr>
        <w:ind w:left="1550" w:right="780"/>
        <w:jc w:val="both"/>
        <w:rPr>
          <w:rFonts w:ascii="Times New Roman" w:hAnsi="Times New Roman" w:cs="Times New Roman"/>
          <w:sz w:val="24"/>
          <w:szCs w:val="24"/>
        </w:rPr>
      </w:pPr>
    </w:p>
    <w:p w:rsidR="007C5421" w:rsidRPr="003558DC" w:rsidRDefault="007C5421" w:rsidP="00C166A5">
      <w:pPr>
        <w:ind w:left="1550" w:right="780"/>
        <w:jc w:val="both"/>
        <w:rPr>
          <w:rFonts w:ascii="Times New Roman" w:hAnsi="Times New Roman" w:cs="Times New Roman"/>
          <w:sz w:val="24"/>
          <w:szCs w:val="24"/>
        </w:rPr>
      </w:pPr>
    </w:p>
    <w:p w:rsidR="00C166A5"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687F06">
        <w:rPr>
          <w:rFonts w:ascii="Times New Roman" w:hAnsi="Times New Roman" w:cs="Times New Roman"/>
          <w:sz w:val="24"/>
          <w:szCs w:val="24"/>
        </w:rPr>
        <w:t>QUALIFICAÇÃO TÉCNICA</w:t>
      </w:r>
    </w:p>
    <w:p w:rsidR="00687F06" w:rsidRDefault="00687F06" w:rsidP="0002398B">
      <w:pPr>
        <w:pStyle w:val="Ttulo3"/>
        <w:tabs>
          <w:tab w:val="left" w:pos="2329"/>
        </w:tabs>
        <w:spacing w:before="0"/>
        <w:ind w:left="273"/>
        <w:jc w:val="both"/>
        <w:rPr>
          <w:rFonts w:ascii="Times New Roman" w:hAnsi="Times New Roman" w:cs="Times New Roman"/>
          <w:sz w:val="24"/>
          <w:szCs w:val="24"/>
        </w:rPr>
      </w:pPr>
    </w:p>
    <w:p w:rsidR="00733264" w:rsidRPr="00EE323B" w:rsidRDefault="00733264" w:rsidP="00733264">
      <w:pPr>
        <w:pStyle w:val="PargrafodaLista"/>
        <w:widowControl/>
        <w:tabs>
          <w:tab w:val="left" w:pos="1440"/>
        </w:tabs>
        <w:autoSpaceDN/>
        <w:snapToGrid w:val="0"/>
        <w:spacing w:before="120" w:after="120" w:line="276" w:lineRule="auto"/>
        <w:ind w:left="1638"/>
        <w:contextualSpacing/>
        <w:rPr>
          <w:rFonts w:ascii="Times New Roman" w:eastAsia="Calibri" w:hAnsi="Times New Roman" w:cs="Times New Roman"/>
          <w:bCs/>
          <w:sz w:val="24"/>
          <w:szCs w:val="24"/>
        </w:rPr>
      </w:pPr>
      <w:r w:rsidRPr="00EE323B">
        <w:rPr>
          <w:rFonts w:ascii="Times New Roman" w:eastAsia="Calibri" w:hAnsi="Times New Roman" w:cs="Times New Roman"/>
          <w:b/>
          <w:bCs/>
          <w:sz w:val="24"/>
          <w:szCs w:val="24"/>
        </w:rPr>
        <w:t>A) ATESTADO ou DECLARAÇÃO</w:t>
      </w:r>
      <w:r w:rsidRPr="00EE323B">
        <w:rPr>
          <w:rFonts w:ascii="Times New Roman" w:eastAsia="Calibri" w:hAnsi="Times New Roman" w:cs="Times New Roman"/>
          <w:bCs/>
          <w:sz w:val="24"/>
          <w:szCs w:val="24"/>
        </w:rPr>
        <w:t xml:space="preserve"> de capacidade técnica, fornecido por pessoa jurídica de direito público ou privado, em papel timbrado, comprovando a execução satisfatória de serviços ou fornecimento similares ao objeto desta licitação.</w:t>
      </w:r>
    </w:p>
    <w:p w:rsidR="00733264" w:rsidRPr="00EE323B" w:rsidRDefault="00733264" w:rsidP="00733264">
      <w:pPr>
        <w:pStyle w:val="PargrafodaLista"/>
        <w:widowControl/>
        <w:tabs>
          <w:tab w:val="left" w:pos="1440"/>
        </w:tabs>
        <w:autoSpaceDN/>
        <w:snapToGrid w:val="0"/>
        <w:spacing w:before="120" w:after="120" w:line="276" w:lineRule="auto"/>
        <w:ind w:left="1638"/>
        <w:contextualSpacing/>
        <w:rPr>
          <w:rFonts w:ascii="Times New Roman" w:hAnsi="Times New Roman" w:cs="Times New Roman"/>
          <w:sz w:val="24"/>
          <w:szCs w:val="24"/>
        </w:rPr>
      </w:pPr>
    </w:p>
    <w:p w:rsidR="00733264" w:rsidRPr="00EE323B" w:rsidRDefault="00733264" w:rsidP="00733264">
      <w:pPr>
        <w:pStyle w:val="PargrafodaLista"/>
        <w:widowControl/>
        <w:tabs>
          <w:tab w:val="left" w:pos="1440"/>
        </w:tabs>
        <w:autoSpaceDN/>
        <w:snapToGrid w:val="0"/>
        <w:spacing w:before="120" w:after="120" w:line="276" w:lineRule="auto"/>
        <w:ind w:left="1638"/>
        <w:contextualSpacing/>
        <w:rPr>
          <w:rFonts w:ascii="Times New Roman" w:hAnsi="Times New Roman" w:cs="Times New Roman"/>
          <w:sz w:val="24"/>
          <w:szCs w:val="24"/>
        </w:rPr>
      </w:pPr>
      <w:r w:rsidRPr="00EE323B">
        <w:rPr>
          <w:rFonts w:ascii="Times New Roman" w:hAnsi="Times New Roman" w:cs="Times New Roman"/>
          <w:b/>
          <w:sz w:val="24"/>
          <w:szCs w:val="24"/>
        </w:rPr>
        <w:t>B)</w:t>
      </w:r>
      <w:r w:rsidRPr="00EE323B">
        <w:rPr>
          <w:rFonts w:ascii="Times New Roman" w:hAnsi="Times New Roman" w:cs="Times New Roman"/>
          <w:sz w:val="24"/>
          <w:szCs w:val="24"/>
        </w:rPr>
        <w:t xml:space="preserve"> Registro / Certidão de inscrição da empresa proponente junto ao no Conselho Regional competente. </w:t>
      </w:r>
    </w:p>
    <w:p w:rsidR="00733264" w:rsidRPr="00EE323B" w:rsidRDefault="00733264" w:rsidP="00733264">
      <w:pPr>
        <w:pStyle w:val="PargrafodaLista"/>
        <w:widowControl/>
        <w:tabs>
          <w:tab w:val="left" w:pos="1440"/>
        </w:tabs>
        <w:autoSpaceDN/>
        <w:snapToGrid w:val="0"/>
        <w:spacing w:before="120" w:after="120" w:line="276" w:lineRule="auto"/>
        <w:ind w:left="1638"/>
        <w:contextualSpacing/>
        <w:rPr>
          <w:rFonts w:ascii="Times New Roman" w:hAnsi="Times New Roman" w:cs="Times New Roman"/>
          <w:sz w:val="24"/>
          <w:szCs w:val="24"/>
        </w:rPr>
      </w:pPr>
    </w:p>
    <w:p w:rsidR="00733264" w:rsidRPr="00EE323B" w:rsidRDefault="00733264" w:rsidP="00733264">
      <w:pPr>
        <w:pStyle w:val="PargrafodaLista"/>
        <w:widowControl/>
        <w:tabs>
          <w:tab w:val="left" w:pos="1440"/>
        </w:tabs>
        <w:autoSpaceDN/>
        <w:snapToGrid w:val="0"/>
        <w:spacing w:before="120" w:after="120" w:line="276" w:lineRule="auto"/>
        <w:ind w:left="1638"/>
        <w:contextualSpacing/>
        <w:rPr>
          <w:rFonts w:ascii="Times New Roman" w:hAnsi="Times New Roman" w:cs="Times New Roman"/>
          <w:sz w:val="24"/>
          <w:szCs w:val="24"/>
        </w:rPr>
      </w:pPr>
      <w:r w:rsidRPr="00EE323B">
        <w:rPr>
          <w:rFonts w:ascii="Times New Roman" w:hAnsi="Times New Roman" w:cs="Times New Roman"/>
          <w:b/>
          <w:sz w:val="24"/>
          <w:szCs w:val="24"/>
        </w:rPr>
        <w:t>C)</w:t>
      </w:r>
      <w:r w:rsidRPr="00EE323B">
        <w:rPr>
          <w:rFonts w:ascii="Times New Roman" w:hAnsi="Times New Roman" w:cs="Times New Roman"/>
          <w:sz w:val="24"/>
          <w:szCs w:val="24"/>
        </w:rPr>
        <w:t xml:space="preserve"> Registro / Certidão de inscrição do(s) responsável(is) técnico(s) junto ao no Conselho Regional competente.</w:t>
      </w:r>
    </w:p>
    <w:p w:rsidR="00687F06" w:rsidRDefault="00687F06" w:rsidP="00E85E86">
      <w:pPr>
        <w:pStyle w:val="PargrafodaLista"/>
        <w:widowControl/>
        <w:tabs>
          <w:tab w:val="left" w:pos="1440"/>
        </w:tabs>
        <w:autoSpaceDN/>
        <w:snapToGrid w:val="0"/>
        <w:spacing w:before="120" w:after="120" w:line="276" w:lineRule="auto"/>
        <w:ind w:left="1638"/>
        <w:contextualSpacing/>
        <w:rPr>
          <w:rFonts w:ascii="Times New Roman" w:hAnsi="Times New Roman" w:cs="Times New Roman"/>
          <w:sz w:val="24"/>
          <w:szCs w:val="24"/>
        </w:rPr>
      </w:pPr>
    </w:p>
    <w:p w:rsidR="00687F06" w:rsidRDefault="00687F06" w:rsidP="00687F06">
      <w:pPr>
        <w:pStyle w:val="Ttulo3"/>
        <w:tabs>
          <w:tab w:val="left" w:pos="2329"/>
        </w:tabs>
        <w:spacing w:before="0"/>
        <w:ind w:left="1560"/>
        <w:jc w:val="both"/>
        <w:rPr>
          <w:rFonts w:ascii="Times New Roman" w:hAnsi="Times New Roman" w:cs="Times New Roman"/>
          <w:sz w:val="24"/>
          <w:szCs w:val="24"/>
        </w:rPr>
      </w:pPr>
    </w:p>
    <w:p w:rsidR="00687F06" w:rsidRDefault="00687F06" w:rsidP="00687F06">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13.13.4.OUTRAS COMPROVAÇÕES:</w:t>
      </w:r>
    </w:p>
    <w:p w:rsidR="00687F06" w:rsidRPr="003558DC" w:rsidRDefault="00687F06" w:rsidP="0002398B">
      <w:pPr>
        <w:pStyle w:val="Ttulo3"/>
        <w:tabs>
          <w:tab w:val="left" w:pos="2329"/>
        </w:tabs>
        <w:spacing w:before="0"/>
        <w:ind w:left="273"/>
        <w:jc w:val="both"/>
        <w:rPr>
          <w:rFonts w:ascii="Times New Roman" w:hAnsi="Times New Roman" w:cs="Times New Roman"/>
          <w:sz w:val="24"/>
          <w:szCs w:val="24"/>
        </w:rPr>
      </w:pPr>
    </w:p>
    <w:p w:rsidR="00496902" w:rsidRPr="003558DC" w:rsidRDefault="00C166A5" w:rsidP="00744E01">
      <w:pPr>
        <w:pStyle w:val="PargrafodaLista"/>
        <w:numPr>
          <w:ilvl w:val="0"/>
          <w:numId w:val="29"/>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744E01">
      <w:pPr>
        <w:pStyle w:val="PargrafodaLista"/>
        <w:numPr>
          <w:ilvl w:val="4"/>
          <w:numId w:val="1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744E01">
      <w:pPr>
        <w:pStyle w:val="PargrafodaLista"/>
        <w:numPr>
          <w:ilvl w:val="4"/>
          <w:numId w:val="1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744E01">
      <w:pPr>
        <w:pStyle w:val="PargrafodaLista"/>
        <w:numPr>
          <w:ilvl w:val="4"/>
          <w:numId w:val="1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744E01">
      <w:pPr>
        <w:pStyle w:val="PargrafodaLista"/>
        <w:numPr>
          <w:ilvl w:val="4"/>
          <w:numId w:val="1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744E01">
      <w:pPr>
        <w:pStyle w:val="PargrafodaLista"/>
        <w:numPr>
          <w:ilvl w:val="0"/>
          <w:numId w:val="29"/>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744E01">
      <w:pPr>
        <w:pStyle w:val="PargrafodaLista"/>
        <w:numPr>
          <w:ilvl w:val="1"/>
          <w:numId w:val="1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744E01">
      <w:pPr>
        <w:pStyle w:val="PargrafodaLista"/>
        <w:numPr>
          <w:ilvl w:val="1"/>
          <w:numId w:val="1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E222EE" w:rsidRDefault="00733264"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733264" w:rsidRPr="00E222EE" w:rsidRDefault="00733264"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744E01">
      <w:pPr>
        <w:pStyle w:val="PargrafodaLista"/>
        <w:numPr>
          <w:ilvl w:val="1"/>
          <w:numId w:val="1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744E01">
      <w:pPr>
        <w:pStyle w:val="PargrafodaLista"/>
        <w:numPr>
          <w:ilvl w:val="1"/>
          <w:numId w:val="1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744E01">
      <w:pPr>
        <w:pStyle w:val="PargrafodaLista"/>
        <w:numPr>
          <w:ilvl w:val="1"/>
          <w:numId w:val="1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744E01">
      <w:pPr>
        <w:pStyle w:val="PargrafodaLista"/>
        <w:numPr>
          <w:ilvl w:val="1"/>
          <w:numId w:val="1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744E01">
      <w:pPr>
        <w:pStyle w:val="PargrafodaLista"/>
        <w:numPr>
          <w:ilvl w:val="2"/>
          <w:numId w:val="1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744E01">
      <w:pPr>
        <w:pStyle w:val="PargrafodaLista"/>
        <w:numPr>
          <w:ilvl w:val="2"/>
          <w:numId w:val="1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744E01">
      <w:pPr>
        <w:pStyle w:val="PargrafodaLista"/>
        <w:numPr>
          <w:ilvl w:val="1"/>
          <w:numId w:val="1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744E01">
      <w:pPr>
        <w:pStyle w:val="PargrafodaLista"/>
        <w:numPr>
          <w:ilvl w:val="1"/>
          <w:numId w:val="1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744E01">
      <w:pPr>
        <w:pStyle w:val="PargrafodaLista"/>
        <w:numPr>
          <w:ilvl w:val="0"/>
          <w:numId w:val="1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744E01">
      <w:pPr>
        <w:pStyle w:val="PargrafodaLista"/>
        <w:numPr>
          <w:ilvl w:val="0"/>
          <w:numId w:val="1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744E01">
      <w:pPr>
        <w:pStyle w:val="PargrafodaLista"/>
        <w:numPr>
          <w:ilvl w:val="0"/>
          <w:numId w:val="1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0019A7">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D1111E" wp14:editId="708AB5B0">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A06B43" w:rsidRDefault="00733264">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111E"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733264" w:rsidRPr="00A06B43" w:rsidRDefault="00733264">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744E01">
      <w:pPr>
        <w:pStyle w:val="PargrafodaLista"/>
        <w:numPr>
          <w:ilvl w:val="1"/>
          <w:numId w:val="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087E8F81" wp14:editId="7A53F591">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A06B43" w:rsidRDefault="00733264"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8F81"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733264" w:rsidRPr="00A06B43" w:rsidRDefault="00733264"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2A16E3" w:rsidRPr="003558DC" w:rsidRDefault="002A16E3" w:rsidP="002A16E3">
      <w:pPr>
        <w:pStyle w:val="Corpodetexto"/>
        <w:ind w:left="273" w:right="397"/>
        <w:jc w:val="both"/>
        <w:rPr>
          <w:rFonts w:ascii="Times New Roman" w:hAnsi="Times New Roman" w:cs="Times New Roman"/>
          <w:sz w:val="24"/>
          <w:szCs w:val="24"/>
        </w:rPr>
      </w:pPr>
      <w:r>
        <w:rPr>
          <w:rFonts w:ascii="Times New Roman" w:hAnsi="Times New Roman" w:cs="Times New Roman"/>
          <w:b/>
          <w:sz w:val="24"/>
          <w:szCs w:val="24"/>
        </w:rPr>
        <w:t>21</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As regras acerca do reajustamento em sentido geral do valor contratual são as estabelecidas no Termo de Referência, anexo a este Edital.</w:t>
      </w:r>
    </w:p>
    <w:p w:rsidR="00300151" w:rsidRPr="003558DC" w:rsidRDefault="00300151" w:rsidP="00042247">
      <w:pPr>
        <w:tabs>
          <w:tab w:val="left" w:pos="773"/>
        </w:tabs>
        <w:ind w:right="128"/>
        <w:rPr>
          <w:rFonts w:ascii="Times New Roman" w:hAnsi="Times New Roman" w:cs="Times New Roman"/>
          <w:sz w:val="24"/>
          <w:szCs w:val="24"/>
        </w:rPr>
      </w:pPr>
    </w:p>
    <w:p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2A16E3" w:rsidRPr="003558DC">
        <w:rPr>
          <w:rFonts w:ascii="Times New Roman" w:hAnsi="Times New Roman" w:cs="Times New Roman"/>
          <w:sz w:val="24"/>
          <w:szCs w:val="24"/>
          <w:shd w:val="clear" w:color="auto" w:fill="D9D9D9"/>
        </w:rPr>
        <w:t>DO RECEBIMENTO DO OBJETO E DA</w:t>
      </w:r>
      <w:r w:rsidR="002A16E3" w:rsidRPr="003558DC">
        <w:rPr>
          <w:rFonts w:ascii="Times New Roman" w:hAnsi="Times New Roman" w:cs="Times New Roman"/>
          <w:spacing w:val="6"/>
          <w:sz w:val="24"/>
          <w:szCs w:val="24"/>
          <w:shd w:val="clear" w:color="auto" w:fill="D9D9D9"/>
        </w:rPr>
        <w:t xml:space="preserve"> </w:t>
      </w:r>
      <w:r w:rsidR="002A16E3"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w:t>
      </w:r>
      <w:r>
        <w:rPr>
          <w:rFonts w:ascii="Times New Roman" w:hAnsi="Times New Roman" w:cs="Times New Roman"/>
          <w:b/>
          <w:sz w:val="24"/>
          <w:szCs w:val="24"/>
        </w:rPr>
        <w:t>2</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2A16E3" w:rsidRPr="003558DC">
        <w:rPr>
          <w:rFonts w:ascii="Times New Roman" w:hAnsi="Times New Roman" w:cs="Times New Roman"/>
          <w:sz w:val="24"/>
          <w:szCs w:val="24"/>
          <w:shd w:val="clear" w:color="auto" w:fill="D9D9D9"/>
        </w:rPr>
        <w:t>AS OBRIGAÇÕES DA CONTRATANTE E DA</w:t>
      </w:r>
      <w:r w:rsidR="002A16E3" w:rsidRPr="003558DC">
        <w:rPr>
          <w:rFonts w:ascii="Times New Roman" w:hAnsi="Times New Roman" w:cs="Times New Roman"/>
          <w:spacing w:val="10"/>
          <w:sz w:val="24"/>
          <w:szCs w:val="24"/>
          <w:shd w:val="clear" w:color="auto" w:fill="D9D9D9"/>
        </w:rPr>
        <w:t xml:space="preserve"> </w:t>
      </w:r>
      <w:r w:rsidR="002A16E3"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spacing w:before="1"/>
        <w:ind w:left="273"/>
        <w:rPr>
          <w:rFonts w:ascii="Times New Roman" w:hAnsi="Times New Roman" w:cs="Times New Roman"/>
          <w:sz w:val="24"/>
          <w:szCs w:val="24"/>
        </w:rPr>
      </w:pPr>
      <w:r>
        <w:rPr>
          <w:rFonts w:ascii="Times New Roman" w:hAnsi="Times New Roman" w:cs="Times New Roman"/>
          <w:b/>
          <w:sz w:val="24"/>
          <w:szCs w:val="24"/>
        </w:rPr>
        <w:t>23</w:t>
      </w:r>
      <w:r w:rsidRPr="003558DC">
        <w:rPr>
          <w:rFonts w:ascii="Times New Roman" w:hAnsi="Times New Roman" w:cs="Times New Roman"/>
          <w:b/>
          <w:sz w:val="24"/>
          <w:szCs w:val="24"/>
        </w:rPr>
        <w:t>.1.</w:t>
      </w:r>
      <w:r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w:t>
      </w:r>
      <w:r w:rsidR="002A16E3">
        <w:rPr>
          <w:rFonts w:ascii="Times New Roman" w:hAnsi="Times New Roman" w:cs="Times New Roman"/>
          <w:sz w:val="24"/>
          <w:szCs w:val="24"/>
          <w:shd w:val="clear" w:color="auto" w:fill="D9D9D9"/>
        </w:rPr>
        <w:t>–</w:t>
      </w:r>
      <w:r w:rsidRPr="003558DC">
        <w:rPr>
          <w:rFonts w:ascii="Times New Roman" w:hAnsi="Times New Roman" w:cs="Times New Roman"/>
          <w:sz w:val="24"/>
          <w:szCs w:val="24"/>
          <w:shd w:val="clear" w:color="auto" w:fill="D9D9D9"/>
        </w:rPr>
        <w:t xml:space="preserve"> </w:t>
      </w:r>
      <w:r w:rsidR="00931612" w:rsidRPr="003558DC">
        <w:rPr>
          <w:rFonts w:ascii="Times New Roman" w:hAnsi="Times New Roman" w:cs="Times New Roman"/>
          <w:sz w:val="24"/>
          <w:szCs w:val="24"/>
          <w:shd w:val="clear" w:color="auto" w:fill="D9D9D9"/>
        </w:rPr>
        <w:t>D</w:t>
      </w:r>
      <w:r w:rsidR="002A16E3">
        <w:rPr>
          <w:rFonts w:ascii="Times New Roman" w:hAnsi="Times New Roman" w:cs="Times New Roman"/>
          <w:sz w:val="24"/>
          <w:szCs w:val="24"/>
          <w:shd w:val="clear" w:color="auto" w:fill="D9D9D9"/>
        </w:rPr>
        <w:t>O PAGAMENTO</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spacing w:before="10"/>
        <w:ind w:left="272" w:right="397"/>
        <w:jc w:val="both"/>
        <w:rPr>
          <w:rFonts w:ascii="Times New Roman" w:hAnsi="Times New Roman" w:cs="Times New Roman"/>
          <w:sz w:val="24"/>
          <w:szCs w:val="24"/>
        </w:rPr>
      </w:pPr>
      <w:r>
        <w:rPr>
          <w:rFonts w:ascii="Times New Roman" w:hAnsi="Times New Roman" w:cs="Times New Roman"/>
          <w:b/>
          <w:sz w:val="24"/>
          <w:szCs w:val="24"/>
        </w:rPr>
        <w:t>24</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do pagamento são as estabelecidas no Termo de Referência, anexo a este Edital.</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2A16E3" w:rsidRPr="003558DC">
        <w:rPr>
          <w:rFonts w:ascii="Times New Roman" w:hAnsi="Times New Roman" w:cs="Times New Roman"/>
          <w:sz w:val="24"/>
          <w:szCs w:val="24"/>
          <w:shd w:val="clear" w:color="auto" w:fill="D9D9D9"/>
        </w:rPr>
        <w:t>DAS SANÇÕES</w:t>
      </w:r>
      <w:r w:rsidR="002A16E3" w:rsidRPr="003558DC">
        <w:rPr>
          <w:rFonts w:ascii="Times New Roman" w:hAnsi="Times New Roman" w:cs="Times New Roman"/>
          <w:spacing w:val="-2"/>
          <w:sz w:val="24"/>
          <w:szCs w:val="24"/>
          <w:shd w:val="clear" w:color="auto" w:fill="D9D9D9"/>
        </w:rPr>
        <w:t xml:space="preserve"> </w:t>
      </w:r>
      <w:r w:rsidR="002A16E3"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ind w:left="272"/>
        <w:rPr>
          <w:rFonts w:ascii="Times New Roman" w:hAnsi="Times New Roman" w:cs="Times New Roman"/>
          <w:sz w:val="24"/>
          <w:szCs w:val="24"/>
        </w:rPr>
      </w:pPr>
      <w:r>
        <w:rPr>
          <w:rFonts w:ascii="Times New Roman" w:hAnsi="Times New Roman" w:cs="Times New Roman"/>
          <w:b/>
          <w:sz w:val="24"/>
          <w:szCs w:val="24"/>
        </w:rPr>
        <w:t>25</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9925BD" w:rsidRDefault="009925BD" w:rsidP="009925BD">
      <w:pPr>
        <w:pStyle w:val="PargrafodaLista"/>
        <w:tabs>
          <w:tab w:val="left" w:pos="1220"/>
        </w:tabs>
        <w:ind w:left="284" w:right="794"/>
        <w:rPr>
          <w:rFonts w:ascii="Times New Roman" w:hAnsi="Times New Roman" w:cs="Times New Roman"/>
          <w:sz w:val="24"/>
          <w:szCs w:val="24"/>
        </w:rPr>
      </w:pPr>
    </w:p>
    <w:p w:rsidR="00A773F4"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7762B1">
        <w:rPr>
          <w:rFonts w:ascii="Times New Roman" w:hAnsi="Times New Roman" w:cs="Times New Roman"/>
          <w:sz w:val="24"/>
          <w:szCs w:val="24"/>
        </w:rPr>
        <w:t>XX</w:t>
      </w:r>
      <w:r w:rsidR="002C5573">
        <w:rPr>
          <w:rFonts w:ascii="Times New Roman" w:hAnsi="Times New Roman" w:cs="Times New Roman"/>
          <w:sz w:val="24"/>
          <w:szCs w:val="24"/>
        </w:rPr>
        <w:t xml:space="preserve"> de </w:t>
      </w:r>
      <w:r w:rsidR="007762B1">
        <w:rPr>
          <w:rFonts w:ascii="Times New Roman" w:hAnsi="Times New Roman" w:cs="Times New Roman"/>
          <w:sz w:val="24"/>
          <w:szCs w:val="24"/>
        </w:rPr>
        <w:t>XX</w:t>
      </w:r>
      <w:r w:rsidR="009A3BEB">
        <w:rPr>
          <w:rFonts w:ascii="Times New Roman" w:hAnsi="Times New Roman" w:cs="Times New Roman"/>
          <w:sz w:val="24"/>
          <w:szCs w:val="24"/>
        </w:rPr>
        <w:t xml:space="preserve"> de 2021</w:t>
      </w:r>
      <w:r w:rsidRPr="003558DC">
        <w:rPr>
          <w:rFonts w:ascii="Times New Roman" w:hAnsi="Times New Roman" w:cs="Times New Roman"/>
          <w:sz w:val="24"/>
          <w:szCs w:val="24"/>
        </w:rPr>
        <w:t>.</w:t>
      </w:r>
    </w:p>
    <w:p w:rsidR="00EE323B" w:rsidRPr="003558DC" w:rsidRDefault="00EE323B" w:rsidP="00A773F4">
      <w:pPr>
        <w:pStyle w:val="Corpodetexto"/>
        <w:spacing w:before="6"/>
        <w:ind w:left="5760"/>
        <w:rPr>
          <w:rFonts w:ascii="Times New Roman" w:hAnsi="Times New Roman" w:cs="Times New Roman"/>
          <w:sz w:val="24"/>
          <w:szCs w:val="24"/>
        </w:rPr>
      </w:pPr>
    </w:p>
    <w:p w:rsidR="00A773F4" w:rsidRPr="005D1BC6" w:rsidRDefault="00A773F4" w:rsidP="00EA3A07">
      <w:pPr>
        <w:pStyle w:val="Ttulo3"/>
        <w:spacing w:before="0"/>
        <w:ind w:left="0" w:right="1080"/>
        <w:jc w:val="center"/>
        <w:rPr>
          <w:rFonts w:ascii="Times New Roman" w:hAnsi="Times New Roman" w:cs="Times New Roman"/>
          <w:sz w:val="16"/>
          <w:szCs w:val="16"/>
        </w:rPr>
      </w:pPr>
    </w:p>
    <w:tbl>
      <w:tblPr>
        <w:tblW w:w="0" w:type="auto"/>
        <w:tblInd w:w="28" w:type="dxa"/>
        <w:tblLook w:val="04A0" w:firstRow="1" w:lastRow="0" w:firstColumn="1" w:lastColumn="0" w:noHBand="0" w:noVBand="1"/>
      </w:tblPr>
      <w:tblGrid>
        <w:gridCol w:w="9885"/>
      </w:tblGrid>
      <w:tr w:rsidR="00EE323B" w:rsidRPr="005D1BC6" w:rsidTr="00CD7E26">
        <w:trPr>
          <w:trHeight w:val="990"/>
        </w:trPr>
        <w:tc>
          <w:tcPr>
            <w:tcW w:w="9885" w:type="dxa"/>
            <w:shd w:val="clear" w:color="auto" w:fill="auto"/>
            <w:vAlign w:val="center"/>
          </w:tcPr>
          <w:p w:rsidR="00EE323B" w:rsidRDefault="00EE323B" w:rsidP="00733264">
            <w:pPr>
              <w:pStyle w:val="Corpodetexto"/>
              <w:jc w:val="center"/>
              <w:rPr>
                <w:rFonts w:ascii="Times New Roman" w:hAnsi="Times New Roman" w:cs="Times New Roman"/>
                <w:b/>
                <w:sz w:val="24"/>
                <w:szCs w:val="24"/>
              </w:rPr>
            </w:pPr>
          </w:p>
          <w:p w:rsidR="00EE323B" w:rsidRPr="00EE323B" w:rsidRDefault="00EE323B" w:rsidP="00733264">
            <w:pPr>
              <w:pStyle w:val="Corpodetexto"/>
              <w:jc w:val="center"/>
              <w:rPr>
                <w:rFonts w:ascii="Times New Roman" w:hAnsi="Times New Roman" w:cs="Times New Roman"/>
                <w:b/>
                <w:sz w:val="24"/>
                <w:szCs w:val="24"/>
              </w:rPr>
            </w:pPr>
            <w:r w:rsidRPr="00EE323B">
              <w:rPr>
                <w:rFonts w:ascii="Times New Roman" w:hAnsi="Times New Roman" w:cs="Times New Roman"/>
                <w:b/>
                <w:sz w:val="24"/>
                <w:szCs w:val="24"/>
              </w:rPr>
              <w:t>Vanessa Beatriz Borges Queiroz</w:t>
            </w:r>
          </w:p>
          <w:p w:rsidR="00EE323B" w:rsidRPr="00EE323B" w:rsidRDefault="00EE323B" w:rsidP="00733264">
            <w:pPr>
              <w:pStyle w:val="Ttulo3"/>
              <w:ind w:left="0" w:right="-9"/>
              <w:jc w:val="center"/>
              <w:rPr>
                <w:rFonts w:ascii="Times New Roman" w:hAnsi="Times New Roman" w:cs="Times New Roman"/>
                <w:b w:val="0"/>
                <w:sz w:val="24"/>
                <w:szCs w:val="24"/>
              </w:rPr>
            </w:pPr>
            <w:r w:rsidRPr="00EE323B">
              <w:rPr>
                <w:rFonts w:ascii="Times New Roman" w:hAnsi="Times New Roman" w:cs="Times New Roman"/>
                <w:b w:val="0"/>
                <w:sz w:val="24"/>
                <w:szCs w:val="24"/>
              </w:rPr>
              <w:t>Secretária Municipal de Saúde</w:t>
            </w:r>
          </w:p>
          <w:p w:rsidR="00EE323B" w:rsidRPr="00EE323B" w:rsidRDefault="00EE323B" w:rsidP="00733264">
            <w:pPr>
              <w:pStyle w:val="Corpodetexto"/>
              <w:jc w:val="center"/>
              <w:rPr>
                <w:rFonts w:ascii="Times New Roman" w:hAnsi="Times New Roman" w:cs="Times New Roman"/>
                <w:b/>
                <w:sz w:val="24"/>
                <w:szCs w:val="24"/>
              </w:rPr>
            </w:pPr>
          </w:p>
          <w:p w:rsidR="00EE323B" w:rsidRPr="00EE323B" w:rsidRDefault="00EE323B" w:rsidP="00733264">
            <w:pPr>
              <w:pStyle w:val="Corpodetexto"/>
              <w:jc w:val="center"/>
              <w:rPr>
                <w:rFonts w:ascii="Times New Roman" w:hAnsi="Times New Roman" w:cs="Times New Roman"/>
                <w:b/>
                <w:sz w:val="24"/>
                <w:szCs w:val="24"/>
              </w:rPr>
            </w:pPr>
          </w:p>
          <w:p w:rsidR="00EE323B" w:rsidRPr="00EE323B" w:rsidRDefault="00EE323B" w:rsidP="00EE323B">
            <w:pPr>
              <w:pStyle w:val="Corpodetexto"/>
              <w:jc w:val="center"/>
              <w:rPr>
                <w:rFonts w:ascii="Times New Roman" w:hAnsi="Times New Roman" w:cs="Times New Roman"/>
                <w:b/>
                <w:sz w:val="24"/>
                <w:szCs w:val="24"/>
                <w:lang w:val="x-none"/>
              </w:rPr>
            </w:pPr>
          </w:p>
        </w:tc>
      </w:tr>
      <w:tr w:rsidR="00EE323B" w:rsidRPr="005D1BC6" w:rsidTr="00701C8B">
        <w:trPr>
          <w:trHeight w:val="843"/>
        </w:trPr>
        <w:tc>
          <w:tcPr>
            <w:tcW w:w="9885" w:type="dxa"/>
            <w:shd w:val="clear" w:color="auto" w:fill="auto"/>
            <w:vAlign w:val="center"/>
          </w:tcPr>
          <w:p w:rsidR="00EE323B" w:rsidRPr="00EE323B" w:rsidRDefault="00EE323B" w:rsidP="005317E0">
            <w:pPr>
              <w:pStyle w:val="Corpodetexto"/>
              <w:ind w:right="975"/>
              <w:jc w:val="center"/>
              <w:rPr>
                <w:rFonts w:ascii="Times New Roman" w:hAnsi="Times New Roman" w:cs="Times New Roman"/>
                <w:sz w:val="24"/>
                <w:szCs w:val="24"/>
              </w:rPr>
            </w:pPr>
            <w:r w:rsidRPr="00EE323B">
              <w:rPr>
                <w:rFonts w:ascii="Times New Roman" w:hAnsi="Times New Roman" w:cs="Times New Roman"/>
                <w:sz w:val="24"/>
                <w:szCs w:val="24"/>
              </w:rPr>
              <w:t>Lídia C. Teodoro Braz</w:t>
            </w:r>
          </w:p>
          <w:p w:rsidR="00EE323B" w:rsidRPr="00EE323B" w:rsidRDefault="00EE323B" w:rsidP="005317E0">
            <w:pPr>
              <w:pStyle w:val="Ttulo3"/>
              <w:spacing w:before="0"/>
              <w:ind w:left="0" w:right="1080"/>
              <w:jc w:val="center"/>
              <w:rPr>
                <w:rFonts w:ascii="Times New Roman" w:hAnsi="Times New Roman" w:cs="Times New Roman"/>
                <w:sz w:val="24"/>
                <w:szCs w:val="24"/>
              </w:rPr>
            </w:pPr>
            <w:r w:rsidRPr="00EE323B">
              <w:rPr>
                <w:rFonts w:ascii="Times New Roman" w:hAnsi="Times New Roman" w:cs="Times New Roman"/>
                <w:sz w:val="24"/>
                <w:szCs w:val="24"/>
              </w:rPr>
              <w:t>Pregoeira</w:t>
            </w:r>
          </w:p>
          <w:p w:rsidR="00EE323B" w:rsidRPr="00EE323B" w:rsidRDefault="00EE323B" w:rsidP="00733264">
            <w:pPr>
              <w:pStyle w:val="Corpodetexto"/>
              <w:jc w:val="center"/>
              <w:rPr>
                <w:rFonts w:ascii="Times New Roman" w:hAnsi="Times New Roman" w:cs="Times New Roman"/>
                <w:sz w:val="24"/>
                <w:szCs w:val="24"/>
              </w:rPr>
            </w:pPr>
          </w:p>
        </w:tc>
      </w:tr>
    </w:tbl>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EE323B" w:rsidRDefault="00EE323B">
      <w:pPr>
        <w:spacing w:before="56"/>
        <w:ind w:right="644"/>
        <w:jc w:val="center"/>
        <w:rPr>
          <w:rFonts w:ascii="Times New Roman" w:hAnsi="Times New Roman" w:cs="Times New Roman"/>
          <w:b/>
          <w:sz w:val="24"/>
          <w:szCs w:val="24"/>
        </w:rPr>
      </w:pPr>
    </w:p>
    <w:p w:rsidR="00EE323B" w:rsidRDefault="00EE323B">
      <w:pPr>
        <w:spacing w:before="56"/>
        <w:ind w:right="644"/>
        <w:jc w:val="center"/>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EE323B" w:rsidRPr="00CB6FF5" w:rsidRDefault="00EE323B" w:rsidP="00EE323B">
      <w:pPr>
        <w:pStyle w:val="Nivel1"/>
        <w:numPr>
          <w:ilvl w:val="0"/>
          <w:numId w:val="37"/>
        </w:numPr>
      </w:pPr>
      <w:r w:rsidRPr="00CB6FF5">
        <w:t>DO OBJETO</w:t>
      </w:r>
    </w:p>
    <w:p w:rsidR="00EE323B" w:rsidRDefault="00EE323B" w:rsidP="00EE323B">
      <w:pPr>
        <w:widowControl/>
        <w:numPr>
          <w:ilvl w:val="1"/>
          <w:numId w:val="30"/>
        </w:numPr>
        <w:autoSpaceDE/>
        <w:autoSpaceDN/>
        <w:spacing w:before="120" w:after="120" w:line="276" w:lineRule="auto"/>
        <w:ind w:left="425" w:firstLine="0"/>
        <w:jc w:val="both"/>
        <w:rPr>
          <w:rFonts w:cs="Arial"/>
          <w:b/>
          <w:i/>
          <w:color w:val="FF0000"/>
          <w:szCs w:val="20"/>
        </w:rPr>
      </w:pPr>
      <w:r>
        <w:t xml:space="preserve"> </w:t>
      </w:r>
      <w:r>
        <w:rPr>
          <w:b/>
          <w:bCs/>
        </w:rPr>
        <w:t>CONTRATAÇÃO DE EMPRESA ESPECIALIZADA PARA MANUTENÇÃO PREVENTIVA E CORRETIVA DO APARELHO DE RAIO X FIXO, APOLO D VMI.</w:t>
      </w:r>
    </w:p>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5017"/>
        <w:gridCol w:w="1561"/>
        <w:gridCol w:w="1134"/>
      </w:tblGrid>
      <w:tr w:rsidR="00EE323B" w:rsidRPr="00130C47" w:rsidTr="00754A7D">
        <w:tc>
          <w:tcPr>
            <w:tcW w:w="793" w:type="dxa"/>
            <w:shd w:val="clear" w:color="auto" w:fill="auto"/>
          </w:tcPr>
          <w:p w:rsidR="00EE323B" w:rsidRPr="00251610" w:rsidRDefault="00EE323B" w:rsidP="00754A7D">
            <w:pPr>
              <w:rPr>
                <w:rFonts w:cs="Arial"/>
                <w:b/>
                <w:sz w:val="16"/>
                <w:szCs w:val="16"/>
              </w:rPr>
            </w:pPr>
            <w:r w:rsidRPr="00251610">
              <w:rPr>
                <w:rFonts w:cs="Arial"/>
                <w:b/>
                <w:sz w:val="16"/>
                <w:szCs w:val="16"/>
              </w:rPr>
              <w:t>ITEM</w:t>
            </w:r>
          </w:p>
        </w:tc>
        <w:tc>
          <w:tcPr>
            <w:tcW w:w="5017" w:type="dxa"/>
            <w:shd w:val="clear" w:color="auto" w:fill="auto"/>
          </w:tcPr>
          <w:p w:rsidR="00EE323B" w:rsidRPr="00251610" w:rsidRDefault="00EE323B" w:rsidP="00754A7D">
            <w:pPr>
              <w:rPr>
                <w:rFonts w:cs="Arial"/>
                <w:b/>
                <w:sz w:val="16"/>
                <w:szCs w:val="16"/>
              </w:rPr>
            </w:pPr>
            <w:r w:rsidRPr="00251610">
              <w:rPr>
                <w:rFonts w:cs="Arial"/>
                <w:b/>
                <w:sz w:val="16"/>
                <w:szCs w:val="16"/>
              </w:rPr>
              <w:t>DESCRIÇÃO</w:t>
            </w:r>
          </w:p>
        </w:tc>
        <w:tc>
          <w:tcPr>
            <w:tcW w:w="1561" w:type="dxa"/>
            <w:shd w:val="clear" w:color="auto" w:fill="auto"/>
          </w:tcPr>
          <w:p w:rsidR="00EE323B" w:rsidRPr="00251610" w:rsidRDefault="00EE323B" w:rsidP="00754A7D">
            <w:pPr>
              <w:rPr>
                <w:rFonts w:cs="Arial"/>
                <w:b/>
                <w:sz w:val="16"/>
                <w:szCs w:val="16"/>
              </w:rPr>
            </w:pPr>
            <w:r w:rsidRPr="00251610">
              <w:rPr>
                <w:rFonts w:cs="Arial"/>
                <w:b/>
                <w:sz w:val="16"/>
                <w:szCs w:val="16"/>
              </w:rPr>
              <w:t xml:space="preserve">QUANTIDADE </w:t>
            </w:r>
          </w:p>
        </w:tc>
        <w:tc>
          <w:tcPr>
            <w:tcW w:w="1134" w:type="dxa"/>
            <w:shd w:val="clear" w:color="auto" w:fill="auto"/>
          </w:tcPr>
          <w:p w:rsidR="00EE323B" w:rsidRPr="00251610" w:rsidRDefault="00EE323B" w:rsidP="00754A7D">
            <w:pPr>
              <w:rPr>
                <w:rFonts w:cs="Arial"/>
                <w:b/>
                <w:sz w:val="16"/>
                <w:szCs w:val="16"/>
              </w:rPr>
            </w:pPr>
            <w:r w:rsidRPr="00251610">
              <w:rPr>
                <w:rFonts w:cs="Arial"/>
                <w:b/>
                <w:sz w:val="16"/>
                <w:szCs w:val="16"/>
              </w:rPr>
              <w:t>UNIDADE</w:t>
            </w:r>
          </w:p>
        </w:tc>
      </w:tr>
      <w:tr w:rsidR="00EE323B" w:rsidRPr="00130C47" w:rsidTr="00754A7D">
        <w:tc>
          <w:tcPr>
            <w:tcW w:w="793" w:type="dxa"/>
            <w:shd w:val="clear" w:color="auto" w:fill="auto"/>
          </w:tcPr>
          <w:p w:rsidR="00EE323B" w:rsidRPr="00251610" w:rsidRDefault="00EE323B" w:rsidP="00754A7D">
            <w:pPr>
              <w:jc w:val="center"/>
              <w:rPr>
                <w:rFonts w:cs="Arial"/>
                <w:sz w:val="16"/>
                <w:szCs w:val="16"/>
              </w:rPr>
            </w:pPr>
            <w:r w:rsidRPr="00251610">
              <w:rPr>
                <w:rFonts w:cs="Arial"/>
                <w:sz w:val="16"/>
                <w:szCs w:val="16"/>
              </w:rPr>
              <w:t>01</w:t>
            </w:r>
          </w:p>
        </w:tc>
        <w:tc>
          <w:tcPr>
            <w:tcW w:w="5017" w:type="dxa"/>
            <w:shd w:val="clear" w:color="auto" w:fill="auto"/>
          </w:tcPr>
          <w:p w:rsidR="00EE323B" w:rsidRPr="00251610" w:rsidRDefault="00EE323B" w:rsidP="00754A7D">
            <w:pPr>
              <w:jc w:val="center"/>
              <w:rPr>
                <w:rFonts w:cs="Arial"/>
                <w:sz w:val="16"/>
                <w:szCs w:val="16"/>
              </w:rPr>
            </w:pPr>
            <w:r w:rsidRPr="00251610">
              <w:rPr>
                <w:rFonts w:cs="Arial"/>
                <w:sz w:val="16"/>
                <w:szCs w:val="16"/>
              </w:rPr>
              <w:t>Prestação de Serviços de Manutenção Preventiva e Corretiva do Aparelho de Raio X fixo, Apolo D VMI</w:t>
            </w:r>
          </w:p>
        </w:tc>
        <w:tc>
          <w:tcPr>
            <w:tcW w:w="1561" w:type="dxa"/>
            <w:shd w:val="clear" w:color="auto" w:fill="auto"/>
          </w:tcPr>
          <w:p w:rsidR="00EE323B" w:rsidRPr="00251610" w:rsidRDefault="00EE323B" w:rsidP="00754A7D">
            <w:pPr>
              <w:jc w:val="center"/>
              <w:rPr>
                <w:rFonts w:cs="Arial"/>
                <w:sz w:val="16"/>
                <w:szCs w:val="16"/>
              </w:rPr>
            </w:pPr>
            <w:r w:rsidRPr="00251610">
              <w:rPr>
                <w:rFonts w:cs="Arial"/>
                <w:sz w:val="16"/>
                <w:szCs w:val="16"/>
              </w:rPr>
              <w:t>12</w:t>
            </w:r>
          </w:p>
        </w:tc>
        <w:tc>
          <w:tcPr>
            <w:tcW w:w="1134" w:type="dxa"/>
            <w:shd w:val="clear" w:color="auto" w:fill="auto"/>
          </w:tcPr>
          <w:p w:rsidR="00EE323B" w:rsidRPr="00251610" w:rsidRDefault="00EE323B" w:rsidP="00754A7D">
            <w:pPr>
              <w:jc w:val="center"/>
              <w:rPr>
                <w:rFonts w:cs="Arial"/>
                <w:sz w:val="16"/>
                <w:szCs w:val="16"/>
              </w:rPr>
            </w:pPr>
            <w:r w:rsidRPr="00251610">
              <w:rPr>
                <w:rFonts w:cs="Arial"/>
                <w:sz w:val="16"/>
                <w:szCs w:val="16"/>
              </w:rPr>
              <w:t>MENSAL</w:t>
            </w:r>
          </w:p>
        </w:tc>
      </w:tr>
    </w:tbl>
    <w:p w:rsidR="00EE323B" w:rsidRPr="00130C47" w:rsidRDefault="00EE323B" w:rsidP="00EE323B">
      <w:pPr>
        <w:rPr>
          <w:rFonts w:cs="Arial"/>
        </w:rPr>
      </w:pPr>
    </w:p>
    <w:p w:rsidR="00EE323B" w:rsidRDefault="00EE323B" w:rsidP="00EE323B">
      <w:pPr>
        <w:widowControl/>
        <w:numPr>
          <w:ilvl w:val="2"/>
          <w:numId w:val="30"/>
        </w:numPr>
        <w:autoSpaceDE/>
        <w:autoSpaceDN/>
        <w:spacing w:line="276" w:lineRule="auto"/>
        <w:jc w:val="both"/>
        <w:rPr>
          <w:rFonts w:cs="Arial"/>
        </w:rPr>
      </w:pPr>
      <w:r w:rsidRPr="00130C47">
        <w:rPr>
          <w:rFonts w:cs="Arial"/>
        </w:rPr>
        <w:t xml:space="preserve">As </w:t>
      </w:r>
      <w:r>
        <w:rPr>
          <w:rFonts w:cs="Arial"/>
        </w:rPr>
        <w:t>manutenções preventivas deverão ser realizadas mensalmente.</w:t>
      </w:r>
    </w:p>
    <w:p w:rsidR="00EE323B" w:rsidRDefault="00EE323B" w:rsidP="00EE323B">
      <w:pPr>
        <w:widowControl/>
        <w:numPr>
          <w:ilvl w:val="2"/>
          <w:numId w:val="30"/>
        </w:numPr>
        <w:autoSpaceDE/>
        <w:autoSpaceDN/>
        <w:spacing w:line="276" w:lineRule="auto"/>
        <w:jc w:val="both"/>
        <w:rPr>
          <w:rFonts w:cs="Arial"/>
        </w:rPr>
      </w:pPr>
      <w:r>
        <w:rPr>
          <w:rFonts w:cs="Arial"/>
        </w:rPr>
        <w:t>As manutenções corretivas deverão ser realizadas sempre que solicitado.</w:t>
      </w:r>
    </w:p>
    <w:p w:rsidR="00EE323B" w:rsidRPr="00B81F4F" w:rsidRDefault="00EE323B" w:rsidP="00EE323B">
      <w:pPr>
        <w:pStyle w:val="Nivel1"/>
        <w:spacing w:after="0"/>
      </w:pPr>
      <w:r>
        <w:t>DA VIGÊNCIA DO CONTRATO</w:t>
      </w:r>
    </w:p>
    <w:p w:rsidR="00EE323B" w:rsidRPr="000140CF" w:rsidRDefault="00EE323B" w:rsidP="00EE323B">
      <w:pPr>
        <w:pStyle w:val="PargrafodaLista"/>
        <w:widowControl/>
        <w:numPr>
          <w:ilvl w:val="1"/>
          <w:numId w:val="30"/>
        </w:numPr>
        <w:autoSpaceDE/>
        <w:autoSpaceDN/>
        <w:spacing w:before="120" w:line="276" w:lineRule="auto"/>
      </w:pPr>
      <w:r w:rsidRPr="000140CF">
        <w:rPr>
          <w:rFonts w:cs="Arial"/>
          <w:bCs/>
          <w:iCs/>
          <w:color w:val="000000"/>
          <w:szCs w:val="20"/>
        </w:rPr>
        <w:t>O prazo de vigência da contratação é de 12 meses</w:t>
      </w:r>
      <w:r w:rsidRPr="000140CF">
        <w:rPr>
          <w:rFonts w:cs="Arial"/>
          <w:bCs/>
          <w:iCs/>
          <w:color w:val="FF0000"/>
          <w:szCs w:val="20"/>
        </w:rPr>
        <w:t xml:space="preserve"> </w:t>
      </w:r>
      <w:r w:rsidRPr="000140CF">
        <w:rPr>
          <w:rFonts w:cs="Arial"/>
          <w:bCs/>
          <w:iCs/>
          <w:color w:val="000000"/>
          <w:szCs w:val="20"/>
        </w:rPr>
        <w:t>contados da assinatura do contrato prorrogável na forma do art. 57, § 1°, da Lei n° 8.666/93.</w:t>
      </w:r>
    </w:p>
    <w:p w:rsidR="00EE323B" w:rsidRDefault="00EE323B" w:rsidP="00EE323B">
      <w:pPr>
        <w:pStyle w:val="Nivel1"/>
        <w:spacing w:after="0"/>
      </w:pPr>
      <w:r w:rsidRPr="002B5CA7">
        <w:t>JUSTIFICATIVA E OBJETIVO DA CONTRATAÇÃO</w:t>
      </w:r>
    </w:p>
    <w:p w:rsidR="00EE323B" w:rsidRPr="00CB762E" w:rsidRDefault="00EE323B" w:rsidP="00EE323B">
      <w:pPr>
        <w:pStyle w:val="PargrafodaLista"/>
        <w:widowControl/>
        <w:numPr>
          <w:ilvl w:val="1"/>
          <w:numId w:val="30"/>
        </w:numPr>
        <w:autoSpaceDE/>
        <w:autoSpaceDN/>
        <w:spacing w:before="120"/>
        <w:ind w:left="715" w:hanging="431"/>
      </w:pPr>
      <w:r>
        <w:rPr>
          <w:rFonts w:cs="Arial"/>
          <w:bCs/>
          <w:iCs/>
          <w:color w:val="000000"/>
          <w:szCs w:val="20"/>
        </w:rPr>
        <w:t>O Hospital Municipal presta serviços de saúde de forma ininterrupta, no regime de Pronto Atendimento. O Exame de Raio X é o único recurso de imagem disponível para auxiliar o diagnóstico médico neste serviço.</w:t>
      </w:r>
    </w:p>
    <w:p w:rsidR="00EE323B" w:rsidRPr="002B5CA7" w:rsidRDefault="00EE323B" w:rsidP="00EE323B">
      <w:pPr>
        <w:pStyle w:val="Nivel1"/>
        <w:spacing w:after="0"/>
      </w:pPr>
      <w:r w:rsidRPr="002B5CA7">
        <w:t>CLASSIFICAÇÃO DOS BENS COMUNS</w:t>
      </w:r>
    </w:p>
    <w:p w:rsidR="00EE323B" w:rsidRPr="00CB6FF5"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rsidRPr="00552315">
        <w:rPr>
          <w:rFonts w:cs="Arial"/>
          <w:iCs/>
          <w:szCs w:val="20"/>
        </w:rPr>
        <w:t xml:space="preserve">Trata-se de </w:t>
      </w:r>
      <w:r>
        <w:rPr>
          <w:rFonts w:cs="Arial"/>
          <w:iCs/>
          <w:szCs w:val="20"/>
        </w:rPr>
        <w:t xml:space="preserve">aquisição de serviço </w:t>
      </w:r>
      <w:r w:rsidRPr="004D1B96">
        <w:rPr>
          <w:rFonts w:cs="Arial"/>
          <w:iCs/>
          <w:szCs w:val="20"/>
        </w:rPr>
        <w:t>comum, a</w:t>
      </w:r>
      <w:r w:rsidRPr="00552315">
        <w:rPr>
          <w:rFonts w:cs="Arial"/>
          <w:iCs/>
          <w:szCs w:val="20"/>
        </w:rPr>
        <w:t xml:space="preserve"> ser contratad</w:t>
      </w:r>
      <w:r>
        <w:rPr>
          <w:rFonts w:cs="Arial"/>
          <w:iCs/>
          <w:szCs w:val="20"/>
        </w:rPr>
        <w:t>a</w:t>
      </w:r>
      <w:r w:rsidRPr="00552315">
        <w:rPr>
          <w:rFonts w:cs="Arial"/>
          <w:iCs/>
          <w:szCs w:val="20"/>
        </w:rPr>
        <w:t xml:space="preserve"> mediante licitação, na modalidade pregão, em sua forma eletrônica</w:t>
      </w:r>
      <w:r w:rsidRPr="00180C12">
        <w:rPr>
          <w:rFonts w:cs="Arial"/>
          <w:bCs/>
          <w:color w:val="000000"/>
          <w:szCs w:val="20"/>
        </w:rPr>
        <w:t>.</w:t>
      </w:r>
    </w:p>
    <w:p w:rsidR="00EE323B" w:rsidRPr="00CB6FF5" w:rsidRDefault="00EE323B" w:rsidP="00EE323B">
      <w:pPr>
        <w:pStyle w:val="Nivel1"/>
        <w:rPr>
          <w:bCs/>
        </w:rPr>
      </w:pPr>
      <w:r>
        <w:t>ESPECIFICAÇÕES DOS SERVIÇOS</w:t>
      </w:r>
    </w:p>
    <w:p w:rsidR="00EE323B" w:rsidRPr="00E61322" w:rsidRDefault="00EE323B" w:rsidP="00EE323B">
      <w:pPr>
        <w:widowControl/>
        <w:numPr>
          <w:ilvl w:val="1"/>
          <w:numId w:val="30"/>
        </w:numPr>
        <w:autoSpaceDE/>
        <w:autoSpaceDN/>
        <w:spacing w:before="120" w:after="120" w:line="276" w:lineRule="auto"/>
        <w:ind w:left="425" w:firstLine="0"/>
        <w:jc w:val="both"/>
        <w:rPr>
          <w:rFonts w:cs="Arial"/>
          <w:b/>
          <w:bCs/>
          <w:color w:val="000000"/>
          <w:szCs w:val="20"/>
        </w:rPr>
      </w:pPr>
      <w:r>
        <w:rPr>
          <w:rFonts w:cs="Arial"/>
          <w:b/>
          <w:color w:val="000000"/>
          <w:szCs w:val="20"/>
        </w:rPr>
        <w:t>DO SERVIÇO DE MANUTENÇÃO PREVENTIVA</w:t>
      </w:r>
    </w:p>
    <w:p w:rsidR="00EE323B" w:rsidRPr="00507799" w:rsidRDefault="00EE323B" w:rsidP="00EE323B">
      <w:pPr>
        <w:widowControl/>
        <w:numPr>
          <w:ilvl w:val="2"/>
          <w:numId w:val="30"/>
        </w:numPr>
        <w:autoSpaceDE/>
        <w:autoSpaceDN/>
        <w:spacing w:before="120" w:after="120" w:line="276" w:lineRule="auto"/>
        <w:ind w:left="1134" w:firstLine="0"/>
        <w:jc w:val="both"/>
        <w:rPr>
          <w:rFonts w:cs="Arial"/>
          <w:b/>
          <w:bCs/>
          <w:color w:val="000000"/>
          <w:szCs w:val="20"/>
        </w:rPr>
      </w:pPr>
      <w:r>
        <w:t>A manutenção preventiva será prestada mensalmente, em dia previamente estabelecido pela contratante, em até 05 (cinco) dias após o recebimento da Nota de Empenho ou Ordem de Serviço, sendo que os serviços compreendem: revisão geral, limpeza, ajustes gerais, lubrificações, alinhamento, regulagens, calibração, acertos e outros serviços ocasionais, bem como testes, orientação e assessoria técnica com fornecimento pela contratada de todo o material necessário à execução destes serviços.</w:t>
      </w:r>
      <w:r>
        <w:rPr>
          <w:rFonts w:cs="Arial"/>
        </w:rPr>
        <w:t>:</w:t>
      </w:r>
    </w:p>
    <w:p w:rsidR="00EE323B" w:rsidRPr="0074679B" w:rsidRDefault="00EE323B" w:rsidP="00EE323B">
      <w:pPr>
        <w:spacing w:before="120" w:after="120"/>
        <w:rPr>
          <w:rFonts w:cs="Arial"/>
          <w:b/>
          <w:bCs/>
          <w:color w:val="000000"/>
          <w:sz w:val="16"/>
          <w:szCs w:val="16"/>
        </w:rPr>
      </w:pPr>
    </w:p>
    <w:p w:rsidR="00EE323B" w:rsidRPr="000E487A" w:rsidRDefault="00EE323B" w:rsidP="00EE323B">
      <w:pPr>
        <w:widowControl/>
        <w:numPr>
          <w:ilvl w:val="2"/>
          <w:numId w:val="30"/>
        </w:numPr>
        <w:autoSpaceDE/>
        <w:autoSpaceDN/>
        <w:spacing w:before="120" w:after="120" w:line="276" w:lineRule="auto"/>
        <w:ind w:left="1134" w:firstLine="0"/>
        <w:jc w:val="both"/>
        <w:rPr>
          <w:rFonts w:cs="Arial"/>
          <w:b/>
          <w:bCs/>
          <w:color w:val="000000"/>
          <w:szCs w:val="20"/>
        </w:rPr>
      </w:pPr>
      <w:r>
        <w:t>Todos os custos com deslocamento, materiais de limpeza, lubrificantes, ferramentas, impostos, salários, encargos trabalhistas, Epis, diárias, refeições, deverão estar inclusos no valor a ser pago mensalmente.</w:t>
      </w:r>
    </w:p>
    <w:p w:rsidR="00EE323B" w:rsidRPr="001E2D7D" w:rsidRDefault="00EE323B" w:rsidP="00EE323B">
      <w:pPr>
        <w:widowControl/>
        <w:numPr>
          <w:ilvl w:val="2"/>
          <w:numId w:val="30"/>
        </w:numPr>
        <w:autoSpaceDE/>
        <w:autoSpaceDN/>
        <w:spacing w:before="120" w:after="120" w:line="276" w:lineRule="auto"/>
        <w:ind w:left="1134" w:firstLine="0"/>
        <w:jc w:val="both"/>
        <w:rPr>
          <w:rFonts w:cs="Arial"/>
          <w:b/>
          <w:bCs/>
          <w:color w:val="000000"/>
          <w:szCs w:val="20"/>
        </w:rPr>
      </w:pPr>
      <w:r>
        <w:t>A Contratada deverá emitir Laudo Técnico, devidamente assinados pelos técnicos responsáveis dos serviços de manutenção preventiva realizados, em até 24 (vinte quatro) horas após a sua execução, de acordo com a RDC nº 15 de 15 de março de 2012. Nos laudos técnicos deverão constar: data dos serviços, identificação dos equipamentos, local da prestação dos serviços e descrição dos serviços realizados.</w:t>
      </w:r>
    </w:p>
    <w:p w:rsidR="00EE323B" w:rsidRPr="00CE66B5"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rsidRPr="00CE66B5">
        <w:rPr>
          <w:rFonts w:cs="Arial"/>
          <w:b/>
          <w:color w:val="000000"/>
          <w:szCs w:val="20"/>
        </w:rPr>
        <w:t xml:space="preserve">DO SERVIÇO DE </w:t>
      </w:r>
      <w:r>
        <w:rPr>
          <w:rFonts w:cs="Arial"/>
          <w:b/>
          <w:color w:val="000000"/>
          <w:szCs w:val="20"/>
        </w:rPr>
        <w:t>MANUTENÇÃO CORRETIVA</w:t>
      </w:r>
    </w:p>
    <w:p w:rsidR="00EE323B" w:rsidRPr="00581E82" w:rsidRDefault="00EE323B" w:rsidP="00EE323B">
      <w:pPr>
        <w:widowControl/>
        <w:numPr>
          <w:ilvl w:val="2"/>
          <w:numId w:val="30"/>
        </w:numPr>
        <w:autoSpaceDE/>
        <w:autoSpaceDN/>
        <w:spacing w:before="120" w:after="120" w:line="276" w:lineRule="auto"/>
        <w:ind w:left="1134" w:firstLine="0"/>
        <w:jc w:val="both"/>
        <w:rPr>
          <w:rFonts w:cs="Arial"/>
          <w:b/>
          <w:bCs/>
          <w:color w:val="000000"/>
          <w:szCs w:val="20"/>
        </w:rPr>
      </w:pPr>
      <w:r>
        <w:t>Compreende-se como manutenção corretiva, entre outros, os serviços de reparos para eliminar defeitos elétricos, mecânicos ou eletrônicos decorrentes do uso normal, incluída a substituição de peças gastas ou defeituosas porventura necessárias, visando restabelecer o perfeito e regular funcionamento dos equipamentos manutenidos.</w:t>
      </w:r>
    </w:p>
    <w:p w:rsidR="00EE323B" w:rsidRPr="00581E82" w:rsidRDefault="00EE323B" w:rsidP="00EE323B">
      <w:pPr>
        <w:widowControl/>
        <w:numPr>
          <w:ilvl w:val="2"/>
          <w:numId w:val="30"/>
        </w:numPr>
        <w:autoSpaceDE/>
        <w:autoSpaceDN/>
        <w:spacing w:before="120" w:after="120" w:line="276" w:lineRule="auto"/>
        <w:ind w:left="1134" w:firstLine="0"/>
        <w:jc w:val="both"/>
        <w:rPr>
          <w:rFonts w:cs="Arial"/>
          <w:b/>
          <w:bCs/>
          <w:color w:val="000000"/>
          <w:szCs w:val="20"/>
        </w:rPr>
      </w:pPr>
      <w:r>
        <w:t>Nos serviços de manutenção corretiva, a aplicação de materiais de reposição e consumo, tais como: parafusos, o’rings, mangueiras, vedantes, fitas adesivas, gases de purga, fios de circuitos elétricos, óleos lubrificantes, fios de solda, porcas, lâmpadas de led, braçadeiras, conduites, entre outros de uso corriqueiro, não acarretando ônus adicional à Contratante, bem como as despesas e mão de obra relativas à instalação de peças e componentes, decorrentes da prestação dos serviços.</w:t>
      </w:r>
    </w:p>
    <w:p w:rsidR="00EE323B" w:rsidRPr="00581E82" w:rsidRDefault="00EE323B" w:rsidP="00EE323B">
      <w:pPr>
        <w:widowControl/>
        <w:numPr>
          <w:ilvl w:val="2"/>
          <w:numId w:val="30"/>
        </w:numPr>
        <w:autoSpaceDE/>
        <w:autoSpaceDN/>
        <w:spacing w:before="120" w:after="120" w:line="276" w:lineRule="auto"/>
        <w:ind w:left="1134" w:firstLine="0"/>
        <w:jc w:val="both"/>
        <w:rPr>
          <w:rFonts w:cs="Arial"/>
          <w:b/>
          <w:bCs/>
          <w:color w:val="000000"/>
          <w:szCs w:val="20"/>
        </w:rPr>
      </w:pPr>
      <w:r>
        <w:t>O prazo para o início da prestação dos serviços de manutenção corretiva será de até 24h (vinte quatro horas), contados do recebimento da solicitação formal, que poderá ser feita através de documento físico ou email.</w:t>
      </w:r>
    </w:p>
    <w:p w:rsidR="00EE323B" w:rsidRPr="00581E82" w:rsidRDefault="00EE323B" w:rsidP="00EE323B">
      <w:pPr>
        <w:widowControl/>
        <w:numPr>
          <w:ilvl w:val="2"/>
          <w:numId w:val="30"/>
        </w:numPr>
        <w:autoSpaceDE/>
        <w:autoSpaceDN/>
        <w:spacing w:before="120" w:after="120" w:line="276" w:lineRule="auto"/>
        <w:ind w:left="1134" w:firstLine="0"/>
        <w:jc w:val="both"/>
        <w:rPr>
          <w:rFonts w:cs="Arial"/>
          <w:b/>
          <w:bCs/>
          <w:color w:val="000000"/>
          <w:szCs w:val="20"/>
        </w:rPr>
      </w:pPr>
      <w:r>
        <w:t>Quando houver a necessidade de substituição de peças, a contratada terá um prazo de até 2 (dois) dias do inicio da execução dos serviços para emitir Laudo contendo a descrição das peças necessárias, as quais serão adquiridas pelo município.</w:t>
      </w:r>
    </w:p>
    <w:p w:rsidR="00EE323B" w:rsidRPr="00581E82" w:rsidRDefault="00EE323B" w:rsidP="00EE323B">
      <w:pPr>
        <w:widowControl/>
        <w:numPr>
          <w:ilvl w:val="2"/>
          <w:numId w:val="30"/>
        </w:numPr>
        <w:autoSpaceDE/>
        <w:autoSpaceDN/>
        <w:spacing w:before="120" w:after="120" w:line="276" w:lineRule="auto"/>
        <w:ind w:left="1134" w:firstLine="0"/>
        <w:jc w:val="both"/>
        <w:rPr>
          <w:rFonts w:cs="Arial"/>
          <w:b/>
          <w:bCs/>
          <w:color w:val="000000"/>
          <w:szCs w:val="20"/>
        </w:rPr>
      </w:pPr>
      <w:r>
        <w:t>A elaboração do Laudo/levantamento será acompanhada “in loco” pelo fiscal técnico setorial Contratante, não gerando qualquer ônus ao Município.</w:t>
      </w:r>
    </w:p>
    <w:p w:rsidR="00EE323B" w:rsidRPr="00581E82" w:rsidRDefault="00EE323B" w:rsidP="00EE323B">
      <w:pPr>
        <w:widowControl/>
        <w:numPr>
          <w:ilvl w:val="2"/>
          <w:numId w:val="30"/>
        </w:numPr>
        <w:autoSpaceDE/>
        <w:autoSpaceDN/>
        <w:spacing w:before="120" w:after="120" w:line="276" w:lineRule="auto"/>
        <w:ind w:left="1134" w:firstLine="0"/>
        <w:jc w:val="both"/>
        <w:rPr>
          <w:rFonts w:cs="Arial"/>
          <w:b/>
          <w:bCs/>
          <w:color w:val="000000"/>
          <w:szCs w:val="20"/>
        </w:rPr>
      </w:pPr>
      <w:r>
        <w:t>Após a aquisição das peças pelo Município, o fiscal do contrato comunicará a Contratada, a qual terá um prazo de até três (03) dias da notificação, para efetuar a troca das peças e demais serviços necessários para o correto funcionamento do equipamento, o qual deverá utilizar-se de instrumentos, ferramentas e acessórios recomendados pelos fabricantes.</w:t>
      </w:r>
    </w:p>
    <w:p w:rsidR="00EE323B" w:rsidRPr="00507799" w:rsidRDefault="00EE323B" w:rsidP="00EE323B">
      <w:pPr>
        <w:widowControl/>
        <w:numPr>
          <w:ilvl w:val="2"/>
          <w:numId w:val="30"/>
        </w:numPr>
        <w:autoSpaceDE/>
        <w:autoSpaceDN/>
        <w:spacing w:before="120" w:after="120" w:line="276" w:lineRule="auto"/>
        <w:ind w:left="1134" w:firstLine="0"/>
        <w:jc w:val="both"/>
        <w:rPr>
          <w:rFonts w:cs="Arial"/>
          <w:b/>
          <w:bCs/>
          <w:color w:val="000000"/>
          <w:szCs w:val="20"/>
        </w:rPr>
      </w:pPr>
      <w:r>
        <w:t>A Contratada deverá emitir Laudos Técnicos, devidamente assinados pelos técnicos responsáveis dos serviços de manutenção preventiva e corretiva realizados, em até 24 (vinte quatro) horas após a sua execução, de acordo com a RDC nº 15 de 15 de março de 2012. Nos laudos técnicos deverão constar: data dos serviços, identificação dos equipamentos, local da prestação dos serviços, descrição dos problemas detectados, descrição dos serviços realizados, incluindo informações de peças trocadas.</w:t>
      </w:r>
    </w:p>
    <w:p w:rsidR="00EE323B" w:rsidRPr="00D213D7" w:rsidRDefault="00EE323B" w:rsidP="00EE323B">
      <w:pPr>
        <w:pStyle w:val="Nivel1"/>
      </w:pPr>
      <w:r>
        <w:rPr>
          <w:lang w:eastAsia="en-US"/>
        </w:rPr>
        <w:t>DA VISITA TÉCNICA</w:t>
      </w:r>
    </w:p>
    <w:p w:rsidR="00EE323B" w:rsidRPr="008E3FB9"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t>A licitante, caso achar conveniente e necessário, poderá realizar vistoria nos locais de prestação de serviços e nos equipamentos, para perfeito conhecimento do objeto licitado, inclusive quanto às especificações dos equipamentos e serviços a serem contratados, de modo a não incorrer em falhas ou omissões, que jamais poderão ser alegadas em favor de eventuais pretensões de acréscimo de preços.</w:t>
      </w:r>
    </w:p>
    <w:p w:rsidR="00EE323B" w:rsidRPr="008E3FB9"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t>A realização da vistoria não se consubstancia em condição para a participação na licitação, ficando, contudo, as licitantes cientes de que após apresentação das propostas não serão admitidas, em hipótese alguma, alegação de desconhecimento dos locais ou o grau de dificuldade de execução dos serviços contratados, como justificativa para o descumprimento de obrigações inerentes a contratação</w:t>
      </w:r>
    </w:p>
    <w:p w:rsidR="00EE323B" w:rsidRPr="00D46C68"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t>A Visita Técnica, facultativa, nos locais de prestação dos serviços, poderá ser realizada em dia útil, e deverá ser agendada junto à Coordenadora do Hospital Municipal Darci José Fernandes, pelo telefone (34)3811-1467.</w:t>
      </w:r>
    </w:p>
    <w:p w:rsidR="00EE323B" w:rsidRPr="00D46C68"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t>O transporte para deslocamento ao local da visita será de inteira responsabilidade das licitantes.</w:t>
      </w:r>
    </w:p>
    <w:p w:rsidR="00EE323B" w:rsidRPr="00D46C68"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t>O ato de apresentação de proposta, pelos licitantes, implicará na tácita admissão de que a documentação e os esclarecimentos prestados foram julgados suficientes para que os serviços sejam executados nas condições estipuladas no Edital e seus anexos.</w:t>
      </w:r>
    </w:p>
    <w:p w:rsidR="00EE323B" w:rsidRPr="00D213D7" w:rsidRDefault="00EE323B" w:rsidP="00EE323B">
      <w:pPr>
        <w:pStyle w:val="Nivel1"/>
      </w:pPr>
      <w:r>
        <w:rPr>
          <w:lang w:eastAsia="en-US"/>
        </w:rPr>
        <w:t>DO RECEBIMENTO DO SERVIÇO</w:t>
      </w:r>
    </w:p>
    <w:p w:rsidR="00EE323B" w:rsidRPr="007060AE"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t>Recebimento provisório: A partir da data da entrega dos serviços, a fiscal do Contrato terá um prazo de 05 (cinco) dias úteis para conferência da Nota Fiscal, das especificações dos serviços, bem como verificar a conformidade dos serviços prestados com o solicitado. Caso ocorram divergências ou defeitos entre os serviços solicitados e os executados, o Fiscal deverá rejeitá-lo e solicitar a sua correção num prazo 5 (cinco) dias úteis contados do recebimento da notificação formal pela Contratada.</w:t>
      </w:r>
    </w:p>
    <w:p w:rsidR="00EE323B" w:rsidRPr="00D213D7"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t>Recebimento definitivo: Após o recebimento provisório dos serviços e estando em conformidade com as condições estabelecidas no Contrato, o Fiscal e Gestor do Contrato, num prazo de 05 (cinco) dias úteis, atestarão na Nota Fiscal o recebimento definitivo encaminhando a mesma para pagamento.</w:t>
      </w:r>
    </w:p>
    <w:p w:rsidR="00EE323B" w:rsidRPr="00D213D7" w:rsidRDefault="00EE323B" w:rsidP="00EE323B">
      <w:pPr>
        <w:pStyle w:val="Nivel1"/>
      </w:pPr>
      <w:r w:rsidRPr="00D213D7">
        <w:rPr>
          <w:lang w:eastAsia="en-US"/>
        </w:rPr>
        <w:t>OBRIGAÇÕES DA CONTRATANTE</w:t>
      </w:r>
    </w:p>
    <w:p w:rsidR="00EE323B" w:rsidRPr="00D213D7"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rsidRPr="00D213D7">
        <w:rPr>
          <w:rFonts w:cs="Arial"/>
          <w:szCs w:val="20"/>
        </w:rPr>
        <w:t>São obrigações da Contratante:</w:t>
      </w:r>
    </w:p>
    <w:p w:rsidR="00EE323B" w:rsidRPr="00CB6FF5"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Exigir da CONTRATADA o cumprimento de todos os compromissos assumidos de acordo com este Termo de Referência e com a sua proposta.</w:t>
      </w:r>
    </w:p>
    <w:p w:rsidR="00EE323B" w:rsidRPr="00CB6FF5"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Zelar para que a CONTRATADA cumpra as obrigações assumidas, bem como sejam mantidas as condições de habilitação e qualificação exigidas para a contratação.</w:t>
      </w:r>
    </w:p>
    <w:p w:rsidR="00EE323B" w:rsidRPr="00CB6FF5"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Efetuar a fiscalização dos serviços, procedendo ao atesto da NOTA FISCAL, com as ressalvas e/ou glosas que se fizerem necessárias.</w:t>
      </w:r>
    </w:p>
    <w:p w:rsidR="00EE323B" w:rsidRPr="00CB6FF5"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Rejeitar, no todo ou em parte, os serviços executados em desacordo com as especificações exigidas.</w:t>
      </w:r>
    </w:p>
    <w:p w:rsidR="00EE323B" w:rsidRPr="00FC3E9E"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Efetuar o pagamento, se os serviços foram prestados em conformidade com as especificações requeridas, após aceitação e atesto do executor/fiscal do serviço.</w:t>
      </w:r>
    </w:p>
    <w:p w:rsidR="00EE323B" w:rsidRPr="00D213D7"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Comunicar à CONTRATADA qualquer irregularidade constatada na prestação dos serviços.</w:t>
      </w:r>
    </w:p>
    <w:p w:rsidR="00EE323B" w:rsidRPr="00D213D7"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Prestar as informações e os esclarecimentos que venham a ser solicitados pelos empregados da CONTRATADA.</w:t>
      </w:r>
    </w:p>
    <w:p w:rsidR="00EE323B" w:rsidRPr="00D213D7"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Impedir que terceiros estranhos ao contrato efetuem qualquer tipo de serviço relacionado às linhas.</w:t>
      </w:r>
    </w:p>
    <w:p w:rsidR="00EE323B" w:rsidRPr="00D213D7"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Comunicar à CONTRATADA quaisquer instruções ou procedimentos sobre assuntos relacionados ao Contrato.</w:t>
      </w:r>
    </w:p>
    <w:p w:rsidR="00EE323B" w:rsidRPr="00D213D7"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Notificar a CONTRATADA, por escrito, sobre o descumprimento contratual e aplicação de eventual penalidade, nos termos do Contrato.</w:t>
      </w:r>
    </w:p>
    <w:p w:rsidR="00EE323B" w:rsidRPr="00D213D7"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Recusar Notas Fiscais/Faturas que estejam em desacordo com as exigências editalícias, informando à CONTRATADA e sobrestando o pagamento até a regularização da condição.</w:t>
      </w:r>
    </w:p>
    <w:p w:rsidR="00EE323B" w:rsidRPr="00CB6FF5"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rsidRPr="00CB6FF5">
        <w:rPr>
          <w:rFonts w:cs="Arial"/>
          <w:szCs w:val="20"/>
        </w:rPr>
        <w:t>A Administração não responderá por quaisquer compromissos assumidos pela Contratada com terceiros, ainda que vinculados à execução do</w:t>
      </w:r>
      <w:r>
        <w:rPr>
          <w:rFonts w:cs="Arial"/>
          <w:szCs w:val="20"/>
        </w:rPr>
        <w:t xml:space="preserve"> contrato</w:t>
      </w:r>
      <w:r w:rsidRPr="00CB6FF5">
        <w:rPr>
          <w:rFonts w:cs="Arial"/>
          <w:szCs w:val="20"/>
        </w:rPr>
        <w:t>, bem como por qualquer dano causado a terceiros em decorrência de ato da Contratada, de seus empregados, prepostos ou subordinados.</w:t>
      </w:r>
    </w:p>
    <w:p w:rsidR="00EE323B" w:rsidRPr="00CB6FF5" w:rsidRDefault="00EE323B" w:rsidP="00EE323B">
      <w:pPr>
        <w:pStyle w:val="Nivel1"/>
      </w:pPr>
      <w:r w:rsidRPr="00CB6FF5">
        <w:t>OBRIGAÇÕES DA CONTRATADA</w:t>
      </w:r>
    </w:p>
    <w:p w:rsidR="00EE323B" w:rsidRPr="00CB6FF5" w:rsidRDefault="00EE323B" w:rsidP="00EE323B">
      <w:pPr>
        <w:widowControl/>
        <w:numPr>
          <w:ilvl w:val="1"/>
          <w:numId w:val="30"/>
        </w:numPr>
        <w:autoSpaceDE/>
        <w:autoSpaceDN/>
        <w:spacing w:before="120" w:after="120" w:line="276" w:lineRule="auto"/>
        <w:ind w:left="425" w:firstLine="0"/>
        <w:jc w:val="both"/>
        <w:rPr>
          <w:rFonts w:cs="Arial"/>
          <w:b/>
          <w:color w:val="000000"/>
          <w:szCs w:val="20"/>
        </w:rPr>
      </w:pPr>
      <w:r w:rsidRPr="00CB6FF5">
        <w:rPr>
          <w:rFonts w:cs="Arial"/>
          <w:szCs w:val="20"/>
        </w:rPr>
        <w:t>A Contratada deve cumprir todas as obrigações constantes no Edital, seus anexos e sua proposta, assumindo como exclusivamente seus os riscos e as despesas decorrentes da boa e perfeita execução do objeto e, ainda:</w:t>
      </w:r>
    </w:p>
    <w:p w:rsidR="00EE323B" w:rsidRPr="006A1B7F"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Manter, durante toda a execução do serviço, em compatibilidade com as obrigações assumidas, todas as condições de habilitação e qualificação exigidas para a contratação.</w:t>
      </w:r>
    </w:p>
    <w:p w:rsidR="00EE323B" w:rsidRPr="00CB6FF5" w:rsidRDefault="00EE323B" w:rsidP="00EE323B">
      <w:pPr>
        <w:widowControl/>
        <w:numPr>
          <w:ilvl w:val="2"/>
          <w:numId w:val="30"/>
        </w:numPr>
        <w:autoSpaceDE/>
        <w:autoSpaceDN/>
        <w:spacing w:before="120" w:after="120" w:line="276" w:lineRule="auto"/>
        <w:ind w:left="1134" w:firstLine="0"/>
        <w:jc w:val="both"/>
        <w:rPr>
          <w:rFonts w:cs="Arial"/>
          <w:b/>
          <w:color w:val="000000"/>
          <w:szCs w:val="20"/>
        </w:rPr>
      </w:pPr>
      <w:r>
        <w:t>Responsabilizar-se, em relação aos seus empregados, por todas as despesas decorrentes da execução do serviço, tais como: Salários; seguros de acidentes; taxas, impostos e contribuições; indenizações; vales-refeição/alimentação; vale-transporte; plano de assistência médica (ambulatorial e hospitalar); outras que porventura venham a ser criadas e exigidas pelo Governo.</w:t>
      </w:r>
    </w:p>
    <w:p w:rsidR="00EE323B" w:rsidRPr="006A1B7F" w:rsidRDefault="00EE323B" w:rsidP="00EE323B">
      <w:pPr>
        <w:widowControl/>
        <w:numPr>
          <w:ilvl w:val="2"/>
          <w:numId w:val="30"/>
        </w:numPr>
        <w:autoSpaceDE/>
        <w:autoSpaceDN/>
        <w:spacing w:before="120" w:after="120" w:line="276" w:lineRule="auto"/>
        <w:ind w:left="1134" w:firstLine="0"/>
        <w:jc w:val="both"/>
        <w:rPr>
          <w:rFonts w:cs="Arial"/>
          <w:szCs w:val="20"/>
        </w:rPr>
      </w:pPr>
      <w:r>
        <w:t>Responsabilizar-se por todos os encargos previdenciários e obrigações sociais previstos na legislação social e trabalhista em vigor, obrigando-se a saldá-los na época própria, vez que os seus empregados não manterão nenhum vínculo empregatício com a Prefeitura Municipal de Presidente Olegário.</w:t>
      </w:r>
    </w:p>
    <w:p w:rsidR="00EE323B" w:rsidRPr="006A1B7F" w:rsidRDefault="00EE323B" w:rsidP="00EE323B">
      <w:pPr>
        <w:widowControl/>
        <w:numPr>
          <w:ilvl w:val="2"/>
          <w:numId w:val="30"/>
        </w:numPr>
        <w:autoSpaceDE/>
        <w:autoSpaceDN/>
        <w:spacing w:before="120" w:after="120" w:line="276" w:lineRule="auto"/>
        <w:ind w:left="1134" w:firstLine="0"/>
        <w:jc w:val="both"/>
        <w:rPr>
          <w:rFonts w:cs="Arial"/>
          <w:szCs w:val="20"/>
        </w:rPr>
      </w:pPr>
      <w:r>
        <w:t>Responsabilizar-se, também, pelos encargos fiscais e comerciais resultantes da contratação.</w:t>
      </w:r>
    </w:p>
    <w:p w:rsidR="00EE323B" w:rsidRPr="006A1B7F" w:rsidRDefault="00EE323B" w:rsidP="00EE323B">
      <w:pPr>
        <w:widowControl/>
        <w:numPr>
          <w:ilvl w:val="2"/>
          <w:numId w:val="30"/>
        </w:numPr>
        <w:autoSpaceDE/>
        <w:autoSpaceDN/>
        <w:spacing w:before="120" w:after="120" w:line="276" w:lineRule="auto"/>
        <w:ind w:left="1134" w:firstLine="0"/>
        <w:jc w:val="both"/>
        <w:rPr>
          <w:rFonts w:cs="Arial"/>
          <w:szCs w:val="20"/>
        </w:rPr>
      </w:pPr>
      <w:r>
        <w:t>Comunicar verbal e imediatamente ao órgão fiscalizador todas as ocorrências anormais verificadas na execução dos serviços e, no menor espaço de tempo possível, reduzi-las a escrito, acrescentando todos os dados e circunstâncias julgados necessários ao esclarecimento dos fatos.</w:t>
      </w:r>
    </w:p>
    <w:p w:rsidR="00EE323B" w:rsidRPr="006A1B7F" w:rsidRDefault="00EE323B" w:rsidP="00EE323B">
      <w:pPr>
        <w:widowControl/>
        <w:numPr>
          <w:ilvl w:val="2"/>
          <w:numId w:val="30"/>
        </w:numPr>
        <w:autoSpaceDE/>
        <w:autoSpaceDN/>
        <w:spacing w:before="120" w:after="120" w:line="276" w:lineRule="auto"/>
        <w:ind w:left="1134" w:firstLine="0"/>
        <w:jc w:val="both"/>
        <w:rPr>
          <w:rFonts w:cs="Arial"/>
          <w:szCs w:val="20"/>
        </w:rPr>
      </w:pPr>
      <w:r>
        <w:t>Responsabilizar-se pelos danos causados diretamente à Administração ou a terceiros, decorrentes de sua culpa ou dolo, quando da execução dos serviços, observado o contraditório e a ampla defesa</w:t>
      </w:r>
    </w:p>
    <w:p w:rsidR="00EE323B" w:rsidRPr="006A1B7F" w:rsidRDefault="00EE323B" w:rsidP="00EE323B">
      <w:pPr>
        <w:widowControl/>
        <w:numPr>
          <w:ilvl w:val="2"/>
          <w:numId w:val="30"/>
        </w:numPr>
        <w:autoSpaceDE/>
        <w:autoSpaceDN/>
        <w:spacing w:before="120" w:after="120" w:line="276" w:lineRule="auto"/>
        <w:ind w:left="1134" w:firstLine="0"/>
        <w:jc w:val="both"/>
        <w:rPr>
          <w:rFonts w:cs="Arial"/>
          <w:szCs w:val="20"/>
        </w:rPr>
      </w:pPr>
      <w:r>
        <w:t>Arcar com despesas decorrentes de qualquer infração praticada por seus empregados, independente de dolo ou culpa, durante a execução dos serviços contratados.</w:t>
      </w:r>
    </w:p>
    <w:p w:rsidR="00EE323B" w:rsidRPr="006A1B7F" w:rsidRDefault="00EE323B" w:rsidP="00EE323B">
      <w:pPr>
        <w:widowControl/>
        <w:numPr>
          <w:ilvl w:val="2"/>
          <w:numId w:val="30"/>
        </w:numPr>
        <w:autoSpaceDE/>
        <w:autoSpaceDN/>
        <w:spacing w:before="120" w:after="120" w:line="276" w:lineRule="auto"/>
        <w:ind w:left="1134" w:firstLine="0"/>
        <w:jc w:val="both"/>
        <w:rPr>
          <w:rFonts w:cs="Arial"/>
          <w:szCs w:val="20"/>
        </w:rPr>
      </w:pPr>
      <w:r>
        <w:t>Não repassar a outrem, no todo ou em parte, o objeto da contratação, salvo com a anuência da CONTRATANTE.</w:t>
      </w:r>
    </w:p>
    <w:p w:rsidR="00EE323B" w:rsidRPr="006A1B7F" w:rsidRDefault="00EE323B" w:rsidP="00EE323B">
      <w:pPr>
        <w:widowControl/>
        <w:numPr>
          <w:ilvl w:val="2"/>
          <w:numId w:val="30"/>
        </w:numPr>
        <w:autoSpaceDE/>
        <w:autoSpaceDN/>
        <w:spacing w:before="120" w:after="120" w:line="276" w:lineRule="auto"/>
        <w:ind w:left="1134" w:firstLine="0"/>
        <w:jc w:val="both"/>
        <w:rPr>
          <w:rFonts w:cs="Arial"/>
          <w:szCs w:val="20"/>
        </w:rPr>
      </w:pPr>
      <w:r>
        <w:t>Aceitar, nas mesmas condições, acréscimos ou supressões no valor inicial atualizado da contratação, nos termos do artigo 65, § 1º, da Lei n. 8.666/1993, salvo o disposto no § 2º do mencionado artigo, assinando os aditivos no prazo definido pela Administração.</w:t>
      </w:r>
    </w:p>
    <w:p w:rsidR="00EE323B" w:rsidRPr="006A1B7F" w:rsidRDefault="00EE323B" w:rsidP="00EE323B">
      <w:pPr>
        <w:widowControl/>
        <w:numPr>
          <w:ilvl w:val="2"/>
          <w:numId w:val="30"/>
        </w:numPr>
        <w:autoSpaceDE/>
        <w:autoSpaceDN/>
        <w:spacing w:before="120" w:after="120" w:line="276" w:lineRule="auto"/>
        <w:ind w:left="1134" w:firstLine="0"/>
        <w:jc w:val="both"/>
        <w:rPr>
          <w:rFonts w:cs="Arial"/>
          <w:szCs w:val="20"/>
        </w:rPr>
      </w:pPr>
      <w:r>
        <w:t>Caso haja interesse, de ambas as partes, na prorrogação do contrato, assinar os aditivos de prazo em tempo hábil.</w:t>
      </w:r>
    </w:p>
    <w:p w:rsidR="00EE323B" w:rsidRDefault="00EE323B" w:rsidP="00EE323B">
      <w:pPr>
        <w:widowControl/>
        <w:numPr>
          <w:ilvl w:val="2"/>
          <w:numId w:val="30"/>
        </w:numPr>
        <w:autoSpaceDE/>
        <w:autoSpaceDN/>
        <w:spacing w:before="120" w:after="120" w:line="276" w:lineRule="auto"/>
        <w:ind w:left="1134" w:firstLine="0"/>
        <w:jc w:val="both"/>
        <w:rPr>
          <w:rFonts w:cs="Arial"/>
          <w:szCs w:val="20"/>
        </w:rPr>
      </w:pPr>
      <w:r>
        <w:t>A Contratada deverá indicar um preposto, que será o representante da contratada responsável por acompanhar a execução dos serviços e atuar como interlocutor principal junto a Contratante, incumbido de receber, diligenciar, encaminhar e responder às principais questões técnicas, legais e administrativas referente ao andamento dos serviços contratados;</w:t>
      </w:r>
    </w:p>
    <w:p w:rsidR="00EE323B" w:rsidRPr="00EE3A76" w:rsidRDefault="00EE323B" w:rsidP="00EE323B">
      <w:pPr>
        <w:widowControl/>
        <w:numPr>
          <w:ilvl w:val="2"/>
          <w:numId w:val="30"/>
        </w:numPr>
        <w:autoSpaceDE/>
        <w:autoSpaceDN/>
        <w:spacing w:before="120" w:after="120" w:line="276" w:lineRule="auto"/>
        <w:ind w:left="1134" w:firstLine="0"/>
        <w:jc w:val="both"/>
        <w:rPr>
          <w:rFonts w:cs="Arial"/>
          <w:szCs w:val="20"/>
        </w:rPr>
      </w:pPr>
      <w:r>
        <w:t>Deixar os equipamentos em condições de perfeito e regular funcionamento, através de pessoal treinado e especializado, não se admitindo a transferência de responsabilidade a terceiros ou a seu fabricante;</w:t>
      </w:r>
    </w:p>
    <w:p w:rsidR="00EE323B" w:rsidRPr="00EE3A76" w:rsidRDefault="00EE323B" w:rsidP="00EE323B">
      <w:pPr>
        <w:widowControl/>
        <w:numPr>
          <w:ilvl w:val="2"/>
          <w:numId w:val="30"/>
        </w:numPr>
        <w:autoSpaceDE/>
        <w:autoSpaceDN/>
        <w:spacing w:before="120" w:after="120" w:line="276" w:lineRule="auto"/>
        <w:ind w:left="1134" w:firstLine="0"/>
        <w:jc w:val="both"/>
        <w:rPr>
          <w:rFonts w:cs="Arial"/>
          <w:szCs w:val="20"/>
        </w:rPr>
      </w:pPr>
      <w:r>
        <w:t>Executar os serviços dentro das técnicas vigentes, enquadrando-se, rigorosamente, dentro dos preceitos normativos da ABNT.</w:t>
      </w:r>
    </w:p>
    <w:p w:rsidR="00EE323B" w:rsidRPr="00EE3A76" w:rsidRDefault="00EE323B" w:rsidP="00EE323B">
      <w:pPr>
        <w:widowControl/>
        <w:numPr>
          <w:ilvl w:val="2"/>
          <w:numId w:val="30"/>
        </w:numPr>
        <w:autoSpaceDE/>
        <w:autoSpaceDN/>
        <w:spacing w:before="120" w:after="120" w:line="276" w:lineRule="auto"/>
        <w:ind w:left="1134" w:firstLine="0"/>
        <w:jc w:val="both"/>
        <w:rPr>
          <w:rFonts w:cs="Arial"/>
          <w:szCs w:val="20"/>
        </w:rPr>
      </w:pPr>
      <w:r>
        <w:t>Comunicar a contratante, imediatamente, a ocorrência de qualquer fato que possa implicar no atraso da execução dos serviços solicitados, ficando reservado o direito a Contratante de aceitar ou rejeitar a justificativa;</w:t>
      </w:r>
    </w:p>
    <w:p w:rsidR="00EE323B" w:rsidRPr="00CB6FF5" w:rsidRDefault="00EE323B" w:rsidP="00EE323B">
      <w:pPr>
        <w:pStyle w:val="Nivel1"/>
      </w:pPr>
      <w:r w:rsidRPr="00CB6FF5">
        <w:t>DA SUBCONTRATAÇÃO</w:t>
      </w:r>
    </w:p>
    <w:p w:rsidR="00EE323B" w:rsidRPr="00CB6FF5" w:rsidRDefault="00EE323B" w:rsidP="00EE323B">
      <w:pPr>
        <w:pStyle w:val="PargrafodaLista"/>
        <w:widowControl/>
        <w:numPr>
          <w:ilvl w:val="1"/>
          <w:numId w:val="30"/>
        </w:numPr>
        <w:autoSpaceDE/>
        <w:autoSpaceDN/>
        <w:spacing w:before="120" w:after="120" w:line="276" w:lineRule="auto"/>
        <w:contextualSpacing/>
        <w:rPr>
          <w:rFonts w:cs="Times New Roman"/>
          <w:i/>
          <w:color w:val="FF0000"/>
          <w:szCs w:val="20"/>
        </w:rPr>
      </w:pPr>
      <w:r>
        <w:rPr>
          <w:i/>
          <w:color w:val="FF0000"/>
          <w:szCs w:val="20"/>
        </w:rPr>
        <w:t xml:space="preserve"> </w:t>
      </w:r>
      <w:r>
        <w:rPr>
          <w:i/>
          <w:szCs w:val="20"/>
        </w:rPr>
        <w:t>Não será admitida a subcontratação do objeto</w:t>
      </w:r>
      <w:r w:rsidRPr="006503E6">
        <w:rPr>
          <w:i/>
          <w:szCs w:val="20"/>
        </w:rPr>
        <w:t xml:space="preserve">. </w:t>
      </w:r>
    </w:p>
    <w:p w:rsidR="00EE323B" w:rsidRPr="00CB6FF5" w:rsidRDefault="00EE323B" w:rsidP="00EE323B">
      <w:pPr>
        <w:pStyle w:val="Nivel1"/>
        <w:rPr>
          <w:lang w:eastAsia="en-US"/>
        </w:rPr>
      </w:pPr>
      <w:r w:rsidRPr="00CB6FF5">
        <w:rPr>
          <w:lang w:eastAsia="en-US"/>
        </w:rPr>
        <w:t>DA ALTERAÇÃO SUBJETIVA</w:t>
      </w:r>
    </w:p>
    <w:p w:rsidR="00EE323B" w:rsidRPr="00CB6FF5" w:rsidRDefault="00EE323B" w:rsidP="00EE323B">
      <w:pPr>
        <w:widowControl/>
        <w:numPr>
          <w:ilvl w:val="1"/>
          <w:numId w:val="30"/>
        </w:numPr>
        <w:autoSpaceDE/>
        <w:autoSpaceDN/>
        <w:spacing w:before="120" w:after="120" w:line="276" w:lineRule="auto"/>
        <w:ind w:left="425" w:firstLine="0"/>
        <w:jc w:val="both"/>
        <w:rPr>
          <w:rFonts w:cs="Arial"/>
          <w:color w:val="0000FF"/>
          <w:szCs w:val="20"/>
        </w:rPr>
      </w:pPr>
      <w:r w:rsidRPr="00CB6FF5">
        <w:rPr>
          <w:rFonts w:cs="Arial"/>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EE323B" w:rsidRPr="00CB6FF5" w:rsidRDefault="00EE323B" w:rsidP="00EE323B">
      <w:pPr>
        <w:pStyle w:val="Nivel1"/>
        <w:rPr>
          <w:lang w:eastAsia="en-US"/>
        </w:rPr>
      </w:pPr>
      <w:r w:rsidRPr="00CB6FF5">
        <w:rPr>
          <w:lang w:eastAsia="en-US"/>
        </w:rPr>
        <w:t xml:space="preserve">DO CONTROLE </w:t>
      </w:r>
      <w:r w:rsidRPr="00CB6FF5">
        <w:rPr>
          <w:color w:val="auto"/>
          <w:lang w:eastAsia="en-US"/>
        </w:rPr>
        <w:t xml:space="preserve">E FISCALIZAÇÃO DA </w:t>
      </w:r>
      <w:r w:rsidRPr="00CB6FF5">
        <w:rPr>
          <w:lang w:eastAsia="en-US"/>
        </w:rPr>
        <w:t>EXECUÇÃO</w:t>
      </w:r>
    </w:p>
    <w:p w:rsidR="00EE323B" w:rsidRPr="00CB6FF5" w:rsidRDefault="00EE323B" w:rsidP="00EE323B">
      <w:pPr>
        <w:widowControl/>
        <w:numPr>
          <w:ilvl w:val="1"/>
          <w:numId w:val="30"/>
        </w:numPr>
        <w:autoSpaceDE/>
        <w:autoSpaceDN/>
        <w:spacing w:before="120" w:after="120" w:line="276" w:lineRule="auto"/>
        <w:ind w:left="425" w:firstLine="0"/>
        <w:jc w:val="both"/>
        <w:rPr>
          <w:rFonts w:cs="Arial"/>
          <w:bCs/>
          <w:color w:val="000000"/>
          <w:szCs w:val="20"/>
        </w:rPr>
      </w:pPr>
      <w:r w:rsidRPr="00CB6FF5">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EE323B" w:rsidRPr="00CB6FF5" w:rsidRDefault="00EE323B" w:rsidP="00EE323B">
      <w:pPr>
        <w:widowControl/>
        <w:numPr>
          <w:ilvl w:val="1"/>
          <w:numId w:val="30"/>
        </w:numPr>
        <w:autoSpaceDE/>
        <w:autoSpaceDN/>
        <w:spacing w:before="120" w:after="120" w:line="276" w:lineRule="auto"/>
        <w:ind w:left="425" w:firstLine="0"/>
        <w:jc w:val="both"/>
        <w:rPr>
          <w:rFonts w:cs="Arial"/>
          <w:color w:val="000000"/>
          <w:szCs w:val="20"/>
        </w:rPr>
      </w:pPr>
      <w:r w:rsidRPr="00CB6FF5">
        <w:rPr>
          <w:rFonts w:cs="Arial"/>
          <w:color w:val="000000"/>
          <w:szCs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EE323B" w:rsidRPr="00CB6FF5" w:rsidRDefault="00EE323B" w:rsidP="00EE323B">
      <w:pPr>
        <w:widowControl/>
        <w:numPr>
          <w:ilvl w:val="1"/>
          <w:numId w:val="30"/>
        </w:numPr>
        <w:autoSpaceDE/>
        <w:autoSpaceDN/>
        <w:spacing w:before="120" w:after="120" w:line="276" w:lineRule="auto"/>
        <w:ind w:left="425" w:firstLine="0"/>
        <w:jc w:val="both"/>
        <w:rPr>
          <w:rFonts w:cs="Arial"/>
          <w:color w:val="000000"/>
          <w:szCs w:val="20"/>
        </w:rPr>
      </w:pPr>
      <w:r w:rsidRPr="00CB6FF5">
        <w:rPr>
          <w:rFonts w:cs="Arial"/>
          <w:color w:val="00000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EE323B" w:rsidRPr="00CB6FF5" w:rsidRDefault="00EE323B" w:rsidP="00EE323B">
      <w:pPr>
        <w:pStyle w:val="Nivel1"/>
      </w:pPr>
      <w:r w:rsidRPr="00CB6FF5">
        <w:t>DO PAGAMENTO</w:t>
      </w:r>
    </w:p>
    <w:p w:rsidR="00EE323B" w:rsidRDefault="00EE323B" w:rsidP="00EE323B">
      <w:pPr>
        <w:pStyle w:val="PargrafodaLista"/>
        <w:widowControl/>
        <w:numPr>
          <w:ilvl w:val="1"/>
          <w:numId w:val="30"/>
        </w:numPr>
        <w:autoSpaceDE/>
        <w:autoSpaceDN/>
        <w:spacing w:before="120" w:after="120" w:line="276" w:lineRule="auto"/>
        <w:rPr>
          <w:rFonts w:cs="Arial"/>
          <w:color w:val="000000"/>
          <w:szCs w:val="20"/>
        </w:rPr>
      </w:pPr>
      <w:r w:rsidRPr="00CB6FF5">
        <w:rPr>
          <w:rFonts w:cs="Arial"/>
          <w:color w:val="000000"/>
          <w:szCs w:val="20"/>
        </w:rPr>
        <w:t xml:space="preserve">O pagamento será realizado no prazo máximo de até </w:t>
      </w:r>
      <w:r w:rsidRPr="003715F1">
        <w:rPr>
          <w:rFonts w:cs="Arial"/>
          <w:szCs w:val="20"/>
        </w:rPr>
        <w:t>10 (dez) dias</w:t>
      </w:r>
      <w:r w:rsidRPr="00CB6FF5">
        <w:rPr>
          <w:rFonts w:cs="Arial"/>
          <w:color w:val="000000"/>
          <w:szCs w:val="20"/>
        </w:rPr>
        <w:t>, contados a partir do recebimento da Nota Fiscal, através de ordem bancária, para crédito em banco, agência e conta corrente indicados pelo contratado.</w:t>
      </w:r>
    </w:p>
    <w:p w:rsidR="00EE323B" w:rsidRPr="00CB6FF5" w:rsidRDefault="00EE323B" w:rsidP="00EE323B">
      <w:pPr>
        <w:pStyle w:val="PargrafodaLista"/>
        <w:widowControl/>
        <w:numPr>
          <w:ilvl w:val="1"/>
          <w:numId w:val="30"/>
        </w:numPr>
        <w:autoSpaceDE/>
        <w:autoSpaceDN/>
        <w:spacing w:before="120" w:after="120" w:line="276" w:lineRule="auto"/>
        <w:rPr>
          <w:rFonts w:cs="Arial"/>
          <w:strike/>
          <w:color w:val="000000"/>
        </w:rPr>
      </w:pPr>
      <w:r w:rsidRPr="00CB6FF5">
        <w:rPr>
          <w:rFonts w:cs="Arial"/>
          <w:color w:val="000000"/>
          <w:szCs w:val="20"/>
        </w:rPr>
        <w:t>Considera-se ocorrido o recebimento da nota fiscal ou fatura quando o órgão contratante atestar a execução do objeto do contrato.</w:t>
      </w:r>
    </w:p>
    <w:p w:rsidR="00EE323B" w:rsidRPr="003E2045" w:rsidRDefault="00EE323B" w:rsidP="00EE323B">
      <w:pPr>
        <w:pStyle w:val="PargrafodaLista"/>
        <w:widowControl/>
        <w:numPr>
          <w:ilvl w:val="1"/>
          <w:numId w:val="30"/>
        </w:numPr>
        <w:autoSpaceDE/>
        <w:autoSpaceDN/>
        <w:spacing w:before="120" w:after="120" w:line="276" w:lineRule="auto"/>
        <w:ind w:left="425" w:firstLine="0"/>
        <w:rPr>
          <w:rFonts w:cs="Arial"/>
          <w:color w:val="000000"/>
          <w:szCs w:val="20"/>
        </w:rPr>
      </w:pPr>
      <w:r w:rsidRPr="00CB6FF5">
        <w:rPr>
          <w:rFonts w:cs="Arial"/>
          <w:color w:val="000000"/>
          <w:szCs w:val="20"/>
        </w:rPr>
        <w:t xml:space="preserve">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w:t>
      </w:r>
      <w:r w:rsidRPr="003E2045">
        <w:rPr>
          <w:rFonts w:cs="Arial"/>
          <w:color w:val="000000"/>
          <w:szCs w:val="20"/>
        </w:rPr>
        <w:t>acarretando qualquer ônus para a Contratante.</w:t>
      </w:r>
    </w:p>
    <w:p w:rsidR="00EE323B" w:rsidRPr="003E2045" w:rsidRDefault="00EE323B" w:rsidP="00EE323B">
      <w:pPr>
        <w:widowControl/>
        <w:numPr>
          <w:ilvl w:val="1"/>
          <w:numId w:val="30"/>
        </w:numPr>
        <w:autoSpaceDE/>
        <w:autoSpaceDN/>
        <w:spacing w:before="120" w:after="120" w:line="276" w:lineRule="auto"/>
        <w:jc w:val="both"/>
        <w:rPr>
          <w:rFonts w:cs="Arial"/>
          <w:szCs w:val="20"/>
        </w:rPr>
      </w:pPr>
      <w:r w:rsidRPr="003E2045">
        <w:rPr>
          <w:rFonts w:cs="Arial"/>
          <w:szCs w:val="20"/>
        </w:rPr>
        <w:t>Será considerada data do pagamento o dia em que constar como emitida a ordem bancária para pagamento.</w:t>
      </w:r>
    </w:p>
    <w:p w:rsidR="00EE323B" w:rsidRPr="003E2045" w:rsidRDefault="00EE323B" w:rsidP="00EE323B">
      <w:pPr>
        <w:pStyle w:val="PargrafodaLista"/>
        <w:widowControl/>
        <w:numPr>
          <w:ilvl w:val="1"/>
          <w:numId w:val="30"/>
        </w:numPr>
        <w:autoSpaceDE/>
        <w:autoSpaceDN/>
        <w:spacing w:before="120" w:after="120" w:line="276" w:lineRule="auto"/>
        <w:ind w:left="425" w:firstLine="0"/>
        <w:rPr>
          <w:rFonts w:cs="Arial"/>
          <w:color w:val="000000"/>
          <w:szCs w:val="20"/>
        </w:rPr>
      </w:pPr>
      <w:r w:rsidRPr="003E2045">
        <w:rPr>
          <w:rFonts w:cs="Arial"/>
          <w:szCs w:val="20"/>
        </w:rPr>
        <w:t>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rsidR="00EE323B" w:rsidRDefault="00EE323B" w:rsidP="00EE323B">
      <w:pPr>
        <w:pStyle w:val="Nivel1"/>
      </w:pPr>
      <w:r w:rsidRPr="002C7035">
        <w:t xml:space="preserve">DO REAJUSTE </w:t>
      </w:r>
    </w:p>
    <w:p w:rsidR="00EE323B" w:rsidRPr="00C90CA8" w:rsidRDefault="00EE323B" w:rsidP="00EE323B">
      <w:pPr>
        <w:widowControl/>
        <w:numPr>
          <w:ilvl w:val="1"/>
          <w:numId w:val="30"/>
        </w:numPr>
        <w:autoSpaceDE/>
        <w:autoSpaceDN/>
        <w:spacing w:before="120" w:after="120" w:line="276" w:lineRule="auto"/>
        <w:ind w:left="425" w:firstLine="0"/>
        <w:jc w:val="both"/>
        <w:rPr>
          <w:rFonts w:cs="Arial"/>
          <w:szCs w:val="20"/>
        </w:rPr>
      </w:pPr>
      <w:r w:rsidRPr="00C90CA8">
        <w:rPr>
          <w:rFonts w:cs="Arial"/>
          <w:szCs w:val="20"/>
        </w:rPr>
        <w:t>Os preços inicialmente contratados são fixos e irreajustáveis no prazo de um ano contado da data limite para a apresentação das propostas.</w:t>
      </w:r>
    </w:p>
    <w:p w:rsidR="00EE323B" w:rsidRPr="005131B2" w:rsidRDefault="00EE323B" w:rsidP="00EE323B">
      <w:pPr>
        <w:widowControl/>
        <w:numPr>
          <w:ilvl w:val="1"/>
          <w:numId w:val="30"/>
        </w:numPr>
        <w:autoSpaceDE/>
        <w:autoSpaceDN/>
        <w:spacing w:before="120" w:after="120" w:line="276" w:lineRule="auto"/>
        <w:ind w:left="425" w:firstLine="0"/>
        <w:jc w:val="both"/>
        <w:rPr>
          <w:rFonts w:cs="Arial"/>
          <w:szCs w:val="20"/>
        </w:rPr>
      </w:pPr>
      <w:r w:rsidRPr="00C90CA8">
        <w:rPr>
          <w:rFonts w:cs="Arial"/>
          <w:szCs w:val="20"/>
        </w:rPr>
        <w:t xml:space="preserve">Após o interregno de um ano, e independentemente de pedido da CONTRATADA, os preços iniciais serão reajustados, mediante a aplicação, pela CONTRATANTE, do </w:t>
      </w:r>
      <w:r>
        <w:t>IGP-M (Índice Geral de Preços ao Consumidor)</w:t>
      </w:r>
      <w:r w:rsidRPr="00C90CA8">
        <w:rPr>
          <w:rFonts w:cs="Arial"/>
          <w:i/>
          <w:iCs/>
          <w:szCs w:val="20"/>
        </w:rPr>
        <w:t>,</w:t>
      </w:r>
      <w:r w:rsidRPr="00C90CA8">
        <w:rPr>
          <w:rFonts w:cs="Arial"/>
          <w:szCs w:val="20"/>
        </w:rPr>
        <w:t xml:space="preserve"> exclusivamente para as obrigações iniciadas e concluídas após a ocorrência da</w:t>
      </w:r>
      <w:r>
        <w:rPr>
          <w:rFonts w:cs="Arial"/>
          <w:szCs w:val="20"/>
        </w:rPr>
        <w:t xml:space="preserve"> anualidade.</w:t>
      </w:r>
    </w:p>
    <w:p w:rsidR="00EE323B" w:rsidRPr="007E0B6F" w:rsidRDefault="00EE323B" w:rsidP="00EE323B">
      <w:pPr>
        <w:widowControl/>
        <w:numPr>
          <w:ilvl w:val="1"/>
          <w:numId w:val="30"/>
        </w:numPr>
        <w:autoSpaceDE/>
        <w:autoSpaceDN/>
        <w:spacing w:before="120" w:after="120" w:line="276" w:lineRule="auto"/>
        <w:ind w:left="425" w:firstLine="0"/>
        <w:jc w:val="both"/>
        <w:rPr>
          <w:rFonts w:cs="Arial"/>
          <w:szCs w:val="20"/>
        </w:rPr>
      </w:pPr>
      <w:r w:rsidRPr="00F937D1">
        <w:rPr>
          <w:rFonts w:cs="Arial"/>
          <w:szCs w:val="20"/>
        </w:rPr>
        <w:t xml:space="preserve">Nos </w:t>
      </w:r>
      <w:r w:rsidRPr="007E0B6F">
        <w:rPr>
          <w:rFonts w:cs="Arial"/>
          <w:szCs w:val="20"/>
        </w:rPr>
        <w:t>reajustes subsequentes ao primeiro, o interregno mínimo de um ano será contado a partir dos efeitos financeiros do último reajuste.</w:t>
      </w:r>
    </w:p>
    <w:p w:rsidR="00EE323B" w:rsidRPr="007E0B6F" w:rsidRDefault="00EE323B" w:rsidP="00EE323B">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rsidR="00EE323B" w:rsidRPr="007E0B6F" w:rsidRDefault="00EE323B" w:rsidP="00EE323B">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Nas aferições finais, o índice utilizado para reajuste será, obrigatoriamente, o definitivo.</w:t>
      </w:r>
    </w:p>
    <w:p w:rsidR="00EE323B" w:rsidRPr="007E0B6F" w:rsidRDefault="00EE323B" w:rsidP="00EE323B">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Caso o índice estabelecido para reajustamento venha a ser extinto ou de qualquer forma não possa mais ser utilizado, será adotado, em substituição, o que vier a ser determinado pela legislação então em vigor.</w:t>
      </w:r>
    </w:p>
    <w:p w:rsidR="00EE323B" w:rsidRPr="007E0B6F" w:rsidRDefault="00EE323B" w:rsidP="00EE323B">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 xml:space="preserve">Na ausência de previsão legal quanto ao índice substituto, as partes elegerão novo índice oficial, para reajustamento do preço do valor remanescente, por meio de termo aditivo. </w:t>
      </w:r>
    </w:p>
    <w:p w:rsidR="00EE323B" w:rsidRPr="005131B2" w:rsidRDefault="00EE323B" w:rsidP="00EE323B">
      <w:pPr>
        <w:widowControl/>
        <w:numPr>
          <w:ilvl w:val="1"/>
          <w:numId w:val="30"/>
        </w:numPr>
        <w:autoSpaceDE/>
        <w:autoSpaceDN/>
        <w:spacing w:before="120" w:after="120" w:line="276" w:lineRule="auto"/>
        <w:ind w:left="425" w:firstLine="0"/>
        <w:jc w:val="both"/>
        <w:rPr>
          <w:rFonts w:cs="Arial"/>
          <w:szCs w:val="20"/>
        </w:rPr>
      </w:pPr>
      <w:r w:rsidRPr="005131B2">
        <w:rPr>
          <w:rFonts w:cs="Arial"/>
          <w:szCs w:val="20"/>
        </w:rPr>
        <w:t>O reajuste será realizado por apostilamento.</w:t>
      </w:r>
    </w:p>
    <w:p w:rsidR="00EE323B" w:rsidRPr="0000392B" w:rsidRDefault="00EE323B" w:rsidP="00EE323B">
      <w:pPr>
        <w:pStyle w:val="Nivel1"/>
        <w:ind w:left="357" w:hanging="357"/>
      </w:pPr>
      <w:r w:rsidRPr="0000392B">
        <w:t>DAS SANÇÕES ADMINISTRATIVAS</w:t>
      </w:r>
    </w:p>
    <w:p w:rsidR="00EE323B" w:rsidRDefault="00EE323B" w:rsidP="00EE323B">
      <w:pPr>
        <w:widowControl/>
        <w:numPr>
          <w:ilvl w:val="1"/>
          <w:numId w:val="31"/>
        </w:numPr>
        <w:autoSpaceDE/>
        <w:autoSpaceDN/>
        <w:spacing w:before="120" w:after="120" w:line="276" w:lineRule="auto"/>
        <w:ind w:left="425" w:firstLine="0"/>
        <w:jc w:val="both"/>
        <w:rPr>
          <w:rFonts w:cs="Arial"/>
          <w:szCs w:val="20"/>
        </w:rPr>
      </w:pPr>
      <w:r>
        <w:rPr>
          <w:rFonts w:cs="Arial"/>
          <w:szCs w:val="20"/>
        </w:rPr>
        <w:t>Comete infração administrativa nos termos da Lei nº 10.520, de 2002, a Contratada que:</w:t>
      </w:r>
    </w:p>
    <w:p w:rsidR="00EE323B" w:rsidRDefault="00EE323B" w:rsidP="00EE323B">
      <w:pPr>
        <w:pStyle w:val="PargrafodaLista1"/>
        <w:numPr>
          <w:ilvl w:val="2"/>
          <w:numId w:val="33"/>
        </w:numPr>
        <w:spacing w:before="120" w:after="120"/>
        <w:ind w:right="-30"/>
        <w:rPr>
          <w:rFonts w:ascii="Arial" w:hAnsi="Arial" w:cs="Arial"/>
          <w:sz w:val="20"/>
          <w:szCs w:val="20"/>
        </w:rPr>
      </w:pPr>
      <w:proofErr w:type="gramStart"/>
      <w:r>
        <w:rPr>
          <w:rFonts w:ascii="Arial" w:hAnsi="Arial" w:cs="Arial"/>
          <w:sz w:val="20"/>
          <w:szCs w:val="20"/>
        </w:rPr>
        <w:t>falhar</w:t>
      </w:r>
      <w:proofErr w:type="gramEnd"/>
      <w:r>
        <w:rPr>
          <w:rFonts w:ascii="Arial" w:hAnsi="Arial" w:cs="Arial"/>
          <w:sz w:val="20"/>
          <w:szCs w:val="20"/>
        </w:rPr>
        <w:t xml:space="preserve"> na execução do contrato, pela inexecução, total ou parcial, de quaisquer das obrigações assumidas na contratação;</w:t>
      </w:r>
    </w:p>
    <w:p w:rsidR="00EE323B" w:rsidRDefault="00EE323B" w:rsidP="00EE323B">
      <w:pPr>
        <w:pStyle w:val="PargrafodaLista1"/>
        <w:numPr>
          <w:ilvl w:val="2"/>
          <w:numId w:val="33"/>
        </w:numPr>
        <w:spacing w:before="120" w:after="120"/>
        <w:ind w:right="-30"/>
        <w:rPr>
          <w:rFonts w:ascii="Arial" w:hAnsi="Arial" w:cs="Arial"/>
          <w:sz w:val="20"/>
          <w:szCs w:val="20"/>
        </w:rPr>
      </w:pPr>
      <w:proofErr w:type="gramStart"/>
      <w:r>
        <w:rPr>
          <w:rFonts w:ascii="Arial" w:hAnsi="Arial" w:cs="Arial"/>
          <w:sz w:val="20"/>
          <w:szCs w:val="20"/>
        </w:rPr>
        <w:t>ensejar</w:t>
      </w:r>
      <w:proofErr w:type="gramEnd"/>
      <w:r>
        <w:rPr>
          <w:rFonts w:ascii="Arial" w:hAnsi="Arial" w:cs="Arial"/>
          <w:sz w:val="20"/>
          <w:szCs w:val="20"/>
        </w:rPr>
        <w:t xml:space="preserve"> o retardamento da execução do objeto;</w:t>
      </w:r>
    </w:p>
    <w:p w:rsidR="00EE323B" w:rsidRDefault="00EE323B" w:rsidP="00EE323B">
      <w:pPr>
        <w:pStyle w:val="PargrafodaLista1"/>
        <w:numPr>
          <w:ilvl w:val="2"/>
          <w:numId w:val="33"/>
        </w:numPr>
        <w:spacing w:before="120" w:after="120"/>
        <w:ind w:right="-30"/>
        <w:rPr>
          <w:rFonts w:ascii="Arial" w:hAnsi="Arial" w:cs="Arial"/>
          <w:sz w:val="20"/>
          <w:szCs w:val="20"/>
        </w:rPr>
      </w:pPr>
      <w:proofErr w:type="gramStart"/>
      <w:r>
        <w:rPr>
          <w:rFonts w:ascii="Arial" w:hAnsi="Arial" w:cs="Arial"/>
          <w:sz w:val="20"/>
          <w:szCs w:val="20"/>
        </w:rPr>
        <w:t>fraudar</w:t>
      </w:r>
      <w:proofErr w:type="gramEnd"/>
      <w:r>
        <w:rPr>
          <w:rFonts w:ascii="Arial" w:hAnsi="Arial" w:cs="Arial"/>
          <w:sz w:val="20"/>
          <w:szCs w:val="20"/>
        </w:rPr>
        <w:t xml:space="preserve"> na execução do contrato;</w:t>
      </w:r>
    </w:p>
    <w:p w:rsidR="00EE323B" w:rsidRDefault="00EE323B" w:rsidP="00EE323B">
      <w:pPr>
        <w:pStyle w:val="PargrafodaLista1"/>
        <w:numPr>
          <w:ilvl w:val="2"/>
          <w:numId w:val="33"/>
        </w:numPr>
        <w:spacing w:before="120" w:after="120"/>
        <w:ind w:right="-30"/>
        <w:rPr>
          <w:rFonts w:ascii="Arial" w:hAnsi="Arial" w:cs="Arial"/>
          <w:sz w:val="20"/>
          <w:szCs w:val="20"/>
        </w:rPr>
      </w:pPr>
      <w:proofErr w:type="gramStart"/>
      <w:r>
        <w:rPr>
          <w:rFonts w:ascii="Arial" w:hAnsi="Arial" w:cs="Arial"/>
          <w:sz w:val="20"/>
          <w:szCs w:val="20"/>
        </w:rPr>
        <w:t>comportar</w:t>
      </w:r>
      <w:proofErr w:type="gramEnd"/>
      <w:r>
        <w:rPr>
          <w:rFonts w:ascii="Arial" w:hAnsi="Arial" w:cs="Arial"/>
          <w:sz w:val="20"/>
          <w:szCs w:val="20"/>
        </w:rPr>
        <w:t>-se de modo inidôneo; ou</w:t>
      </w:r>
    </w:p>
    <w:p w:rsidR="00EE323B" w:rsidRDefault="00EE323B" w:rsidP="00EE323B">
      <w:pPr>
        <w:pStyle w:val="PargrafodaLista1"/>
        <w:numPr>
          <w:ilvl w:val="2"/>
          <w:numId w:val="33"/>
        </w:numPr>
        <w:spacing w:before="120" w:after="120"/>
        <w:ind w:right="-30"/>
        <w:rPr>
          <w:rFonts w:ascii="Arial" w:hAnsi="Arial" w:cs="Arial"/>
          <w:sz w:val="20"/>
          <w:szCs w:val="20"/>
        </w:rPr>
      </w:pPr>
      <w:proofErr w:type="gramStart"/>
      <w:r>
        <w:rPr>
          <w:rFonts w:ascii="Arial" w:hAnsi="Arial" w:cs="Arial"/>
          <w:sz w:val="20"/>
          <w:szCs w:val="20"/>
        </w:rPr>
        <w:t>cometer</w:t>
      </w:r>
      <w:proofErr w:type="gramEnd"/>
      <w:r>
        <w:rPr>
          <w:rFonts w:ascii="Arial" w:hAnsi="Arial" w:cs="Arial"/>
          <w:sz w:val="20"/>
          <w:szCs w:val="20"/>
        </w:rPr>
        <w:t xml:space="preserve"> fraude fiscal.</w:t>
      </w:r>
    </w:p>
    <w:p w:rsidR="00EE323B" w:rsidRDefault="00EE323B" w:rsidP="00EE323B">
      <w:pPr>
        <w:widowControl/>
        <w:numPr>
          <w:ilvl w:val="1"/>
          <w:numId w:val="31"/>
        </w:numPr>
        <w:autoSpaceDE/>
        <w:autoSpaceDN/>
        <w:spacing w:before="120" w:after="120" w:line="276" w:lineRule="auto"/>
        <w:ind w:left="425" w:firstLine="0"/>
        <w:jc w:val="both"/>
        <w:rPr>
          <w:rFonts w:cs="Arial"/>
          <w:szCs w:val="20"/>
        </w:rPr>
      </w:pPr>
      <w:r>
        <w:rPr>
          <w:rFonts w:cs="Arial"/>
          <w:szCs w:val="20"/>
        </w:rPr>
        <w:t xml:space="preserve">Pela inexecução </w:t>
      </w:r>
      <w:r>
        <w:rPr>
          <w:rFonts w:cs="Arial"/>
          <w:szCs w:val="20"/>
          <w:u w:val="single"/>
        </w:rPr>
        <w:t>total ou parcial</w:t>
      </w:r>
      <w:r>
        <w:rPr>
          <w:rFonts w:cs="Arial"/>
          <w:szCs w:val="20"/>
        </w:rPr>
        <w:t xml:space="preserve"> do objeto deste contrato, a Administração pode aplicar à CONTRATADA as seguintes sanções:</w:t>
      </w:r>
    </w:p>
    <w:p w:rsidR="00EE323B" w:rsidRDefault="00EE323B" w:rsidP="00EE323B">
      <w:pPr>
        <w:widowControl/>
        <w:numPr>
          <w:ilvl w:val="2"/>
          <w:numId w:val="34"/>
        </w:numPr>
        <w:autoSpaceDE/>
        <w:autoSpaceDN/>
        <w:spacing w:before="120" w:after="120" w:line="276" w:lineRule="auto"/>
        <w:jc w:val="both"/>
        <w:rPr>
          <w:rFonts w:cs="Arial"/>
          <w:szCs w:val="20"/>
        </w:rPr>
      </w:pPr>
      <w:r>
        <w:rPr>
          <w:rFonts w:cs="Arial"/>
          <w:b/>
          <w:bCs/>
          <w:szCs w:val="20"/>
        </w:rPr>
        <w:t>Advertência por escrito</w:t>
      </w:r>
      <w:r>
        <w:rPr>
          <w:rFonts w:cs="Arial"/>
          <w:szCs w:val="20"/>
        </w:rPr>
        <w:t>, quando do não cumprimento de quaisquer das obrigações contratuais consideradas faltas leves, assim entendidas aquelas que não acarretam prejuízos significativos para o serviço contratado;</w:t>
      </w:r>
    </w:p>
    <w:p w:rsidR="00EE323B" w:rsidRDefault="00EE323B" w:rsidP="00EE323B">
      <w:pPr>
        <w:widowControl/>
        <w:numPr>
          <w:ilvl w:val="2"/>
          <w:numId w:val="34"/>
        </w:numPr>
        <w:autoSpaceDE/>
        <w:autoSpaceDN/>
        <w:spacing w:before="120" w:after="120" w:line="276" w:lineRule="auto"/>
        <w:jc w:val="both"/>
        <w:rPr>
          <w:rFonts w:cs="Arial"/>
          <w:szCs w:val="20"/>
        </w:rPr>
      </w:pPr>
      <w:r>
        <w:rPr>
          <w:rFonts w:cs="Arial"/>
          <w:b/>
          <w:bCs/>
          <w:szCs w:val="20"/>
        </w:rPr>
        <w:t>Multa:</w:t>
      </w:r>
    </w:p>
    <w:p w:rsidR="00EE323B" w:rsidRDefault="00EE323B" w:rsidP="00EE323B">
      <w:pPr>
        <w:widowControl/>
        <w:numPr>
          <w:ilvl w:val="3"/>
          <w:numId w:val="34"/>
        </w:numPr>
        <w:autoSpaceDE/>
        <w:autoSpaceDN/>
        <w:spacing w:before="120" w:after="120" w:line="276" w:lineRule="auto"/>
        <w:jc w:val="both"/>
        <w:rPr>
          <w:rFonts w:cs="Arial"/>
          <w:szCs w:val="20"/>
        </w:rPr>
      </w:pPr>
      <w:r>
        <w:rPr>
          <w:rFonts w:cs="Arial"/>
          <w:szCs w:val="20"/>
        </w:rPr>
        <w:t>moratória de 0,3% (zero vírgula três por cento) por dia de atraso injustificado sobre o valor da parcela inadimplida, até o limite de 30 (trinta) dias;</w:t>
      </w:r>
    </w:p>
    <w:p w:rsidR="00EE323B" w:rsidRDefault="00EE323B" w:rsidP="00EE323B">
      <w:pPr>
        <w:widowControl/>
        <w:numPr>
          <w:ilvl w:val="3"/>
          <w:numId w:val="34"/>
        </w:numPr>
        <w:autoSpaceDE/>
        <w:autoSpaceDN/>
        <w:spacing w:before="120" w:after="120" w:line="276" w:lineRule="auto"/>
        <w:jc w:val="both"/>
        <w:rPr>
          <w:rFonts w:cs="Arial"/>
          <w:szCs w:val="20"/>
        </w:rPr>
      </w:pPr>
      <w:r>
        <w:rPr>
          <w:rFonts w:cs="Arial"/>
          <w:szCs w:val="20"/>
        </w:rPr>
        <w:t>compensatória de 0,3% (zero vírgula três por cento) sobre o valor total do contrato, no caso de inexecução total do objeto;</w:t>
      </w:r>
    </w:p>
    <w:p w:rsidR="00EE323B" w:rsidRDefault="00EE323B" w:rsidP="00EE323B">
      <w:pPr>
        <w:widowControl/>
        <w:numPr>
          <w:ilvl w:val="2"/>
          <w:numId w:val="34"/>
        </w:numPr>
        <w:autoSpaceDE/>
        <w:autoSpaceDN/>
        <w:spacing w:before="120" w:after="120" w:line="276" w:lineRule="auto"/>
        <w:jc w:val="both"/>
        <w:rPr>
          <w:rFonts w:cs="Arial"/>
          <w:szCs w:val="20"/>
        </w:rPr>
      </w:pPr>
      <w:r>
        <w:rPr>
          <w:rFonts w:cs="Arial"/>
          <w:b/>
          <w:bCs/>
          <w:szCs w:val="20"/>
        </w:rPr>
        <w:t>Suspensão de licitar e impedimento de contratar</w:t>
      </w:r>
      <w:r>
        <w:rPr>
          <w:rFonts w:cs="Arial"/>
          <w:szCs w:val="20"/>
        </w:rPr>
        <w:t xml:space="preserve"> com a Prefeitura de Presidente Olegário, pelo prazo de até dois anos;</w:t>
      </w:r>
    </w:p>
    <w:p w:rsidR="00EE323B" w:rsidRDefault="00EE323B" w:rsidP="00EE323B">
      <w:pPr>
        <w:pStyle w:val="PargrafodaLista"/>
        <w:widowControl/>
        <w:numPr>
          <w:ilvl w:val="2"/>
          <w:numId w:val="34"/>
        </w:numPr>
        <w:autoSpaceDE/>
        <w:autoSpaceDN/>
        <w:spacing w:line="276" w:lineRule="auto"/>
        <w:contextualSpacing/>
        <w:rPr>
          <w:rFonts w:cs="Arial"/>
          <w:szCs w:val="20"/>
        </w:rPr>
      </w:pPr>
      <w:r>
        <w:rPr>
          <w:rFonts w:cs="Arial"/>
          <w:b/>
          <w:bCs/>
          <w:szCs w:val="20"/>
        </w:rPr>
        <w:t xml:space="preserve">Sanção de impedimento de licitar e contratar com a Administração Pública </w:t>
      </w:r>
      <w:r>
        <w:rPr>
          <w:rFonts w:cs="Arial"/>
          <w:szCs w:val="20"/>
        </w:rPr>
        <w:t>pelo prazo de até cinco anos.</w:t>
      </w:r>
    </w:p>
    <w:p w:rsidR="00EE323B" w:rsidRDefault="00EE323B" w:rsidP="00EE323B">
      <w:pPr>
        <w:widowControl/>
        <w:numPr>
          <w:ilvl w:val="2"/>
          <w:numId w:val="34"/>
        </w:numPr>
        <w:autoSpaceDE/>
        <w:autoSpaceDN/>
        <w:spacing w:before="120" w:after="120" w:line="276" w:lineRule="auto"/>
        <w:jc w:val="both"/>
        <w:rPr>
          <w:rFonts w:cs="Arial"/>
          <w:szCs w:val="20"/>
        </w:rPr>
      </w:pPr>
      <w:r>
        <w:rPr>
          <w:rFonts w:cs="Arial"/>
          <w:b/>
          <w:bCs/>
          <w:szCs w:val="20"/>
        </w:rPr>
        <w:t>Declaração de inidoneidade para licitar ou contratar</w:t>
      </w:r>
      <w:r>
        <w:rPr>
          <w:rFonts w:cs="Arial"/>
          <w:szCs w:val="20"/>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EE323B" w:rsidRDefault="00EE323B" w:rsidP="00EE323B">
      <w:pPr>
        <w:widowControl/>
        <w:numPr>
          <w:ilvl w:val="1"/>
          <w:numId w:val="31"/>
        </w:numPr>
        <w:autoSpaceDE/>
        <w:autoSpaceDN/>
        <w:spacing w:before="120" w:after="120" w:line="276" w:lineRule="auto"/>
        <w:ind w:left="425" w:firstLine="0"/>
        <w:jc w:val="both"/>
        <w:rPr>
          <w:rFonts w:cs="Arial"/>
          <w:szCs w:val="20"/>
        </w:rPr>
      </w:pPr>
      <w:bookmarkStart w:id="0" w:name="_Hlk78351618"/>
      <w:r>
        <w:rPr>
          <w:rFonts w:cs="Arial"/>
          <w:szCs w:val="20"/>
        </w:rPr>
        <w:t xml:space="preserve"> A Sanção de impedimento de licitar e contratar prevista no subitem “iv” também é aplicável em quaisquer das hipóteses previstas como infração administrativa neste Termo de Referência.</w:t>
      </w:r>
    </w:p>
    <w:p w:rsidR="00EE323B" w:rsidRDefault="00EE323B" w:rsidP="00EE323B">
      <w:pPr>
        <w:widowControl/>
        <w:numPr>
          <w:ilvl w:val="1"/>
          <w:numId w:val="31"/>
        </w:numPr>
        <w:autoSpaceDE/>
        <w:autoSpaceDN/>
        <w:spacing w:before="120" w:after="120" w:line="276" w:lineRule="auto"/>
        <w:ind w:left="425" w:firstLine="0"/>
        <w:jc w:val="both"/>
        <w:rPr>
          <w:rFonts w:cs="Arial"/>
          <w:szCs w:val="20"/>
        </w:rPr>
      </w:pPr>
      <w:r>
        <w:rPr>
          <w:rFonts w:cs="Arial"/>
          <w:szCs w:val="20"/>
        </w:rPr>
        <w:t>As sanções previstas nos subitens “i”, “iii”, “iv” e “v” poderão ser aplicadas à CONTRATADA juntamente com as de multa, descontando-a dos pagamentos a serem efetuados.</w:t>
      </w:r>
    </w:p>
    <w:bookmarkEnd w:id="0"/>
    <w:p w:rsidR="00EE323B" w:rsidRPr="0000392B" w:rsidRDefault="00EE323B" w:rsidP="00EE323B">
      <w:pPr>
        <w:widowControl/>
        <w:numPr>
          <w:ilvl w:val="1"/>
          <w:numId w:val="30"/>
        </w:numPr>
        <w:autoSpaceDE/>
        <w:autoSpaceDN/>
        <w:spacing w:before="120" w:after="120" w:line="276" w:lineRule="auto"/>
        <w:ind w:left="425" w:firstLine="0"/>
        <w:jc w:val="both"/>
        <w:rPr>
          <w:rFonts w:cs="Arial"/>
          <w:szCs w:val="20"/>
        </w:rPr>
      </w:pPr>
      <w:r w:rsidRPr="0000392B">
        <w:rPr>
          <w:rFonts w:cs="Arial"/>
          <w:szCs w:val="20"/>
        </w:rPr>
        <w:t>Também ficam sujeitas às penalidades do art. 87, III e IV da Lei nº 8.666, de 1993, as empresas ou profissionais que:</w:t>
      </w:r>
    </w:p>
    <w:p w:rsidR="00EE323B" w:rsidRPr="0000392B" w:rsidRDefault="00EE323B" w:rsidP="00EE323B">
      <w:pPr>
        <w:widowControl/>
        <w:numPr>
          <w:ilvl w:val="2"/>
          <w:numId w:val="30"/>
        </w:numPr>
        <w:autoSpaceDE/>
        <w:autoSpaceDN/>
        <w:spacing w:before="120" w:after="120" w:line="276" w:lineRule="auto"/>
        <w:ind w:left="1134" w:firstLine="0"/>
        <w:jc w:val="both"/>
        <w:rPr>
          <w:rFonts w:cs="Arial"/>
          <w:szCs w:val="20"/>
        </w:rPr>
      </w:pPr>
      <w:r w:rsidRPr="0000392B">
        <w:rPr>
          <w:rFonts w:cs="Arial"/>
          <w:szCs w:val="20"/>
        </w:rPr>
        <w:t>tenham sofrido condenação definitiva por praticar, por meio dolosos, fraude fiscal no recolhimento de quaisquer tributos;</w:t>
      </w:r>
    </w:p>
    <w:p w:rsidR="00EE323B" w:rsidRPr="0000392B" w:rsidRDefault="00EE323B" w:rsidP="00EE323B">
      <w:pPr>
        <w:widowControl/>
        <w:numPr>
          <w:ilvl w:val="2"/>
          <w:numId w:val="30"/>
        </w:numPr>
        <w:autoSpaceDE/>
        <w:autoSpaceDN/>
        <w:spacing w:before="120" w:after="120" w:line="276" w:lineRule="auto"/>
        <w:ind w:left="1134" w:firstLine="0"/>
        <w:jc w:val="both"/>
        <w:rPr>
          <w:rFonts w:cs="Arial"/>
          <w:szCs w:val="20"/>
        </w:rPr>
      </w:pPr>
      <w:r w:rsidRPr="0000392B">
        <w:rPr>
          <w:rFonts w:cs="Arial"/>
          <w:szCs w:val="20"/>
        </w:rPr>
        <w:t>tenham praticado atos ilícitos visando a frustrar os objetivos da licitação;</w:t>
      </w:r>
    </w:p>
    <w:p w:rsidR="00EE323B" w:rsidRPr="0000392B" w:rsidRDefault="00EE323B" w:rsidP="00EE323B">
      <w:pPr>
        <w:widowControl/>
        <w:numPr>
          <w:ilvl w:val="2"/>
          <w:numId w:val="30"/>
        </w:numPr>
        <w:autoSpaceDE/>
        <w:autoSpaceDN/>
        <w:spacing w:before="240" w:after="120" w:line="276" w:lineRule="auto"/>
        <w:ind w:left="1134" w:right="-17" w:hanging="283"/>
        <w:jc w:val="both"/>
        <w:rPr>
          <w:rFonts w:cs="Arial"/>
          <w:szCs w:val="20"/>
        </w:rPr>
      </w:pPr>
      <w:r w:rsidRPr="0000392B">
        <w:rPr>
          <w:rFonts w:cs="Arial"/>
          <w:szCs w:val="20"/>
        </w:rPr>
        <w:t>demonstrem não possuir idoneidade para contratar com a Administração em virtude de atos ilícitos praticados.</w:t>
      </w:r>
    </w:p>
    <w:p w:rsidR="00EE323B" w:rsidRPr="0000392B" w:rsidRDefault="00EE323B" w:rsidP="00EE323B">
      <w:pPr>
        <w:widowControl/>
        <w:numPr>
          <w:ilvl w:val="1"/>
          <w:numId w:val="30"/>
        </w:numPr>
        <w:autoSpaceDE/>
        <w:autoSpaceDN/>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EE323B" w:rsidRPr="0008646D" w:rsidRDefault="00EE323B" w:rsidP="00EE323B">
      <w:pPr>
        <w:widowControl/>
        <w:numPr>
          <w:ilvl w:val="1"/>
          <w:numId w:val="30"/>
        </w:numPr>
        <w:autoSpaceDE/>
        <w:autoSpaceDN/>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EE323B" w:rsidRPr="00BA6694" w:rsidRDefault="00EE323B" w:rsidP="00EE323B">
      <w:pPr>
        <w:widowControl/>
        <w:numPr>
          <w:ilvl w:val="2"/>
          <w:numId w:val="30"/>
        </w:numPr>
        <w:autoSpaceDE/>
        <w:autoSpaceDN/>
        <w:spacing w:before="120" w:after="120" w:line="276" w:lineRule="auto"/>
        <w:ind w:right="-30"/>
        <w:jc w:val="both"/>
      </w:pPr>
      <w:r w:rsidRPr="0008646D">
        <w:rPr>
          <w:szCs w:val="20"/>
        </w:rPr>
        <w:t>Caso a Contratante determine, a multa deverá ser recolhida no prazo máximo de</w:t>
      </w:r>
      <w:r>
        <w:rPr>
          <w:szCs w:val="20"/>
        </w:rPr>
        <w:t xml:space="preserve"> 30 </w:t>
      </w:r>
      <w:r w:rsidRPr="0008646D">
        <w:rPr>
          <w:szCs w:val="20"/>
        </w:rPr>
        <w:t>(</w:t>
      </w:r>
      <w:r>
        <w:rPr>
          <w:szCs w:val="20"/>
        </w:rPr>
        <w:t>trinta</w:t>
      </w:r>
      <w:r w:rsidRPr="0008646D">
        <w:rPr>
          <w:szCs w:val="20"/>
        </w:rPr>
        <w:t>) dias, a contar da data do recebimento da comunicação enviada pela autoridade competente.</w:t>
      </w:r>
    </w:p>
    <w:p w:rsidR="00EE323B" w:rsidRPr="003B2CB3" w:rsidRDefault="00EE323B" w:rsidP="00EE323B">
      <w:pPr>
        <w:widowControl/>
        <w:numPr>
          <w:ilvl w:val="1"/>
          <w:numId w:val="30"/>
        </w:numPr>
        <w:autoSpaceDE/>
        <w:autoSpaceDN/>
        <w:spacing w:before="120" w:after="120" w:line="276" w:lineRule="auto"/>
        <w:ind w:right="-30"/>
        <w:jc w:val="both"/>
        <w:rPr>
          <w:rFonts w:cs="Arial"/>
          <w:szCs w:val="20"/>
        </w:rPr>
      </w:pPr>
      <w:r w:rsidRPr="003B2CB3">
        <w:rPr>
          <w:rFonts w:cs="Arial"/>
          <w:szCs w:val="20"/>
        </w:rPr>
        <w:t xml:space="preserve">Caso o valor da multa não seja suficiente para cobrir os prejuízos causados pela conduta do licitante, a </w:t>
      </w:r>
      <w:r>
        <w:rPr>
          <w:rFonts w:cs="Arial"/>
          <w:szCs w:val="20"/>
        </w:rPr>
        <w:t>Prefeitura de Presidente Olegário</w:t>
      </w:r>
      <w:r w:rsidRPr="003B2CB3">
        <w:rPr>
          <w:rFonts w:cs="Arial"/>
          <w:szCs w:val="20"/>
        </w:rPr>
        <w:t xml:space="preserve"> poderá cobrar o valor remanescente judicialmente, conforme artigo 419 do Código Civil.</w:t>
      </w:r>
    </w:p>
    <w:p w:rsidR="00EE323B" w:rsidRDefault="00EE323B" w:rsidP="00EE323B">
      <w:pPr>
        <w:widowControl/>
        <w:numPr>
          <w:ilvl w:val="1"/>
          <w:numId w:val="30"/>
        </w:numPr>
        <w:autoSpaceDE/>
        <w:autoSpaceDN/>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rsidR="00EE323B" w:rsidRPr="009E12ED" w:rsidRDefault="00EE323B" w:rsidP="00EE323B">
      <w:pPr>
        <w:pStyle w:val="Nivel1"/>
        <w:rPr>
          <w:bCs/>
          <w:color w:val="auto"/>
        </w:rPr>
      </w:pPr>
      <w:r w:rsidRPr="009E12ED">
        <w:rPr>
          <w:bCs/>
          <w:color w:val="auto"/>
        </w:rPr>
        <w:t>CRITÉR</w:t>
      </w:r>
      <w:r>
        <w:rPr>
          <w:bCs/>
          <w:color w:val="auto"/>
        </w:rPr>
        <w:t>I</w:t>
      </w:r>
      <w:r w:rsidRPr="009E12ED">
        <w:rPr>
          <w:bCs/>
          <w:color w:val="auto"/>
        </w:rPr>
        <w:t>OS DE SELEÇÃO DO FORNECEDOR.</w:t>
      </w:r>
    </w:p>
    <w:p w:rsidR="00EE323B" w:rsidRPr="009E12ED" w:rsidRDefault="00EE323B" w:rsidP="00EE323B">
      <w:pPr>
        <w:widowControl/>
        <w:numPr>
          <w:ilvl w:val="1"/>
          <w:numId w:val="30"/>
        </w:numPr>
        <w:autoSpaceDE/>
        <w:autoSpaceDN/>
        <w:spacing w:before="120" w:after="120" w:line="276" w:lineRule="auto"/>
        <w:ind w:left="425" w:firstLine="0"/>
        <w:jc w:val="both"/>
        <w:rPr>
          <w:rFonts w:cs="Arial"/>
          <w:szCs w:val="20"/>
        </w:rPr>
      </w:pPr>
      <w:r w:rsidRPr="009E12ED">
        <w:rPr>
          <w:rFonts w:cs="Arial"/>
          <w:szCs w:val="20"/>
        </w:rPr>
        <w:t>As exigências de habilitação jurídica e de regularidade fiscal e trabalhista são as usuais para a generalidade dos objetos, conforme disciplinado no edital.</w:t>
      </w:r>
    </w:p>
    <w:p w:rsidR="00EE323B" w:rsidRPr="009E12ED" w:rsidRDefault="00EE323B" w:rsidP="00EE323B">
      <w:pPr>
        <w:widowControl/>
        <w:numPr>
          <w:ilvl w:val="1"/>
          <w:numId w:val="30"/>
        </w:numPr>
        <w:autoSpaceDE/>
        <w:autoSpaceDN/>
        <w:spacing w:before="120" w:after="120" w:line="276" w:lineRule="auto"/>
        <w:ind w:left="425" w:firstLine="0"/>
        <w:jc w:val="both"/>
        <w:rPr>
          <w:rFonts w:cs="Arial"/>
          <w:szCs w:val="20"/>
        </w:rPr>
      </w:pPr>
      <w:r w:rsidRPr="009E12ED">
        <w:rPr>
          <w:rFonts w:cs="Arial"/>
          <w:szCs w:val="20"/>
        </w:rPr>
        <w:t>Os critérios de qualificação econômico-financeira a serem atendidos pelo fornecedor estão previstos no edital.</w:t>
      </w:r>
    </w:p>
    <w:p w:rsidR="00EE323B" w:rsidRPr="009E12ED" w:rsidRDefault="00EE323B" w:rsidP="00EE323B">
      <w:pPr>
        <w:widowControl/>
        <w:numPr>
          <w:ilvl w:val="1"/>
          <w:numId w:val="30"/>
        </w:numPr>
        <w:autoSpaceDE/>
        <w:autoSpaceDN/>
        <w:spacing w:before="120" w:after="120" w:line="276" w:lineRule="auto"/>
        <w:ind w:left="425" w:firstLine="0"/>
        <w:jc w:val="both"/>
        <w:rPr>
          <w:rFonts w:cs="Arial"/>
          <w:szCs w:val="20"/>
        </w:rPr>
      </w:pPr>
      <w:r w:rsidRPr="009E12ED">
        <w:rPr>
          <w:rFonts w:cs="Arial"/>
          <w:szCs w:val="20"/>
        </w:rPr>
        <w:t>Os critérios de qualificação técnica a serem atendidos pelo fornecedor serão:</w:t>
      </w:r>
    </w:p>
    <w:p w:rsidR="00EE323B" w:rsidRPr="009E12ED" w:rsidRDefault="00EE323B" w:rsidP="00EE323B">
      <w:pPr>
        <w:pStyle w:val="PargrafodaLista"/>
        <w:widowControl/>
        <w:numPr>
          <w:ilvl w:val="2"/>
          <w:numId w:val="30"/>
        </w:numPr>
        <w:tabs>
          <w:tab w:val="left" w:pos="1440"/>
        </w:tabs>
        <w:autoSpaceDN/>
        <w:snapToGrid w:val="0"/>
        <w:spacing w:before="120" w:after="120" w:line="276" w:lineRule="auto"/>
        <w:ind w:left="1638"/>
        <w:contextualSpacing/>
        <w:rPr>
          <w:rFonts w:cs="Arial"/>
          <w:szCs w:val="20"/>
        </w:rPr>
      </w:pPr>
      <w:r w:rsidRPr="009E12ED">
        <w:rPr>
          <w:rFonts w:eastAsia="Calibri" w:cs="Arial"/>
          <w:bCs/>
          <w:szCs w:val="20"/>
        </w:rPr>
        <w:t>ATESTADO ou DECLARAÇÃO de capacidade técnica, fornecido por pessoa jurídica de direito público ou privado, em papel timbrado, comprovando a execução satisfatória de serviços ou fornecimento similares ao objeto desta licitação.</w:t>
      </w:r>
    </w:p>
    <w:p w:rsidR="00EE323B" w:rsidRPr="0030179A" w:rsidRDefault="00EE323B" w:rsidP="00EE323B">
      <w:pPr>
        <w:pStyle w:val="PargrafodaLista"/>
        <w:widowControl/>
        <w:numPr>
          <w:ilvl w:val="2"/>
          <w:numId w:val="30"/>
        </w:numPr>
        <w:tabs>
          <w:tab w:val="left" w:pos="1440"/>
        </w:tabs>
        <w:autoSpaceDN/>
        <w:snapToGrid w:val="0"/>
        <w:spacing w:before="120" w:after="120" w:line="276" w:lineRule="auto"/>
        <w:ind w:left="1638"/>
        <w:contextualSpacing/>
        <w:rPr>
          <w:rFonts w:cs="Arial"/>
          <w:szCs w:val="20"/>
        </w:rPr>
      </w:pPr>
      <w:r>
        <w:t xml:space="preserve">Registro / Certidão de inscrição da empresa proponente junto ao no Conselho Regional competente. </w:t>
      </w:r>
    </w:p>
    <w:p w:rsidR="00EE323B" w:rsidRPr="009E12ED" w:rsidRDefault="00EE323B" w:rsidP="00EE323B">
      <w:pPr>
        <w:pStyle w:val="PargrafodaLista"/>
        <w:widowControl/>
        <w:numPr>
          <w:ilvl w:val="2"/>
          <w:numId w:val="30"/>
        </w:numPr>
        <w:tabs>
          <w:tab w:val="left" w:pos="1440"/>
        </w:tabs>
        <w:autoSpaceDN/>
        <w:snapToGrid w:val="0"/>
        <w:spacing w:before="120" w:after="120" w:line="276" w:lineRule="auto"/>
        <w:ind w:left="1638"/>
        <w:contextualSpacing/>
        <w:rPr>
          <w:rFonts w:cs="Arial"/>
          <w:szCs w:val="20"/>
        </w:rPr>
      </w:pPr>
      <w:r>
        <w:t>- Registro / Certidão de inscrição do(s) responsável(is) técnico(s) junto ao no Conselho Regional competente.</w:t>
      </w:r>
    </w:p>
    <w:p w:rsidR="00EE323B" w:rsidRPr="009E12ED" w:rsidRDefault="00EE323B" w:rsidP="00EE323B">
      <w:pPr>
        <w:widowControl/>
        <w:numPr>
          <w:ilvl w:val="1"/>
          <w:numId w:val="30"/>
        </w:numPr>
        <w:autoSpaceDE/>
        <w:autoSpaceDN/>
        <w:spacing w:before="120" w:after="120" w:line="276" w:lineRule="auto"/>
        <w:ind w:left="425" w:firstLine="0"/>
        <w:jc w:val="both"/>
        <w:rPr>
          <w:i/>
          <w:szCs w:val="20"/>
        </w:rPr>
      </w:pPr>
      <w:r w:rsidRPr="009E12ED">
        <w:rPr>
          <w:i/>
          <w:szCs w:val="20"/>
        </w:rPr>
        <w:t>O critério de aceitabilidade de preços é sigiloso, nos termos do art. 15 do Decreto nº 10.024, de 2019, do art. 7º, §3º da Lei nº 12.527, de 2011, e do art. 20 do Decreto nº 7.724, de 2012.</w:t>
      </w:r>
    </w:p>
    <w:p w:rsidR="00EE323B" w:rsidRPr="009E12ED" w:rsidRDefault="00EE323B" w:rsidP="00EE323B">
      <w:pPr>
        <w:pStyle w:val="PargrafodaLista"/>
        <w:widowControl/>
        <w:numPr>
          <w:ilvl w:val="0"/>
          <w:numId w:val="32"/>
        </w:numPr>
        <w:autoSpaceDE/>
        <w:autoSpaceDN/>
        <w:spacing w:before="120" w:after="120" w:line="276" w:lineRule="auto"/>
        <w:ind w:right="-30"/>
        <w:rPr>
          <w:i/>
          <w:vanish/>
          <w:szCs w:val="20"/>
        </w:rPr>
      </w:pPr>
    </w:p>
    <w:p w:rsidR="00EE323B" w:rsidRPr="009E12ED" w:rsidRDefault="00EE323B" w:rsidP="00EE323B">
      <w:pPr>
        <w:widowControl/>
        <w:numPr>
          <w:ilvl w:val="1"/>
          <w:numId w:val="30"/>
        </w:numPr>
        <w:autoSpaceDE/>
        <w:autoSpaceDN/>
        <w:spacing w:before="120" w:after="120" w:line="276" w:lineRule="auto"/>
        <w:ind w:left="425" w:firstLine="0"/>
        <w:jc w:val="both"/>
        <w:rPr>
          <w:rFonts w:cs="Arial"/>
          <w:szCs w:val="20"/>
        </w:rPr>
      </w:pPr>
      <w:r w:rsidRPr="009E12ED">
        <w:rPr>
          <w:rFonts w:cs="Arial"/>
          <w:szCs w:val="20"/>
        </w:rPr>
        <w:t>O critério de julgamento da proposta é o menor preço por item.</w:t>
      </w:r>
    </w:p>
    <w:p w:rsidR="00EE323B" w:rsidRPr="00251610" w:rsidRDefault="00EE323B" w:rsidP="00EE323B">
      <w:pPr>
        <w:widowControl/>
        <w:numPr>
          <w:ilvl w:val="1"/>
          <w:numId w:val="30"/>
        </w:numPr>
        <w:autoSpaceDE/>
        <w:autoSpaceDN/>
        <w:spacing w:before="120" w:after="120" w:line="276" w:lineRule="auto"/>
        <w:ind w:left="432" w:right="-17" w:firstLine="0"/>
        <w:jc w:val="both"/>
        <w:rPr>
          <w:rFonts w:cs="Arial"/>
          <w:b/>
          <w:szCs w:val="20"/>
          <w:lang w:val="x-none"/>
        </w:rPr>
      </w:pPr>
      <w:r w:rsidRPr="003A2488">
        <w:rPr>
          <w:rFonts w:cs="Arial"/>
          <w:szCs w:val="20"/>
        </w:rPr>
        <w:t>As regras de desempate entre propostas são as discriminadas no edital.</w:t>
      </w:r>
    </w:p>
    <w:p w:rsidR="00EE323B" w:rsidRPr="003A2488" w:rsidRDefault="00EE323B" w:rsidP="00EE323B">
      <w:pPr>
        <w:spacing w:before="120" w:after="120"/>
        <w:ind w:left="432" w:right="-17"/>
        <w:rPr>
          <w:rFonts w:cs="Arial"/>
          <w:b/>
          <w:szCs w:val="20"/>
          <w:lang w:val="x-none"/>
        </w:rPr>
      </w:pPr>
    </w:p>
    <w:p w:rsidR="00EE323B" w:rsidRPr="003A2488" w:rsidRDefault="00EE323B" w:rsidP="00EE323B">
      <w:pPr>
        <w:pStyle w:val="Nivel1"/>
        <w:spacing w:before="120"/>
        <w:ind w:right="-30"/>
        <w:rPr>
          <w:b w:val="0"/>
          <w:bCs/>
          <w:color w:val="FF0000"/>
        </w:rPr>
      </w:pPr>
      <w:r w:rsidRPr="003A2488">
        <w:rPr>
          <w:bCs/>
        </w:rPr>
        <w:t xml:space="preserve">ESTIMATIVA DE </w:t>
      </w:r>
      <w:r w:rsidRPr="003A2488">
        <w:t>PREÇOS</w:t>
      </w:r>
      <w:r w:rsidRPr="003A2488">
        <w:rPr>
          <w:bCs/>
        </w:rPr>
        <w:t xml:space="preserve"> E PREÇOS REFERENCIAIS.</w:t>
      </w:r>
    </w:p>
    <w:p w:rsidR="00EE323B" w:rsidRPr="00251610" w:rsidRDefault="00EE323B" w:rsidP="00EE323B">
      <w:pPr>
        <w:widowControl/>
        <w:numPr>
          <w:ilvl w:val="1"/>
          <w:numId w:val="30"/>
        </w:numPr>
        <w:autoSpaceDE/>
        <w:autoSpaceDN/>
        <w:spacing w:before="120" w:after="120" w:line="276" w:lineRule="auto"/>
        <w:ind w:left="425" w:firstLine="0"/>
        <w:jc w:val="both"/>
        <w:rPr>
          <w:b/>
          <w:i/>
        </w:rPr>
      </w:pPr>
      <w:r w:rsidRPr="003A2488">
        <w:rPr>
          <w:i/>
        </w:rPr>
        <w:t>O custo estimado da contratação será tornado público apenas e imediatamente após o encerramento do envio de lances.</w:t>
      </w:r>
    </w:p>
    <w:p w:rsidR="00EE323B" w:rsidRPr="003A2488" w:rsidRDefault="00EE323B" w:rsidP="00EE323B">
      <w:pPr>
        <w:spacing w:before="120" w:after="120"/>
        <w:ind w:left="425"/>
        <w:rPr>
          <w:b/>
          <w:i/>
        </w:rPr>
      </w:pPr>
    </w:p>
    <w:p w:rsidR="00EE323B" w:rsidRPr="003A2488" w:rsidRDefault="00EE323B" w:rsidP="00EE323B">
      <w:pPr>
        <w:pStyle w:val="Nivel1"/>
        <w:spacing w:before="120"/>
        <w:ind w:right="-30"/>
        <w:rPr>
          <w:bCs/>
        </w:rPr>
      </w:pPr>
      <w:r w:rsidRPr="003A2488">
        <w:t>DOS RECURSOS ORÇAMENTÁRIOS.</w:t>
      </w:r>
    </w:p>
    <w:p w:rsidR="00EE323B" w:rsidRDefault="00EE323B" w:rsidP="00EE323B">
      <w:pPr>
        <w:widowControl/>
        <w:numPr>
          <w:ilvl w:val="1"/>
          <w:numId w:val="35"/>
        </w:numPr>
        <w:autoSpaceDE/>
        <w:autoSpaceDN/>
        <w:spacing w:before="120" w:after="120" w:line="276" w:lineRule="auto"/>
        <w:jc w:val="both"/>
        <w:rPr>
          <w:rFonts w:cs="Arial"/>
          <w:i/>
          <w:iCs/>
          <w:szCs w:val="20"/>
        </w:rPr>
      </w:pPr>
      <w:r w:rsidRPr="003A2488">
        <w:rPr>
          <w:rFonts w:cs="Arial"/>
          <w:i/>
          <w:iCs/>
          <w:szCs w:val="20"/>
        </w:rPr>
        <w:t>As despesas decorrentes da presente contratação correrão à conta de recursos específicos consignados no Orçamento Geral da União deste exercício, nas dotações abaixo discriminadas:</w:t>
      </w:r>
    </w:p>
    <w:p w:rsidR="00EE323B" w:rsidRDefault="00EE323B" w:rsidP="00EE323B">
      <w:pPr>
        <w:spacing w:before="120" w:after="120"/>
        <w:ind w:left="716"/>
        <w:rPr>
          <w:rFonts w:cs="Arial"/>
          <w:i/>
          <w:iCs/>
          <w:szCs w:val="20"/>
        </w:rPr>
      </w:pPr>
      <w:r>
        <w:rPr>
          <w:rFonts w:cs="Arial"/>
          <w:i/>
          <w:iCs/>
          <w:szCs w:val="20"/>
        </w:rPr>
        <w:t>Ficha: 375- Fonte/ Subfonte: 1.02.00</w:t>
      </w:r>
    </w:p>
    <w:p w:rsidR="00EE323B" w:rsidRDefault="00EE323B" w:rsidP="00EE323B">
      <w:pPr>
        <w:spacing w:before="120" w:after="120"/>
        <w:ind w:left="716"/>
        <w:rPr>
          <w:rFonts w:cs="Arial"/>
          <w:i/>
          <w:iCs/>
          <w:szCs w:val="20"/>
        </w:rPr>
      </w:pPr>
    </w:p>
    <w:p w:rsidR="00EE323B" w:rsidRPr="00651854" w:rsidRDefault="00EE323B" w:rsidP="00EE323B">
      <w:pPr>
        <w:ind w:left="714"/>
        <w:jc w:val="center"/>
        <w:rPr>
          <w:rFonts w:ascii="Bradley Hand ITC" w:hAnsi="Bradley Hand ITC" w:cs="Arial"/>
          <w:b/>
          <w:iCs/>
          <w:sz w:val="28"/>
          <w:szCs w:val="28"/>
        </w:rPr>
      </w:pPr>
      <w:r w:rsidRPr="00651854">
        <w:rPr>
          <w:rFonts w:ascii="Bradley Hand ITC" w:hAnsi="Bradley Hand ITC" w:cs="Arial"/>
          <w:b/>
          <w:iCs/>
          <w:sz w:val="28"/>
          <w:szCs w:val="28"/>
        </w:rPr>
        <w:t>Verônica Resende Ferreira e Silva</w:t>
      </w:r>
    </w:p>
    <w:p w:rsidR="00EE323B" w:rsidRDefault="00EE323B" w:rsidP="00EE323B">
      <w:pPr>
        <w:ind w:left="714"/>
        <w:jc w:val="center"/>
        <w:rPr>
          <w:rFonts w:cs="Arial"/>
          <w:i/>
          <w:iCs/>
          <w:szCs w:val="20"/>
        </w:rPr>
      </w:pPr>
      <w:r>
        <w:rPr>
          <w:rFonts w:cs="Arial"/>
          <w:i/>
          <w:iCs/>
          <w:szCs w:val="20"/>
        </w:rPr>
        <w:t>Coordenadora do Hospital Municipal</w:t>
      </w:r>
    </w:p>
    <w:p w:rsidR="00EE323B" w:rsidRDefault="00EE323B" w:rsidP="00EE323B">
      <w:pPr>
        <w:spacing w:before="120" w:after="120"/>
        <w:ind w:left="716"/>
        <w:rPr>
          <w:rFonts w:cs="Arial"/>
          <w:szCs w:val="20"/>
        </w:rPr>
      </w:pPr>
    </w:p>
    <w:p w:rsidR="00EE323B" w:rsidRPr="00651854" w:rsidRDefault="00EE323B" w:rsidP="00EE323B">
      <w:pPr>
        <w:ind w:left="714"/>
        <w:jc w:val="center"/>
        <w:rPr>
          <w:rFonts w:ascii="Bradley Hand ITC" w:hAnsi="Bradley Hand ITC" w:cs="Arial"/>
          <w:b/>
          <w:iCs/>
          <w:sz w:val="28"/>
          <w:szCs w:val="28"/>
        </w:rPr>
      </w:pPr>
      <w:r w:rsidRPr="00651854">
        <w:rPr>
          <w:rFonts w:ascii="Bradley Hand ITC" w:hAnsi="Bradley Hand ITC" w:cs="Arial"/>
          <w:b/>
          <w:iCs/>
          <w:sz w:val="28"/>
          <w:szCs w:val="28"/>
        </w:rPr>
        <w:t>Vanessa Beatriz B. Queiroz</w:t>
      </w:r>
    </w:p>
    <w:p w:rsidR="00EE323B" w:rsidRDefault="00EE323B" w:rsidP="00EE323B">
      <w:pPr>
        <w:ind w:left="714"/>
        <w:jc w:val="center"/>
        <w:rPr>
          <w:rFonts w:cs="Arial"/>
          <w:szCs w:val="20"/>
        </w:rPr>
      </w:pPr>
      <w:r>
        <w:rPr>
          <w:rFonts w:cs="Arial"/>
          <w:i/>
          <w:iCs/>
          <w:szCs w:val="20"/>
        </w:rPr>
        <w:t>Secretária Municipal de Saúde</w:t>
      </w:r>
    </w:p>
    <w:p w:rsidR="002C5573" w:rsidRPr="00636847" w:rsidRDefault="002C5573" w:rsidP="002C5573">
      <w:pPr>
        <w:pStyle w:val="Ttulo3"/>
        <w:spacing w:before="0"/>
        <w:ind w:left="0" w:right="-9"/>
        <w:rPr>
          <w:rFonts w:ascii="Segoe UI Historic" w:hAnsi="Segoe UI Historic" w:cs="Segoe UI Historic"/>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454F3B" w:rsidRDefault="00454F3B">
      <w:pPr>
        <w:pStyle w:val="Corpodetexto"/>
        <w:spacing w:line="43" w:lineRule="exact"/>
        <w:ind w:left="244"/>
        <w:rPr>
          <w:rFonts w:ascii="Times New Roman" w:hAnsi="Times New Roman" w:cs="Times New Roman"/>
          <w:sz w:val="44"/>
          <w:szCs w:val="44"/>
        </w:rPr>
      </w:pPr>
    </w:p>
    <w:p w:rsidR="002D20CD" w:rsidRDefault="002D20CD">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Pr="003563A0" w:rsidRDefault="003563A0">
      <w:pPr>
        <w:pStyle w:val="Corpodetexto"/>
        <w:spacing w:line="43" w:lineRule="exact"/>
        <w:ind w:left="244"/>
        <w:rPr>
          <w:rFonts w:ascii="Times New Roman" w:hAnsi="Times New Roman" w:cs="Times New Roman"/>
          <w:sz w:val="48"/>
          <w:szCs w:val="48"/>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2C5573" w:rsidRDefault="002C5573" w:rsidP="00B41A00">
      <w:pPr>
        <w:pStyle w:val="Corpodetexto"/>
        <w:spacing w:line="43" w:lineRule="exact"/>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1255DC">
        <w:rPr>
          <w:rFonts w:ascii="Times New Roman" w:hAnsi="Times New Roman" w:cs="Times New Roman"/>
          <w:b/>
          <w:sz w:val="24"/>
          <w:szCs w:val="24"/>
        </w:rPr>
        <w:t>108</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1255DC">
        <w:rPr>
          <w:rFonts w:ascii="Times New Roman" w:hAnsi="Times New Roman" w:cs="Times New Roman"/>
          <w:b/>
          <w:sz w:val="24"/>
          <w:szCs w:val="24"/>
        </w:rPr>
        <w:t>063</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headerReference w:type="default" r:id="rId15"/>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264" w:rsidRDefault="00733264">
                              <w:pPr>
                                <w:spacing w:before="11"/>
                                <w:rPr>
                                  <w:sz w:val="19"/>
                                </w:rPr>
                              </w:pPr>
                            </w:p>
                            <w:p w:rsidR="00733264" w:rsidRDefault="00733264">
                              <w:pPr>
                                <w:ind w:left="5211" w:right="4525"/>
                                <w:jc w:val="center"/>
                                <w:rPr>
                                  <w:rFonts w:ascii="Verdana" w:hAnsi="Verdana"/>
                                  <w:b/>
                                  <w:sz w:val="20"/>
                                </w:rPr>
                              </w:pPr>
                              <w:r>
                                <w:rPr>
                                  <w:rFonts w:ascii="Verdana" w:hAnsi="Verdana"/>
                                  <w:b/>
                                  <w:sz w:val="20"/>
                                </w:rPr>
                                <w:t>MUNICÍPIO DE PRESIDENTE OLEGÁRIO</w:t>
                              </w:r>
                            </w:p>
                            <w:p w:rsidR="00733264" w:rsidRDefault="00733264">
                              <w:pPr>
                                <w:ind w:left="5216" w:right="4525"/>
                                <w:jc w:val="center"/>
                                <w:rPr>
                                  <w:rFonts w:ascii="Verdana" w:hAnsi="Verdana"/>
                                  <w:b/>
                                  <w:sz w:val="14"/>
                                </w:rPr>
                              </w:pPr>
                              <w:r>
                                <w:rPr>
                                  <w:rFonts w:ascii="Verdana" w:hAnsi="Verdana"/>
                                  <w:b/>
                                  <w:sz w:val="14"/>
                                </w:rPr>
                                <w:t>Praça Dr. Castilho, 10 – Centro – CEP 38750-000 – CNPJ 18.602.060/0001-40</w:t>
                              </w:r>
                            </w:p>
                            <w:p w:rsidR="00733264" w:rsidRDefault="00733264">
                              <w:pPr>
                                <w:spacing w:before="3"/>
                                <w:ind w:left="5216" w:right="4525"/>
                                <w:jc w:val="center"/>
                                <w:rPr>
                                  <w:rFonts w:ascii="Verdana" w:hAnsi="Verdana"/>
                                  <w:b/>
                                  <w:sz w:val="14"/>
                                </w:rPr>
                              </w:pPr>
                              <w:r>
                                <w:rPr>
                                  <w:rFonts w:ascii="Verdana" w:hAnsi="Verdana"/>
                                  <w:b/>
                                  <w:sz w:val="14"/>
                                </w:rPr>
                                <w:t xml:space="preserve">Tel.: (34) 3811-1560 – </w:t>
                              </w:r>
                              <w:hyperlink r:id="rId18">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19"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0"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1"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733264" w:rsidRDefault="00733264">
                        <w:pPr>
                          <w:spacing w:before="11"/>
                          <w:rPr>
                            <w:sz w:val="19"/>
                          </w:rPr>
                        </w:pPr>
                      </w:p>
                      <w:p w:rsidR="00733264" w:rsidRDefault="00733264">
                        <w:pPr>
                          <w:ind w:left="5211" w:right="4525"/>
                          <w:jc w:val="center"/>
                          <w:rPr>
                            <w:rFonts w:ascii="Verdana" w:hAnsi="Verdana"/>
                            <w:b/>
                            <w:sz w:val="20"/>
                          </w:rPr>
                        </w:pPr>
                        <w:r>
                          <w:rPr>
                            <w:rFonts w:ascii="Verdana" w:hAnsi="Verdana"/>
                            <w:b/>
                            <w:sz w:val="20"/>
                          </w:rPr>
                          <w:t>MUNICÍPIO DE PRESIDENTE OLEGÁRIO</w:t>
                        </w:r>
                      </w:p>
                      <w:p w:rsidR="00733264" w:rsidRDefault="00733264">
                        <w:pPr>
                          <w:ind w:left="5216" w:right="4525"/>
                          <w:jc w:val="center"/>
                          <w:rPr>
                            <w:rFonts w:ascii="Verdana" w:hAnsi="Verdana"/>
                            <w:b/>
                            <w:sz w:val="14"/>
                          </w:rPr>
                        </w:pPr>
                        <w:r>
                          <w:rPr>
                            <w:rFonts w:ascii="Verdana" w:hAnsi="Verdana"/>
                            <w:b/>
                            <w:sz w:val="14"/>
                          </w:rPr>
                          <w:t>Praça Dr. Castilho, 10 – Centro – CEP 38750-000 – CNPJ 18.602.060/0001-40</w:t>
                        </w:r>
                      </w:p>
                      <w:p w:rsidR="00733264" w:rsidRDefault="00733264">
                        <w:pPr>
                          <w:spacing w:before="3"/>
                          <w:ind w:left="5216" w:right="4525"/>
                          <w:jc w:val="center"/>
                          <w:rPr>
                            <w:rFonts w:ascii="Verdana" w:hAnsi="Verdana"/>
                            <w:b/>
                            <w:sz w:val="14"/>
                          </w:rPr>
                        </w:pPr>
                        <w:r>
                          <w:rPr>
                            <w:rFonts w:ascii="Verdana" w:hAnsi="Verdana"/>
                            <w:b/>
                            <w:sz w:val="14"/>
                          </w:rPr>
                          <w:t xml:space="preserve">Tel.: (34) 3811-1560 – </w:t>
                        </w:r>
                        <w:hyperlink r:id="rId2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3"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1255DC">
        <w:rPr>
          <w:rFonts w:ascii="Times New Roman" w:hAnsi="Times New Roman" w:cs="Times New Roman"/>
          <w:b/>
          <w:sz w:val="24"/>
          <w:szCs w:val="24"/>
        </w:rPr>
        <w:t>108</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1255DC">
        <w:rPr>
          <w:rFonts w:ascii="Times New Roman" w:hAnsi="Times New Roman" w:cs="Times New Roman"/>
          <w:b/>
          <w:sz w:val="24"/>
          <w:szCs w:val="24"/>
        </w:rPr>
        <w:t>063</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5A355F" w:rsidRDefault="005A355F" w:rsidP="005A355F">
      <w:pPr>
        <w:ind w:right="-51"/>
        <w:rPr>
          <w:rFonts w:ascii="Times New Roman" w:hAnsi="Times New Roman" w:cs="Times New Roman"/>
          <w:b/>
          <w:sz w:val="24"/>
          <w:szCs w:val="24"/>
        </w:rPr>
      </w:pPr>
    </w:p>
    <w:p w:rsidR="003F6ADE" w:rsidRDefault="003F6ADE" w:rsidP="005A355F">
      <w:pPr>
        <w:ind w:right="-51"/>
        <w:rPr>
          <w:rFonts w:ascii="Times New Roman" w:hAnsi="Times New Roman" w:cs="Times New Roman"/>
          <w:b/>
          <w:sz w:val="24"/>
          <w:szCs w:val="24"/>
        </w:rPr>
      </w:pPr>
    </w:p>
    <w:tbl>
      <w:tblPr>
        <w:tblW w:w="1474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7287"/>
        <w:gridCol w:w="1843"/>
        <w:gridCol w:w="1276"/>
        <w:gridCol w:w="2133"/>
        <w:gridCol w:w="1410"/>
      </w:tblGrid>
      <w:tr w:rsidR="003563A0" w:rsidRPr="00251610" w:rsidTr="003563A0">
        <w:tc>
          <w:tcPr>
            <w:tcW w:w="793" w:type="dxa"/>
            <w:shd w:val="clear" w:color="auto" w:fill="DBE5F1" w:themeFill="accent1" w:themeFillTint="33"/>
          </w:tcPr>
          <w:p w:rsidR="003563A0" w:rsidRPr="003563A0" w:rsidRDefault="003563A0" w:rsidP="003563A0">
            <w:pPr>
              <w:jc w:val="center"/>
              <w:rPr>
                <w:rFonts w:cs="Arial"/>
                <w:b/>
              </w:rPr>
            </w:pPr>
            <w:r w:rsidRPr="003563A0">
              <w:rPr>
                <w:rFonts w:cs="Arial"/>
                <w:b/>
              </w:rPr>
              <w:t>ITEM</w:t>
            </w:r>
          </w:p>
        </w:tc>
        <w:tc>
          <w:tcPr>
            <w:tcW w:w="7287" w:type="dxa"/>
            <w:shd w:val="clear" w:color="auto" w:fill="DBE5F1" w:themeFill="accent1" w:themeFillTint="33"/>
          </w:tcPr>
          <w:p w:rsidR="003563A0" w:rsidRPr="003563A0" w:rsidRDefault="003563A0" w:rsidP="003563A0">
            <w:pPr>
              <w:jc w:val="center"/>
              <w:rPr>
                <w:rFonts w:cs="Arial"/>
                <w:b/>
              </w:rPr>
            </w:pPr>
            <w:r w:rsidRPr="003563A0">
              <w:rPr>
                <w:rFonts w:cs="Arial"/>
                <w:b/>
              </w:rPr>
              <w:t>DESCRIÇÃO</w:t>
            </w:r>
          </w:p>
        </w:tc>
        <w:tc>
          <w:tcPr>
            <w:tcW w:w="1843" w:type="dxa"/>
            <w:shd w:val="clear" w:color="auto" w:fill="DBE5F1" w:themeFill="accent1" w:themeFillTint="33"/>
          </w:tcPr>
          <w:p w:rsidR="003563A0" w:rsidRPr="003563A0" w:rsidRDefault="003563A0" w:rsidP="003563A0">
            <w:pPr>
              <w:jc w:val="center"/>
              <w:rPr>
                <w:rFonts w:cs="Arial"/>
                <w:b/>
              </w:rPr>
            </w:pPr>
            <w:r w:rsidRPr="003563A0">
              <w:rPr>
                <w:rFonts w:cs="Arial"/>
                <w:b/>
              </w:rPr>
              <w:t>QUANTIDADE</w:t>
            </w:r>
          </w:p>
        </w:tc>
        <w:tc>
          <w:tcPr>
            <w:tcW w:w="1276" w:type="dxa"/>
            <w:shd w:val="clear" w:color="auto" w:fill="DBE5F1" w:themeFill="accent1" w:themeFillTint="33"/>
          </w:tcPr>
          <w:p w:rsidR="003563A0" w:rsidRPr="003563A0" w:rsidRDefault="003563A0" w:rsidP="003563A0">
            <w:pPr>
              <w:jc w:val="center"/>
              <w:rPr>
                <w:rFonts w:cs="Arial"/>
                <w:b/>
              </w:rPr>
            </w:pPr>
            <w:r w:rsidRPr="003563A0">
              <w:rPr>
                <w:rFonts w:cs="Arial"/>
                <w:b/>
              </w:rPr>
              <w:t>UNIDADE</w:t>
            </w:r>
          </w:p>
        </w:tc>
        <w:tc>
          <w:tcPr>
            <w:tcW w:w="2133" w:type="dxa"/>
            <w:shd w:val="clear" w:color="auto" w:fill="DBE5F1" w:themeFill="accent1" w:themeFillTint="33"/>
          </w:tcPr>
          <w:p w:rsidR="003563A0" w:rsidRPr="003563A0" w:rsidRDefault="003563A0" w:rsidP="003563A0">
            <w:pPr>
              <w:jc w:val="center"/>
              <w:rPr>
                <w:rFonts w:cs="Arial"/>
                <w:b/>
              </w:rPr>
            </w:pPr>
            <w:r w:rsidRPr="003563A0">
              <w:rPr>
                <w:rFonts w:cs="Arial"/>
                <w:b/>
              </w:rPr>
              <w:t>Valor Unitário</w:t>
            </w:r>
          </w:p>
        </w:tc>
        <w:tc>
          <w:tcPr>
            <w:tcW w:w="1410" w:type="dxa"/>
            <w:shd w:val="clear" w:color="auto" w:fill="DBE5F1" w:themeFill="accent1" w:themeFillTint="33"/>
          </w:tcPr>
          <w:p w:rsidR="003563A0" w:rsidRPr="003563A0" w:rsidRDefault="003563A0" w:rsidP="003563A0">
            <w:pPr>
              <w:jc w:val="center"/>
              <w:rPr>
                <w:rFonts w:cs="Arial"/>
                <w:b/>
              </w:rPr>
            </w:pPr>
            <w:r w:rsidRPr="003563A0">
              <w:rPr>
                <w:rFonts w:cs="Arial"/>
                <w:b/>
              </w:rPr>
              <w:t>Valor Total</w:t>
            </w:r>
          </w:p>
        </w:tc>
      </w:tr>
      <w:tr w:rsidR="003563A0" w:rsidRPr="00251610" w:rsidTr="003563A0">
        <w:tc>
          <w:tcPr>
            <w:tcW w:w="793" w:type="dxa"/>
            <w:shd w:val="clear" w:color="auto" w:fill="auto"/>
          </w:tcPr>
          <w:p w:rsidR="003563A0" w:rsidRPr="003563A0" w:rsidRDefault="003563A0" w:rsidP="003563A0">
            <w:pPr>
              <w:jc w:val="center"/>
              <w:rPr>
                <w:rFonts w:cs="Arial"/>
              </w:rPr>
            </w:pPr>
            <w:r w:rsidRPr="003563A0">
              <w:rPr>
                <w:rFonts w:cs="Arial"/>
              </w:rPr>
              <w:t>01</w:t>
            </w:r>
          </w:p>
        </w:tc>
        <w:tc>
          <w:tcPr>
            <w:tcW w:w="7287" w:type="dxa"/>
            <w:shd w:val="clear" w:color="auto" w:fill="auto"/>
          </w:tcPr>
          <w:p w:rsidR="003563A0" w:rsidRPr="003563A0" w:rsidRDefault="003563A0" w:rsidP="003563A0">
            <w:pPr>
              <w:jc w:val="center"/>
              <w:rPr>
                <w:rFonts w:cs="Arial"/>
              </w:rPr>
            </w:pPr>
            <w:r w:rsidRPr="003563A0">
              <w:rPr>
                <w:rFonts w:cs="Arial"/>
              </w:rPr>
              <w:t>Prestação de Serviços de Manutenção Preventiva e Corretiva do Aparelho de Raio X fixo, Apolo D VMI</w:t>
            </w:r>
          </w:p>
        </w:tc>
        <w:tc>
          <w:tcPr>
            <w:tcW w:w="1843" w:type="dxa"/>
            <w:shd w:val="clear" w:color="auto" w:fill="auto"/>
          </w:tcPr>
          <w:p w:rsidR="003563A0" w:rsidRPr="003563A0" w:rsidRDefault="003563A0" w:rsidP="003563A0">
            <w:pPr>
              <w:jc w:val="center"/>
              <w:rPr>
                <w:rFonts w:cs="Arial"/>
              </w:rPr>
            </w:pPr>
            <w:r w:rsidRPr="003563A0">
              <w:rPr>
                <w:rFonts w:cs="Arial"/>
              </w:rPr>
              <w:t>12</w:t>
            </w:r>
          </w:p>
        </w:tc>
        <w:tc>
          <w:tcPr>
            <w:tcW w:w="1276" w:type="dxa"/>
            <w:shd w:val="clear" w:color="auto" w:fill="auto"/>
          </w:tcPr>
          <w:p w:rsidR="003563A0" w:rsidRPr="003563A0" w:rsidRDefault="003563A0" w:rsidP="003563A0">
            <w:pPr>
              <w:jc w:val="center"/>
              <w:rPr>
                <w:rFonts w:cs="Arial"/>
              </w:rPr>
            </w:pPr>
            <w:r w:rsidRPr="003563A0">
              <w:rPr>
                <w:rFonts w:cs="Arial"/>
              </w:rPr>
              <w:t>MENSAL</w:t>
            </w:r>
          </w:p>
        </w:tc>
        <w:tc>
          <w:tcPr>
            <w:tcW w:w="2133" w:type="dxa"/>
          </w:tcPr>
          <w:p w:rsidR="003563A0" w:rsidRPr="003563A0" w:rsidRDefault="003563A0" w:rsidP="003563A0">
            <w:pPr>
              <w:jc w:val="center"/>
              <w:rPr>
                <w:rFonts w:cs="Arial"/>
              </w:rPr>
            </w:pPr>
          </w:p>
        </w:tc>
        <w:tc>
          <w:tcPr>
            <w:tcW w:w="1410" w:type="dxa"/>
          </w:tcPr>
          <w:p w:rsidR="003563A0" w:rsidRPr="003563A0" w:rsidRDefault="003563A0" w:rsidP="003563A0">
            <w:pPr>
              <w:jc w:val="center"/>
              <w:rPr>
                <w:rFonts w:cs="Arial"/>
              </w:rPr>
            </w:pPr>
          </w:p>
        </w:tc>
      </w:tr>
    </w:tbl>
    <w:p w:rsidR="003F6ADE" w:rsidRDefault="003F6ADE" w:rsidP="005A355F">
      <w:pPr>
        <w:ind w:right="-51"/>
        <w:rPr>
          <w:rFonts w:ascii="Times New Roman" w:hAnsi="Times New Roman" w:cs="Times New Roman"/>
          <w:b/>
          <w:sz w:val="24"/>
          <w:szCs w:val="24"/>
        </w:rPr>
      </w:pPr>
    </w:p>
    <w:p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6A152E3C" wp14:editId="499BB340">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056D80">
        <w:rPr>
          <w:rFonts w:ascii="Times New Roman" w:hAnsi="Times New Roman" w:cs="Times New Roman"/>
          <w:b/>
          <w:color w:val="FFFFFF" w:themeColor="background1"/>
          <w:sz w:val="24"/>
          <w:szCs w:val="24"/>
        </w:rPr>
        <w:t xml:space="preserve"> </w: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33035E" w:rsidRPr="003558DC" w:rsidRDefault="0033035E" w:rsidP="0033035E">
      <w:pPr>
        <w:pStyle w:val="Corpodetexto"/>
        <w:ind w:left="100" w:right="3776"/>
        <w:rPr>
          <w:rFonts w:ascii="Times New Roman" w:hAnsi="Times New Roman" w:cs="Times New Roman"/>
          <w:sz w:val="24"/>
          <w:szCs w:val="24"/>
        </w:rPr>
      </w:pPr>
    </w:p>
    <w:p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4"/>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4414F8" w:rsidRDefault="00733264"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1255DC">
                              <w:rPr>
                                <w:rFonts w:ascii="Times New Roman" w:hAnsi="Times New Roman" w:cs="Times New Roman"/>
                                <w:b/>
                                <w:sz w:val="24"/>
                                <w:szCs w:val="24"/>
                              </w:rPr>
                              <w:t>108</w:t>
                            </w:r>
                            <w:r w:rsidRPr="004414F8">
                              <w:rPr>
                                <w:rFonts w:ascii="Times New Roman" w:hAnsi="Times New Roman" w:cs="Times New Roman"/>
                                <w:b/>
                                <w:sz w:val="24"/>
                                <w:szCs w:val="24"/>
                              </w:rPr>
                              <w:t>/2021</w:t>
                            </w:r>
                          </w:p>
                          <w:p w:rsidR="00733264" w:rsidRPr="00C2115F" w:rsidRDefault="001255DC"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063/</w:t>
                            </w:r>
                            <w:r w:rsidR="00733264" w:rsidRPr="004414F8">
                              <w:rPr>
                                <w:rFonts w:ascii="Times New Roman" w:hAnsi="Times New Roman" w:cs="Times New Roman"/>
                                <w:b/>
                                <w:sz w:val="24"/>
                                <w:szCs w:val="24"/>
                              </w:rPr>
                              <w:t>2021</w:t>
                            </w:r>
                          </w:p>
                        </w:txbxContent>
                      </wps:txbx>
                      <wps:bodyPr rot="0" vert="horz" wrap="square" lIns="0" tIns="0" rIns="0" bIns="0" anchor="t" anchorCtr="0" upright="1">
                        <a:noAutofit/>
                      </wps:bodyPr>
                    </wps:wsp>
                  </a:graphicData>
                </a:graphic>
              </wp:inline>
            </w:drawing>
          </mc:Choice>
          <mc:Fallback>
            <w:pict>
              <v:shape w14:anchorId="02595745" id="Text Box 65" o:spid="_x0000_s1035"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AKgA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" fillcolor="#d9d9d9" stroked="f">
                <v:textbox inset="0,0,0,0">
                  <w:txbxContent>
                    <w:p w:rsidR="00733264" w:rsidRPr="004414F8" w:rsidRDefault="00733264"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1255DC">
                        <w:rPr>
                          <w:rFonts w:ascii="Times New Roman" w:hAnsi="Times New Roman" w:cs="Times New Roman"/>
                          <w:b/>
                          <w:sz w:val="24"/>
                          <w:szCs w:val="24"/>
                        </w:rPr>
                        <w:t>108</w:t>
                      </w:r>
                      <w:r w:rsidRPr="004414F8">
                        <w:rPr>
                          <w:rFonts w:ascii="Times New Roman" w:hAnsi="Times New Roman" w:cs="Times New Roman"/>
                          <w:b/>
                          <w:sz w:val="24"/>
                          <w:szCs w:val="24"/>
                        </w:rPr>
                        <w:t>/2021</w:t>
                      </w:r>
                    </w:p>
                    <w:p w:rsidR="00733264" w:rsidRPr="00C2115F" w:rsidRDefault="001255DC"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063/</w:t>
                      </w:r>
                      <w:r w:rsidR="00733264" w:rsidRPr="004414F8">
                        <w:rPr>
                          <w:rFonts w:ascii="Times New Roman" w:hAnsi="Times New Roman" w:cs="Times New Roman"/>
                          <w:b/>
                          <w:sz w:val="24"/>
                          <w:szCs w:val="24"/>
                        </w:rPr>
                        <w:t>2021</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C2115F" w:rsidRDefault="00733264">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6"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T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KyZ17TR7BF1YDbQBw/CcgNFq+wWjHlqzxu7zgViOkXyjQFuhjyfDTsZuMoiicLTGHqPRvPVjvx+M&#10;FfsWkEf1Kn0N+mtElEYQ6hjFSbXQbjGH09MQ+vnpPHr9eMDW3wE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M68dNJ/AgAA&#10;CAUAAA4AAAAAAAAAAAAAAAAALgIAAGRycy9lMm9Eb2MueG1sUEsBAi0AFAAGAAgAAAAhAHu4dA3d&#10;AAAACgEAAA8AAAAAAAAAAAAAAAAA2QQAAGRycy9kb3ducmV2LnhtbFBLBQYAAAAABAAEAPMAAADj&#10;BQAAAAA=&#10;" fillcolor="#d9d9d9" stroked="f">
                <v:textbox inset="0,0,0,0">
                  <w:txbxContent>
                    <w:p w:rsidR="00733264" w:rsidRPr="00C2115F" w:rsidRDefault="00733264">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5"/>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264" w:rsidRPr="004414F8" w:rsidRDefault="00733264"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1255DC">
                                <w:rPr>
                                  <w:rFonts w:ascii="Times New Roman" w:hAnsi="Times New Roman" w:cs="Times New Roman"/>
                                  <w:b/>
                                  <w:sz w:val="24"/>
                                  <w:szCs w:val="24"/>
                                </w:rPr>
                                <w:t>108</w:t>
                              </w:r>
                              <w:r w:rsidRPr="004414F8">
                                <w:rPr>
                                  <w:rFonts w:ascii="Times New Roman" w:hAnsi="Times New Roman" w:cs="Times New Roman"/>
                                  <w:b/>
                                  <w:sz w:val="24"/>
                                  <w:szCs w:val="24"/>
                                </w:rPr>
                                <w:t xml:space="preserve">/2021 </w:t>
                              </w:r>
                            </w:p>
                            <w:p w:rsidR="00733264" w:rsidRDefault="001255DC"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063</w:t>
                              </w:r>
                              <w:r w:rsidR="00733264" w:rsidRPr="004414F8">
                                <w:rPr>
                                  <w:rFonts w:ascii="Times New Roman" w:hAnsi="Times New Roman" w:cs="Times New Roman"/>
                                  <w:b/>
                                  <w:sz w:val="24"/>
                                  <w:szCs w:val="24"/>
                                </w:rPr>
                                <w:t>/2021</w:t>
                              </w:r>
                              <w:r w:rsidR="00733264" w:rsidRPr="00C2115F">
                                <w:rPr>
                                  <w:rFonts w:ascii="Times New Roman" w:hAnsi="Times New Roman" w:cs="Times New Roman"/>
                                  <w:b/>
                                  <w:sz w:val="24"/>
                                  <w:szCs w:val="24"/>
                                </w:rPr>
                                <w:t xml:space="preserve"> </w:t>
                              </w:r>
                            </w:p>
                            <w:p w:rsidR="00733264" w:rsidRPr="00C2115F" w:rsidRDefault="00733264"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7"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bQ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">
                <v:shape id="AutoShape 57" o:spid="_x0000_s1038"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9"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0"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733264" w:rsidRPr="004414F8" w:rsidRDefault="00733264"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1255DC">
                          <w:rPr>
                            <w:rFonts w:ascii="Times New Roman" w:hAnsi="Times New Roman" w:cs="Times New Roman"/>
                            <w:b/>
                            <w:sz w:val="24"/>
                            <w:szCs w:val="24"/>
                          </w:rPr>
                          <w:t>108</w:t>
                        </w:r>
                        <w:r w:rsidRPr="004414F8">
                          <w:rPr>
                            <w:rFonts w:ascii="Times New Roman" w:hAnsi="Times New Roman" w:cs="Times New Roman"/>
                            <w:b/>
                            <w:sz w:val="24"/>
                            <w:szCs w:val="24"/>
                          </w:rPr>
                          <w:t xml:space="preserve">/2021 </w:t>
                        </w:r>
                      </w:p>
                      <w:p w:rsidR="00733264" w:rsidRDefault="001255DC"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063</w:t>
                        </w:r>
                        <w:r w:rsidR="00733264" w:rsidRPr="004414F8">
                          <w:rPr>
                            <w:rFonts w:ascii="Times New Roman" w:hAnsi="Times New Roman" w:cs="Times New Roman"/>
                            <w:b/>
                            <w:sz w:val="24"/>
                            <w:szCs w:val="24"/>
                          </w:rPr>
                          <w:t>/2021</w:t>
                        </w:r>
                        <w:r w:rsidR="00733264" w:rsidRPr="00C2115F">
                          <w:rPr>
                            <w:rFonts w:ascii="Times New Roman" w:hAnsi="Times New Roman" w:cs="Times New Roman"/>
                            <w:b/>
                            <w:sz w:val="24"/>
                            <w:szCs w:val="24"/>
                          </w:rPr>
                          <w:t xml:space="preserve"> </w:t>
                        </w:r>
                      </w:p>
                      <w:p w:rsidR="00733264" w:rsidRPr="00C2115F" w:rsidRDefault="00733264"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744E01">
      <w:pPr>
        <w:pStyle w:val="PargrafodaLista"/>
        <w:numPr>
          <w:ilvl w:val="0"/>
          <w:numId w:val="8"/>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744E01">
      <w:pPr>
        <w:pStyle w:val="PargrafodaLista"/>
        <w:numPr>
          <w:ilvl w:val="0"/>
          <w:numId w:val="8"/>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744E01">
      <w:pPr>
        <w:pStyle w:val="PargrafodaLista"/>
        <w:numPr>
          <w:ilvl w:val="0"/>
          <w:numId w:val="8"/>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744E01">
      <w:pPr>
        <w:pStyle w:val="PargrafodaLista"/>
        <w:numPr>
          <w:ilvl w:val="0"/>
          <w:numId w:val="8"/>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264" w:rsidRPr="004414F8" w:rsidRDefault="00733264"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1255DC">
                                <w:rPr>
                                  <w:rFonts w:ascii="Times New Roman" w:hAnsi="Times New Roman" w:cs="Times New Roman"/>
                                  <w:b/>
                                  <w:sz w:val="24"/>
                                  <w:szCs w:val="24"/>
                                </w:rPr>
                                <w:t>108</w:t>
                              </w:r>
                              <w:r w:rsidRPr="004414F8">
                                <w:rPr>
                                  <w:rFonts w:ascii="Times New Roman" w:hAnsi="Times New Roman" w:cs="Times New Roman"/>
                                  <w:b/>
                                  <w:sz w:val="24"/>
                                  <w:szCs w:val="24"/>
                                </w:rPr>
                                <w:t xml:space="preserve">/2021 </w:t>
                              </w:r>
                            </w:p>
                            <w:p w:rsidR="00733264" w:rsidRPr="00C97A09" w:rsidRDefault="001255DC"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063</w:t>
                              </w:r>
                              <w:r w:rsidR="00733264" w:rsidRPr="004414F8">
                                <w:rPr>
                                  <w:rFonts w:ascii="Times New Roman" w:hAnsi="Times New Roman" w:cs="Times New Roman"/>
                                  <w:b/>
                                  <w:sz w:val="24"/>
                                  <w:szCs w:val="24"/>
                                </w:rPr>
                                <w:t>/2021</w:t>
                              </w:r>
                              <w:r w:rsidR="00733264" w:rsidRPr="00C97A09">
                                <w:rPr>
                                  <w:rFonts w:ascii="Times New Roman" w:hAnsi="Times New Roman" w:cs="Times New Roman"/>
                                  <w:b/>
                                  <w:sz w:val="24"/>
                                  <w:szCs w:val="24"/>
                                </w:rPr>
                                <w:t xml:space="preserve"> </w:t>
                              </w:r>
                            </w:p>
                          </w:txbxContent>
                        </wps:txbx>
                        <wps:bodyPr rot="0" vert="horz" wrap="square" lIns="0" tIns="0" rIns="0" bIns="0" anchor="t" anchorCtr="0" upright="1">
                          <a:noAutofit/>
                        </wps:bodyPr>
                      </wps:wsp>
                    </wpg:wgp>
                  </a:graphicData>
                </a:graphic>
              </wp:inline>
            </w:drawing>
          </mc:Choice>
          <mc:Fallback>
            <w:pict>
              <v:group id="Group 49" o:spid="_x0000_s1041"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Bm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WuBJHFPH5mrwtHhupzYaB6XBio/hYGL9jb0isP&#10;eGVEha5+vYXvpMzvMDZfwl3/C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N5cIGZuBgAAzBsAAA4AAAAAAAAAAAAAAAAALgIA&#10;AGRycy9lMm9Eb2MueG1sUEsBAi0AFAAGAAgAAAAhAJLm+G3bAAAABAEAAA8AAAAAAAAAAAAAAAAA&#10;yAgAAGRycy9kb3ducmV2LnhtbFBLBQYAAAAABAAEAPMAAADQCQAAAAA=&#10;">
                <v:shape id="AutoShape 52" o:spid="_x0000_s1042"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3"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4"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733264" w:rsidRPr="004414F8" w:rsidRDefault="00733264"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1255DC">
                          <w:rPr>
                            <w:rFonts w:ascii="Times New Roman" w:hAnsi="Times New Roman" w:cs="Times New Roman"/>
                            <w:b/>
                            <w:sz w:val="24"/>
                            <w:szCs w:val="24"/>
                          </w:rPr>
                          <w:t>108</w:t>
                        </w:r>
                        <w:r w:rsidRPr="004414F8">
                          <w:rPr>
                            <w:rFonts w:ascii="Times New Roman" w:hAnsi="Times New Roman" w:cs="Times New Roman"/>
                            <w:b/>
                            <w:sz w:val="24"/>
                            <w:szCs w:val="24"/>
                          </w:rPr>
                          <w:t xml:space="preserve">/2021 </w:t>
                        </w:r>
                      </w:p>
                      <w:p w:rsidR="00733264" w:rsidRPr="00C97A09" w:rsidRDefault="001255DC"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063</w:t>
                        </w:r>
                        <w:r w:rsidR="00733264" w:rsidRPr="004414F8">
                          <w:rPr>
                            <w:rFonts w:ascii="Times New Roman" w:hAnsi="Times New Roman" w:cs="Times New Roman"/>
                            <w:b/>
                            <w:sz w:val="24"/>
                            <w:szCs w:val="24"/>
                          </w:rPr>
                          <w:t>/2021</w:t>
                        </w:r>
                        <w:r w:rsidR="00733264" w:rsidRPr="00C97A09">
                          <w:rPr>
                            <w:rFonts w:ascii="Times New Roman" w:hAnsi="Times New Roman" w:cs="Times New Roman"/>
                            <w:b/>
                            <w:sz w:val="24"/>
                            <w:szCs w:val="24"/>
                          </w:rPr>
                          <w:t xml:space="preserve"> </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264" w:rsidRPr="00C97A09" w:rsidRDefault="00733264">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733264" w:rsidRPr="00C97A09" w:rsidRDefault="00733264">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id="Group 19" o:spid="_x0000_s104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P6HAYAADw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">
                <v:shape id="AutoShape 22" o:spid="_x0000_s104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733264" w:rsidRPr="00C97A09" w:rsidRDefault="00733264">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733264" w:rsidRPr="00C97A09" w:rsidRDefault="00733264">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1255DC">
        <w:rPr>
          <w:rFonts w:ascii="Times New Roman" w:hAnsi="Times New Roman" w:cs="Times New Roman"/>
          <w:b/>
          <w:sz w:val="24"/>
          <w:szCs w:val="24"/>
        </w:rPr>
        <w:t>108</w:t>
      </w:r>
      <w:r w:rsidR="002F19F1"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4414F8">
        <w:rPr>
          <w:rFonts w:ascii="Times New Roman" w:hAnsi="Times New Roman" w:cs="Times New Roman"/>
          <w:sz w:val="24"/>
          <w:szCs w:val="24"/>
        </w:rPr>
        <w:t xml:space="preserve"> </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1255DC">
        <w:rPr>
          <w:rFonts w:ascii="Times New Roman" w:hAnsi="Times New Roman" w:cs="Times New Roman"/>
          <w:sz w:val="24"/>
          <w:szCs w:val="24"/>
        </w:rPr>
        <w:t>063</w:t>
      </w:r>
      <w:r w:rsidR="00803146"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3558DC">
        <w:rPr>
          <w:rFonts w:ascii="Times New Roman" w:hAnsi="Times New Roman" w:cs="Times New Roman"/>
          <w:sz w:val="24"/>
          <w:szCs w:val="24"/>
        </w:rPr>
        <w:t xml:space="preserve"> </w:t>
      </w:r>
    </w:p>
    <w:p w:rsidR="00496902" w:rsidRPr="007E3374"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003563A0">
        <w:rPr>
          <w:rFonts w:ascii="Times New Roman" w:hAnsi="Times New Roman" w:cs="Times New Roman"/>
          <w:b/>
          <w:sz w:val="24"/>
          <w:szCs w:val="24"/>
        </w:rPr>
        <w:t>Verônica Resende Ferreira e Silva</w:t>
      </w:r>
      <w:r w:rsidR="00D706FC">
        <w:rPr>
          <w:rFonts w:ascii="Times New Roman" w:hAnsi="Times New Roman" w:cs="Times New Roman"/>
          <w:b/>
          <w:sz w:val="24"/>
          <w:szCs w:val="24"/>
        </w:rPr>
        <w:t>.</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003563A0">
        <w:rPr>
          <w:rFonts w:ascii="Times New Roman" w:hAnsi="Times New Roman" w:cs="Times New Roman"/>
          <w:b/>
          <w:sz w:val="24"/>
          <w:szCs w:val="24"/>
        </w:rPr>
        <w:t>Vanessa Beatriz Borges de Queiroz</w:t>
      </w:r>
      <w:r w:rsidR="00D706FC">
        <w:rPr>
          <w:rFonts w:ascii="Times New Roman" w:hAnsi="Times New Roman" w:cs="Times New Roman"/>
          <w:b/>
          <w:sz w:val="24"/>
          <w:szCs w:val="24"/>
        </w:rPr>
        <w:t>.</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6" cstate="print"/>
                    <a:stretch>
                      <a:fillRect/>
                    </a:stretch>
                  </pic:blipFill>
                  <pic:spPr>
                    <a:xfrm>
                      <a:off x="0" y="0"/>
                      <a:ext cx="2128834" cy="1496020"/>
                    </a:xfrm>
                    <a:prstGeom prst="rect">
                      <a:avLst/>
                    </a:prstGeom>
                  </pic:spPr>
                </pic:pic>
              </a:graphicData>
            </a:graphic>
          </wp:anchor>
        </w:drawing>
      </w:r>
      <w:r w:rsidR="00B41A00">
        <w:rPr>
          <w:rFonts w:ascii="Times New Roman" w:hAnsi="Times New Roman" w:cs="Times New Roman"/>
          <w:sz w:val="24"/>
          <w:szCs w:val="24"/>
        </w:rPr>
        <w:t xml:space="preserve">Por este contrato de </w:t>
      </w:r>
      <w:r w:rsidR="00F823DE">
        <w:rPr>
          <w:rFonts w:ascii="Times New Roman" w:hAnsi="Times New Roman" w:cs="Times New Roman"/>
          <w:sz w:val="24"/>
          <w:szCs w:val="24"/>
        </w:rPr>
        <w:t>fornecimento</w:t>
      </w:r>
      <w:r w:rsidRPr="003558DC">
        <w:rPr>
          <w:rFonts w:ascii="Times New Roman" w:hAnsi="Times New Roman" w:cs="Times New Roman"/>
          <w:sz w:val="24"/>
          <w:szCs w:val="24"/>
        </w:rPr>
        <w:t>,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264" w:rsidRDefault="00733264">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sr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S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ABJayuwAgAArwUAAA4A&#10;AAAAAAAAAAAAAAAALgIAAGRycy9lMm9Eb2MueG1sUEsBAi0AFAAGAAgAAAAhAC29OfbfAAAACgEA&#10;AA8AAAAAAAAAAAAAAAAACgUAAGRycy9kb3ducmV2LnhtbFBLBQYAAAAABAAEAPMAAAAWBgAAAAA=&#10;" filled="f" stroked="f">
                <v:textbox inset="0,0,0,0">
                  <w:txbxContent>
                    <w:p w:rsidR="00733264" w:rsidRDefault="00733264">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A33DED" w:rsidRDefault="00733264">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0"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8PfQ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8hBI1sQ9ygMC8gbUozvCRoN2K+U9NibFXVf9sxKSvRbg+IKjTwZdjK2k8EMx6MV9ZSM5pUfG37f&#10;WbVrEHmUr4ELFGCtojYeozjKFvstJnF8G0JDP51Hr8cXbP0D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ZGC/D30CAAAJ&#10;BQAADgAAAAAAAAAAAAAAAAAuAgAAZHJzL2Uyb0RvYy54bWxQSwECLQAUAAYACAAAACEAQq0Y/d4A&#10;AAAKAQAADwAAAAAAAAAAAAAAAADXBAAAZHJzL2Rvd25yZXYueG1sUEsFBgAAAAAEAAQA8wAAAOIF&#10;AAAAAA==&#10;" fillcolor="gray" stroked="f">
                <v:textbox inset="0,0,0,0">
                  <w:txbxContent>
                    <w:p w:rsidR="00733264" w:rsidRPr="00A33DED" w:rsidRDefault="00733264">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1255DC">
        <w:rPr>
          <w:rFonts w:ascii="Times New Roman" w:hAnsi="Times New Roman" w:cs="Times New Roman"/>
          <w:sz w:val="24"/>
          <w:szCs w:val="24"/>
        </w:rPr>
        <w:t>108</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por meio do Pregão Eletrônico nº. </w:t>
      </w:r>
      <w:r w:rsidR="00ED2BF6">
        <w:rPr>
          <w:rFonts w:ascii="Times New Roman" w:hAnsi="Times New Roman" w:cs="Times New Roman"/>
          <w:sz w:val="24"/>
          <w:szCs w:val="24"/>
        </w:rPr>
        <w:t>063</w:t>
      </w:r>
      <w:bookmarkStart w:id="1" w:name="_GoBack"/>
      <w:bookmarkEnd w:id="1"/>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0C3059" w:rsidRPr="000664CA" w:rsidRDefault="00725CC4" w:rsidP="000C3059">
      <w:pPr>
        <w:tabs>
          <w:tab w:val="left" w:pos="1781"/>
        </w:tabs>
        <w:ind w:left="284" w:right="510"/>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F86A6E" w:rsidRDefault="00733264">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MD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LIokaGQL4h6FYQHrhiXG9wSNBuxXSnrszYq6L3tmJSXtW43iCo08GXYytpPBNMejFfWUjOaVHxt+&#10;b6zaNYg8ylfDBQqwVlEbjyyOssV+i0Ec34bQ0E/n0evxBVv/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J2CjA34CAAAJ&#10;BQAADgAAAAAAAAAAAAAAAAAuAgAAZHJzL2Uyb0RvYy54bWxQSwECLQAUAAYACAAAACEAkyx3Pt0A&#10;AAAKAQAADwAAAAAAAAAAAAAAAADYBAAAZHJzL2Rvd25yZXYueG1sUEsFBgAAAAAEAAQA8wAAAOIF&#10;AAAAAA==&#10;" fillcolor="gray" stroked="f">
                <v:textbox inset="0,0,0,0">
                  <w:txbxContent>
                    <w:p w:rsidR="00733264" w:rsidRPr="00F86A6E" w:rsidRDefault="00733264">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931612" w:rsidRPr="00A4071D">
        <w:rPr>
          <w:rFonts w:ascii="Times New Roman" w:hAnsi="Times New Roman" w:cs="Times New Roman"/>
          <w:sz w:val="24"/>
          <w:szCs w:val="24"/>
        </w:rPr>
        <w:t>O pre</w:t>
      </w:r>
      <w:r w:rsidR="00A861F2" w:rsidRPr="00A4071D">
        <w:rPr>
          <w:rFonts w:ascii="Times New Roman" w:hAnsi="Times New Roman" w:cs="Times New Roman"/>
          <w:sz w:val="24"/>
          <w:szCs w:val="24"/>
        </w:rPr>
        <w:t>sent</w:t>
      </w:r>
      <w:r w:rsidR="00A861F2" w:rsidRPr="000664CA">
        <w:rPr>
          <w:rFonts w:ascii="Times New Roman" w:hAnsi="Times New Roman" w:cs="Times New Roman"/>
          <w:sz w:val="24"/>
          <w:szCs w:val="24"/>
        </w:rPr>
        <w:t xml:space="preserve">e contrato tem como objeto a </w:t>
      </w:r>
      <w:r w:rsidR="003563A0" w:rsidRPr="000664CA">
        <w:rPr>
          <w:rFonts w:ascii="Times New Roman" w:hAnsi="Times New Roman" w:cs="Times New Roman"/>
          <w:b/>
          <w:bCs/>
          <w:sz w:val="24"/>
          <w:szCs w:val="24"/>
        </w:rPr>
        <w:t xml:space="preserve"> CONTRATAÇÃO DE EMPRESA ESPECIALIZADA PARA MANUTENÇÃO PREVENTIVA E CORRETIVA DO APARELHO DE RAIO X FIXO, APOLO D VMI.</w:t>
      </w:r>
    </w:p>
    <w:p w:rsidR="00496902" w:rsidRPr="00F86A6E" w:rsidRDefault="00931612" w:rsidP="00744E01">
      <w:pPr>
        <w:pStyle w:val="PargrafodaLista"/>
        <w:numPr>
          <w:ilvl w:val="1"/>
          <w:numId w:val="7"/>
        </w:numPr>
        <w:tabs>
          <w:tab w:val="left" w:pos="568"/>
        </w:tabs>
        <w:spacing w:before="108"/>
        <w:ind w:right="326" w:firstLine="0"/>
        <w:rPr>
          <w:rFonts w:ascii="Times New Roman" w:hAnsi="Times New Roman" w:cs="Times New Roman"/>
          <w:sz w:val="24"/>
          <w:szCs w:val="24"/>
        </w:rPr>
      </w:pPr>
      <w:r w:rsidRPr="000664CA">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F81958" w:rsidRDefault="00733264">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gDn9un4CAAAJ&#10;BQAADgAAAAAAAAAAAAAAAAAuAgAAZHJzL2Uyb0RvYy54bWxQSwECLQAUAAYACAAAACEANzM6ht0A&#10;AAAKAQAADwAAAAAAAAAAAAAAAADYBAAAZHJzL2Rvd25yZXYueG1sUEsFBgAAAAAEAAQA8wAAAOIF&#10;AAAAAA==&#10;" fillcolor="gray" stroked="f">
                <v:textbox inset="0,0,0,0">
                  <w:txbxContent>
                    <w:p w:rsidR="00733264" w:rsidRPr="00F81958" w:rsidRDefault="00733264">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E9094B" w:rsidRDefault="00931612" w:rsidP="00744E01">
      <w:pPr>
        <w:pStyle w:val="Ttulo3"/>
        <w:numPr>
          <w:ilvl w:val="1"/>
          <w:numId w:val="6"/>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 xml:space="preserve">São </w:t>
      </w:r>
      <w:r w:rsidRPr="00E9094B">
        <w:rPr>
          <w:rFonts w:ascii="Times New Roman" w:hAnsi="Times New Roman" w:cs="Times New Roman"/>
          <w:sz w:val="24"/>
          <w:szCs w:val="24"/>
        </w:rPr>
        <w:t>obrigações da</w:t>
      </w:r>
      <w:r w:rsidRPr="00E9094B">
        <w:rPr>
          <w:rFonts w:ascii="Times New Roman" w:hAnsi="Times New Roman" w:cs="Times New Roman"/>
          <w:spacing w:val="-7"/>
          <w:sz w:val="24"/>
          <w:szCs w:val="24"/>
        </w:rPr>
        <w:t xml:space="preserve"> </w:t>
      </w:r>
      <w:r w:rsidRPr="00E9094B">
        <w:rPr>
          <w:rFonts w:ascii="Times New Roman" w:hAnsi="Times New Roman" w:cs="Times New Roman"/>
          <w:sz w:val="24"/>
          <w:szCs w:val="24"/>
        </w:rPr>
        <w:t>CONTRATANTE:</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Exigir da CONTRATADA o cumprimento de todos os compromissos assumidos de acordo com este Termo de Referência e com a sua proposta.</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Zelar para que a CONTRATADA cumpra as obrigações assumidas, bem como sejam mantidas as condições de habilitação e qualificação exigidas para a contratação.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a fiscalização dos serviços, procedendo ao atesto da NOTA FISCAL, com as ressalvas e/ou glosas que se fizerem necessárias.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Rejeitar, no todo ou em parte, os serviços executados em desacordo com as especificações exigidas.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o pagamento, se os serviços foram prestados em conformidade com as especificações requeridas, após aceitação e atesto do executor/fiscal do serviço.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Comunicar à CONTRATADA qualquer irregularidade constatada na prestação dos serviços.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Prestar as informações e os esclarecimentos que venham a ser solicitados pelos empregados da CONTRATADA.</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Impedir que terceiros estranhos ao contrato efetuem qualquer tipo de serviço relacionado às linhas.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Comunicar à CONTRATADA quaisquer instruções ou procedimentos sobre assuntos relacionados ao Contrato.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Notificar a CONTRATADA, por escrito, sobre o descumprimento contratual e aplicação de eventual penalidade, nos termos do Contrato.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Recusar Notas Fiscais/Faturas que estejam em desacordo com as exigências editalícias, informando à CONTRATADA e sobrestando o pagamento até a regularização da condição.</w:t>
      </w:r>
    </w:p>
    <w:p w:rsidR="00E9094B" w:rsidRPr="00CB6FF5" w:rsidRDefault="00E9094B" w:rsidP="00E9094B">
      <w:pPr>
        <w:widowControl/>
        <w:autoSpaceDE/>
        <w:autoSpaceDN/>
        <w:ind w:left="577"/>
        <w:jc w:val="both"/>
        <w:rPr>
          <w:rFonts w:cs="Arial"/>
          <w:b/>
          <w:color w:val="000000"/>
          <w:szCs w:val="20"/>
        </w:rPr>
      </w:pPr>
      <w:r w:rsidRPr="00E9094B">
        <w:rPr>
          <w:rFonts w:ascii="Times New Roman" w:hAnsi="Times New Roman" w:cs="Times New Roman"/>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r w:rsidRPr="00CB6FF5">
        <w:rPr>
          <w:rFonts w:cs="Arial"/>
          <w:szCs w:val="20"/>
        </w:rPr>
        <w:t>.</w:t>
      </w: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Default="00931612" w:rsidP="00744E01">
      <w:pPr>
        <w:pStyle w:val="Ttulo3"/>
        <w:numPr>
          <w:ilvl w:val="1"/>
          <w:numId w:val="6"/>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E9094B" w:rsidRPr="00E9094B" w:rsidRDefault="00E9094B" w:rsidP="00E9094B">
      <w:pPr>
        <w:widowControl/>
        <w:autoSpaceDE/>
        <w:autoSpaceDN/>
        <w:ind w:left="577"/>
        <w:jc w:val="both"/>
        <w:rPr>
          <w:rFonts w:ascii="Times New Roman" w:hAnsi="Times New Roman" w:cs="Times New Roman"/>
          <w:b/>
          <w:color w:val="000000"/>
          <w:sz w:val="24"/>
          <w:szCs w:val="24"/>
        </w:rPr>
      </w:pPr>
      <w:r w:rsidRPr="00E9094B">
        <w:rPr>
          <w:rFonts w:ascii="Times New Roman" w:hAnsi="Times New Roman" w:cs="Times New Roman"/>
          <w:sz w:val="24"/>
          <w:szCs w:val="24"/>
        </w:rPr>
        <w:t>A Contratada deve cumprir todas as obrigações constantes no Edital, seus anexos e sua proposta, assumindo como exclusivamente seus os riscos e as despesas decorrentes da boa e perfeita execução do objeto e, ainda:</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Manter, durante toda a execução do serviço, em compatibilidade com as obrigações assumidas, todas as condições de habilitação e qualificação exigidas para a contratação.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Responsabilizar-se, em relação aos seus empregados, por todas as despesas decorrentes da execução do serviço, tais como: Salários; seguros de acidentes; taxas, impostos e contribuições; indenizações; vales-refeição/alimentação; vale-transporte; plano de assistência médica (ambulatorial e hospitalar); outras que porventura venham a ser criadas e exigidas pelo Governo.</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Responsabilizar-se por todos os encargos previdenciários e obrigações sociais previstos na legislação social e trabalhista em vigor, obrigando-se a saldá-los na época própria, vez que os seus empregados não manterão nenhum vínculo empregatício com a Prefeitura Municipal de Presidente Olegário.</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Responsabilizar-se, também, pelos encargos fiscais e comerciais resultantes da contratação.</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Comunicar verbal e imediatamente ao órgão fiscalizador todas as ocorrências anormais verificadas na execução dos serviços e, no menor espaço de tempo possível, reduzi-las a escrito, acrescentando todos os dados e circunstâncias julgados necessários ao esclarecimento dos fatos.</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Responsabilizar-se pelos danos causados diretamente à Administração ou a terceiros, decorrentes de sua culpa ou dolo, quando da execução dos serviços, observado o contraditório e a ampla defesa</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Arcar com despesas decorrentes de qualquer infração praticada por seus empregados, independente de dolo ou culpa, durante a execução dos serviços contratados.</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Não repassar a outrem, no todo ou em parte, o objeto da contratação, salvo com a anuência da CONTRATANTE.</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Aceitar, nas mesmas condições, acréscimos ou supressões no valor inicial atualizado da contratação, nos termos do artigo 65, § 1º, da Lei n. 8.666/1993, salvo o disposto no § 2º do mencionado artigo, assinando os aditivos no prazo definido pela Administração.</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Caso haja interesse, de ambas as partes, na prorrogação do contrato, assinar os aditivos de prazo em tempo hábil.</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A Contratada deverá indicar um preposto, que será o representante da contratada responsável por acompanhar a execução dos serviços e atuar como interlocutor principal junto a Contratante, incumbido de receber, diligenciar, encaminhar e responder às principais questões técnicas, legais e administrativas referente ao andamento dos serviços contratados;</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Deixar os equipamentos em condições de perfeito e regular funcionamento, através de pessoal treinado e especializado, não se admitindo a transferência de responsabilidade a terceiros ou a seu fabricante;</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Executar os serviços dentro das técnicas vigentes, enquadrando-se, rigorosamente, dentro dos preceitos normativos da ABNT.</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Comunicar a contratante, imediatamente, a ocorrência de qualquer fato que possa implicar no atraso da execução dos serviços solicitados, ficando reservado o direito a Contratante de aceitar ou rejeitar a justificativa;</w:t>
      </w:r>
    </w:p>
    <w:p w:rsidR="00E9094B" w:rsidRPr="003558DC" w:rsidRDefault="00E9094B" w:rsidP="00E9094B">
      <w:pPr>
        <w:pStyle w:val="Ttulo3"/>
        <w:tabs>
          <w:tab w:val="left" w:pos="578"/>
        </w:tabs>
        <w:spacing w:before="0" w:line="217" w:lineRule="exact"/>
        <w:ind w:left="577" w:right="187"/>
        <w:rPr>
          <w:rFonts w:ascii="Times New Roman" w:hAnsi="Times New Roman" w:cs="Times New Roman"/>
          <w:sz w:val="24"/>
          <w:szCs w:val="24"/>
        </w:rPr>
      </w:pP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8D3521" w:rsidRDefault="00733264">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u8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HYakINGNpo9gDCsBt6AYnhPwGi1/YZRD71ZY/d1RyzHSL5TIK7QyJNhJ2MzGURROFpjj9FoXvux&#10;4XfGim0LyKN8lb4EATYiauMpioNsod9iEoe3ITT083n0enrBVj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DsMLu8gAIA&#10;AAkFAAAOAAAAAAAAAAAAAAAAAC4CAABkcnMvZTJvRG9jLnhtbFBLAQItABQABgAIAAAAIQBxIR/X&#10;3QAAAAoBAAAPAAAAAAAAAAAAAAAAANoEAABkcnMvZG93bnJldi54bWxQSwUGAAAAAAQABADzAAAA&#10;5AUAAAAA&#10;" fillcolor="gray" stroked="f">
                <v:textbox inset="0,0,0,0">
                  <w:txbxContent>
                    <w:p w:rsidR="00733264" w:rsidRPr="008D3521" w:rsidRDefault="00733264">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00EB2031">
        <w:rPr>
          <w:rFonts w:ascii="Times New Roman" w:hAnsi="Times New Roman" w:cs="Times New Roman"/>
          <w:sz w:val="24"/>
          <w:szCs w:val="24"/>
        </w:rPr>
        <w:t>/execução dos serviços</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8D6876" w:rsidRDefault="00733264">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pb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vByaW34CAAAJ&#10;BQAADgAAAAAAAAAAAAAAAAAuAgAAZHJzL2Uyb0RvYy54bWxQSwECLQAUAAYACAAAACEA3PmnIt0A&#10;AAAKAQAADwAAAAAAAAAAAAAAAADYBAAAZHJzL2Rvd25yZXYueG1sUEsFBgAAAAAEAAQA8wAAAOIF&#10;AAAAAA==&#10;" fillcolor="gray" stroked="f">
                <v:textbox inset="0,0,0,0">
                  <w:txbxContent>
                    <w:p w:rsidR="00733264" w:rsidRPr="008D6876" w:rsidRDefault="00733264">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870BB4" w:rsidRDefault="00733264"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5"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Mfw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" fillcolor="gray" stroked="f">
                <v:textbox inset="0,0,0,0">
                  <w:txbxContent>
                    <w:p w:rsidR="00733264" w:rsidRPr="00870BB4" w:rsidRDefault="00733264"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w:t>
      </w:r>
      <w:r w:rsidR="008D7B2C">
        <w:rPr>
          <w:rFonts w:ascii="Times New Roman" w:hAnsi="Times New Roman" w:cs="Times New Roman"/>
          <w:sz w:val="24"/>
          <w:szCs w:val="24"/>
        </w:rPr>
        <w:t>1</w:t>
      </w:r>
      <w:r w:rsidR="00931612" w:rsidRPr="003558DC">
        <w:rPr>
          <w:rFonts w:ascii="Times New Roman" w:hAnsi="Times New Roman" w:cs="Times New Roman"/>
          <w:sz w:val="24"/>
          <w:szCs w:val="24"/>
        </w:rPr>
        <w:t xml:space="preserve">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C668F3" w:rsidRDefault="00C668F3" w:rsidP="000F55F8">
      <w:pPr>
        <w:pStyle w:val="PargrafodaLista"/>
        <w:tabs>
          <w:tab w:val="left" w:pos="587"/>
        </w:tabs>
        <w:ind w:left="227" w:right="227"/>
        <w:rPr>
          <w:rFonts w:ascii="Times New Roman" w:hAnsi="Times New Roman" w:cs="Times New Roman"/>
          <w:sz w:val="24"/>
          <w:szCs w:val="24"/>
        </w:rPr>
      </w:pPr>
    </w:p>
    <w:p w:rsidR="00C668F3" w:rsidRDefault="00C668F3" w:rsidP="00C668F3">
      <w:pPr>
        <w:pStyle w:val="PargrafodaLista"/>
        <w:ind w:left="284" w:firstLine="142"/>
        <w:rPr>
          <w:rFonts w:ascii="Times New Roman" w:hAnsi="Times New Roman" w:cs="Times New Roman"/>
          <w:sz w:val="24"/>
          <w:szCs w:val="24"/>
        </w:rPr>
      </w:pPr>
      <w:r w:rsidRPr="000D2F7B">
        <w:rPr>
          <w:rFonts w:ascii="Times New Roman" w:hAnsi="Times New Roman" w:cs="Times New Roman"/>
          <w:sz w:val="24"/>
          <w:szCs w:val="24"/>
        </w:rPr>
        <w:t xml:space="preserve">Ficha: </w:t>
      </w:r>
      <w:r w:rsidR="0006059D">
        <w:rPr>
          <w:rFonts w:ascii="Times New Roman" w:hAnsi="Times New Roman" w:cs="Times New Roman"/>
          <w:sz w:val="24"/>
          <w:szCs w:val="24"/>
        </w:rPr>
        <w:t>375</w:t>
      </w:r>
      <w:r>
        <w:rPr>
          <w:rFonts w:ascii="Times New Roman" w:hAnsi="Times New Roman" w:cs="Times New Roman"/>
          <w:sz w:val="24"/>
          <w:szCs w:val="24"/>
        </w:rPr>
        <w:t xml:space="preserve"> – Fonte 1.</w:t>
      </w:r>
      <w:r w:rsidR="0006059D">
        <w:rPr>
          <w:rFonts w:ascii="Times New Roman" w:hAnsi="Times New Roman" w:cs="Times New Roman"/>
          <w:sz w:val="24"/>
          <w:szCs w:val="24"/>
        </w:rPr>
        <w:t>02</w:t>
      </w:r>
      <w:r>
        <w:rPr>
          <w:rFonts w:ascii="Times New Roman" w:hAnsi="Times New Roman" w:cs="Times New Roman"/>
          <w:sz w:val="24"/>
          <w:szCs w:val="24"/>
        </w:rPr>
        <w:t>.0</w:t>
      </w:r>
      <w:r w:rsidR="0006059D">
        <w:rPr>
          <w:rFonts w:ascii="Times New Roman" w:hAnsi="Times New Roman" w:cs="Times New Roman"/>
          <w:sz w:val="24"/>
          <w:szCs w:val="24"/>
        </w:rPr>
        <w:t>0</w:t>
      </w:r>
    </w:p>
    <w:p w:rsidR="00347326" w:rsidRDefault="00347326" w:rsidP="00CC0D69">
      <w:pPr>
        <w:pStyle w:val="Cabealho"/>
        <w:ind w:left="426" w:right="510"/>
        <w:jc w:val="both"/>
        <w:rPr>
          <w:rFonts w:ascii="Times New Roman" w:hAnsi="Times New Roman" w:cs="Times New Roman"/>
          <w:b/>
          <w:sz w:val="24"/>
          <w:szCs w:val="24"/>
        </w:rPr>
      </w:pPr>
    </w:p>
    <w:p w:rsidR="00496902" w:rsidRDefault="002D6C2B"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b/>
          <w:sz w:val="24"/>
          <w:szCs w:val="24"/>
        </w:rPr>
        <w:t>6.2.</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552A1A" w:rsidRPr="003558DC" w:rsidRDefault="00552A1A"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14B9C422" wp14:editId="35A5F989">
                <wp:simplePos x="0" y="0"/>
                <wp:positionH relativeFrom="page">
                  <wp:posOffset>815340</wp:posOffset>
                </wp:positionH>
                <wp:positionV relativeFrom="paragraph">
                  <wp:posOffset>174625</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E712BD" w:rsidRDefault="00733264">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C422" id="Text Box 7" o:spid="_x0000_s1056" type="#_x0000_t202" style="position:absolute;left:0;text-align:left;margin-left:64.2pt;margin-top:13.75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" fillcolor="gray" stroked="f">
                <v:textbox inset="0,0,0,0">
                  <w:txbxContent>
                    <w:p w:rsidR="00733264" w:rsidRPr="00E712BD" w:rsidRDefault="00733264">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p>
    <w:p w:rsidR="00496902" w:rsidRPr="00FC20EB" w:rsidRDefault="00931612" w:rsidP="003C5420">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CC0D69">
        <w:rPr>
          <w:rFonts w:ascii="Times New Roman" w:hAnsi="Times New Roman" w:cs="Times New Roman"/>
          <w:sz w:val="24"/>
          <w:szCs w:val="24"/>
        </w:rPr>
        <w:t>12</w:t>
      </w:r>
      <w:r w:rsidR="00724313">
        <w:rPr>
          <w:rFonts w:ascii="Times New Roman" w:hAnsi="Times New Roman" w:cs="Times New Roman"/>
          <w:sz w:val="24"/>
          <w:szCs w:val="24"/>
        </w:rPr>
        <w:t>0</w:t>
      </w:r>
      <w:r w:rsidR="00ED3CEC" w:rsidRPr="00ED3CEC">
        <w:rPr>
          <w:rFonts w:ascii="Times New Roman" w:hAnsi="Times New Roman" w:cs="Times New Roman"/>
          <w:sz w:val="24"/>
          <w:szCs w:val="24"/>
        </w:rPr>
        <w:t xml:space="preserve"> (</w:t>
      </w:r>
      <w:r w:rsidR="00724313">
        <w:rPr>
          <w:rFonts w:ascii="Times New Roman" w:hAnsi="Times New Roman" w:cs="Times New Roman"/>
          <w:sz w:val="24"/>
          <w:szCs w:val="24"/>
        </w:rPr>
        <w:t>dias</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3C5420">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E712BD" w:rsidRDefault="00733264">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7"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" fillcolor="gray" stroked="f">
                <v:textbox inset="0,0,0,0">
                  <w:txbxContent>
                    <w:p w:rsidR="00733264" w:rsidRPr="00E712BD" w:rsidRDefault="00733264">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367117" w:rsidRPr="00367117" w:rsidRDefault="008D7B2C" w:rsidP="00367117">
      <w:pPr>
        <w:widowControl/>
        <w:autoSpaceDE/>
        <w:autoSpaceDN/>
        <w:spacing w:before="120" w:after="120"/>
        <w:ind w:left="425"/>
        <w:jc w:val="both"/>
        <w:rPr>
          <w:rFonts w:ascii="Times New Roman" w:hAnsi="Times New Roman" w:cs="Times New Roman"/>
          <w:b/>
          <w:color w:val="000000"/>
          <w:sz w:val="24"/>
          <w:szCs w:val="24"/>
        </w:rPr>
      </w:pPr>
      <w:r>
        <w:rPr>
          <w:rFonts w:ascii="Times New Roman" w:hAnsi="Times New Roman" w:cs="Times New Roman"/>
          <w:b/>
          <w:sz w:val="24"/>
          <w:szCs w:val="24"/>
        </w:rPr>
        <w:t>8.</w:t>
      </w:r>
      <w:r w:rsidRPr="00367117">
        <w:rPr>
          <w:rFonts w:ascii="Times New Roman" w:hAnsi="Times New Roman" w:cs="Times New Roman"/>
          <w:b/>
          <w:sz w:val="24"/>
          <w:szCs w:val="24"/>
        </w:rPr>
        <w:t xml:space="preserve">1. </w:t>
      </w:r>
      <w:r w:rsidR="00367117" w:rsidRPr="00367117">
        <w:rPr>
          <w:rFonts w:ascii="Times New Roman" w:hAnsi="Times New Roman" w:cs="Times New Roman"/>
          <w:sz w:val="24"/>
          <w:szCs w:val="24"/>
        </w:rPr>
        <w:t>Recebimento provisório: A partir da data da entrega dos serviços, a fiscal do Contrato terá um prazo de 05 (cinco) dias úteis para conferência da Nota Fiscal, das especificações dos serviços, bem como verificar a conformidade dos serviços prestados com o solicitado. Caso ocorram divergências ou defeitos entre os serviços solicitados e os executados, o Fiscal deverá rejeitá-lo e solicitar a sua correção num prazo 5 (cinco) dias úteis contados do recebimento da notificação formal pela Contratada.</w:t>
      </w:r>
    </w:p>
    <w:p w:rsidR="00367117" w:rsidRPr="00367117" w:rsidRDefault="00367117" w:rsidP="00367117">
      <w:pPr>
        <w:widowControl/>
        <w:autoSpaceDE/>
        <w:autoSpaceDN/>
        <w:spacing w:before="120" w:after="120"/>
        <w:ind w:left="425"/>
        <w:jc w:val="both"/>
        <w:rPr>
          <w:rFonts w:ascii="Times New Roman" w:hAnsi="Times New Roman" w:cs="Times New Roman"/>
          <w:b/>
          <w:color w:val="000000"/>
          <w:sz w:val="24"/>
          <w:szCs w:val="24"/>
        </w:rPr>
      </w:pPr>
      <w:r w:rsidRPr="00367117">
        <w:rPr>
          <w:rFonts w:ascii="Times New Roman" w:hAnsi="Times New Roman" w:cs="Times New Roman"/>
          <w:b/>
          <w:sz w:val="24"/>
          <w:szCs w:val="24"/>
        </w:rPr>
        <w:t>8.2.</w:t>
      </w:r>
      <w:r w:rsidRPr="00367117">
        <w:rPr>
          <w:rFonts w:ascii="Times New Roman" w:hAnsi="Times New Roman" w:cs="Times New Roman"/>
          <w:sz w:val="24"/>
          <w:szCs w:val="24"/>
        </w:rPr>
        <w:t xml:space="preserve"> Recebimento definitivo: Após o recebimento provisório dos serviços e estando em conformidade com as condições estabelecidas no Contrato, o Fiscal e Gestor do Contrato, num prazo de 05 (cinco) dias úteis, atestarão na Nota Fiscal o recebimento definitivo encaminhando a mesma para pagamento.</w:t>
      </w:r>
    </w:p>
    <w:p w:rsidR="00F66D28" w:rsidRPr="00CA5DE1" w:rsidRDefault="00F66D28" w:rsidP="00367117">
      <w:pPr>
        <w:pStyle w:val="Corpodetexto"/>
        <w:ind w:left="745"/>
        <w:jc w:val="both"/>
        <w:rPr>
          <w:rFonts w:ascii="Times New Roman" w:hAnsi="Times New Roman" w:cs="Times New Roman"/>
          <w:b/>
          <w:color w:val="FFFFFF" w:themeColor="background1"/>
          <w:sz w:val="24"/>
        </w:rPr>
      </w:pPr>
    </w:p>
    <w:p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00750A99">
        <w:rPr>
          <w:rFonts w:ascii="Times New Roman" w:hAnsi="Times New Roman" w:cs="Times New Roman"/>
          <w:b/>
          <w:color w:val="FFFFFF" w:themeColor="background1"/>
          <w:sz w:val="24"/>
          <w:shd w:val="clear" w:color="auto" w:fill="808080" w:themeFill="background1" w:themeFillShade="80"/>
        </w:rPr>
        <w:t xml:space="preserve"> 9. CLÁUSULA OITAVA – DO REAJUSTE</w:t>
      </w:r>
    </w:p>
    <w:p w:rsidR="00CE4FAE" w:rsidRPr="00CE4FAE" w:rsidRDefault="00EE4EAE" w:rsidP="00CE4FAE">
      <w:pPr>
        <w:widowControl/>
        <w:autoSpaceDE/>
        <w:autoSpaceDN/>
        <w:spacing w:before="120"/>
        <w:ind w:left="284"/>
        <w:jc w:val="both"/>
        <w:rPr>
          <w:rFonts w:ascii="Times New Roman" w:hAnsi="Times New Roman" w:cs="Times New Roman"/>
          <w:sz w:val="24"/>
          <w:szCs w:val="24"/>
        </w:rPr>
      </w:pPr>
      <w:r w:rsidRPr="00CE4FAE">
        <w:rPr>
          <w:rFonts w:ascii="Times New Roman" w:hAnsi="Times New Roman" w:cs="Times New Roman"/>
          <w:b/>
          <w:sz w:val="24"/>
          <w:szCs w:val="24"/>
        </w:rPr>
        <w:t>9.1.</w:t>
      </w:r>
      <w:r w:rsidRPr="00CE4FAE">
        <w:rPr>
          <w:rFonts w:ascii="Times New Roman" w:hAnsi="Times New Roman" w:cs="Times New Roman"/>
          <w:sz w:val="24"/>
          <w:szCs w:val="24"/>
        </w:rPr>
        <w:t xml:space="preserve"> </w:t>
      </w:r>
      <w:r w:rsidR="00CE4FAE" w:rsidRPr="00CE4FAE">
        <w:rPr>
          <w:rFonts w:ascii="Times New Roman" w:hAnsi="Times New Roman" w:cs="Times New Roman"/>
          <w:sz w:val="24"/>
          <w:szCs w:val="24"/>
        </w:rPr>
        <w:t>Os preços inicialmente contratados são fixos e irreajustáveis no prazo de um ano contado da data limite para a apresentação das propostas.</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9.2</w:t>
      </w:r>
      <w:r w:rsidRPr="00CE4FAE">
        <w:rPr>
          <w:rFonts w:ascii="Times New Roman" w:hAnsi="Times New Roman" w:cs="Times New Roman"/>
          <w:sz w:val="24"/>
          <w:szCs w:val="24"/>
        </w:rPr>
        <w:t xml:space="preserve"> Após o interregno de um ano, e independentemente de pedido da CONTRATADA, os preços iniciais serão reajustados, mediante a aplicação, pela CONTRATANTE, do IGP-M (Índice Geral de Preços ao Consumidor)</w:t>
      </w:r>
      <w:r w:rsidRPr="00CE4FAE">
        <w:rPr>
          <w:rFonts w:ascii="Times New Roman" w:hAnsi="Times New Roman" w:cs="Times New Roman"/>
          <w:i/>
          <w:iCs/>
          <w:sz w:val="24"/>
          <w:szCs w:val="24"/>
        </w:rPr>
        <w:t>,</w:t>
      </w:r>
      <w:r w:rsidRPr="00CE4FAE">
        <w:rPr>
          <w:rFonts w:ascii="Times New Roman" w:hAnsi="Times New Roman" w:cs="Times New Roman"/>
          <w:sz w:val="24"/>
          <w:szCs w:val="24"/>
        </w:rPr>
        <w:t xml:space="preserve"> exclusivamente para as obrigações iniciadas e concluídas após a ocorrência da anualidade.</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9.3</w:t>
      </w:r>
      <w:r w:rsidRPr="00CE4FAE">
        <w:rPr>
          <w:rFonts w:ascii="Times New Roman" w:hAnsi="Times New Roman" w:cs="Times New Roman"/>
          <w:sz w:val="24"/>
          <w:szCs w:val="24"/>
        </w:rPr>
        <w:t xml:space="preserve"> Nos reajustes subsequentes ao primeiro, o interregno mínimo de um ano será contado a partir dos efeitos financeiros do último reajuste.</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9.4</w:t>
      </w:r>
      <w:r w:rsidRPr="00CE4FAE">
        <w:rPr>
          <w:rFonts w:ascii="Times New Roman" w:hAnsi="Times New Roman" w:cs="Times New Roman"/>
          <w:sz w:val="24"/>
          <w:szCs w:val="24"/>
        </w:rPr>
        <w:t xml:space="preserve"> No caso de atraso ou não divulgação do índice de reajustamento, o CONTRATANTE pagará à CONTRATADA a importância calculada pela última variação conhecida, liquidando a diferença correspondente tão logo seja divulgado o índice definitivo. </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9.5</w:t>
      </w:r>
      <w:r w:rsidRPr="00CE4FAE">
        <w:rPr>
          <w:rFonts w:ascii="Times New Roman" w:hAnsi="Times New Roman" w:cs="Times New Roman"/>
          <w:sz w:val="24"/>
          <w:szCs w:val="24"/>
        </w:rPr>
        <w:t xml:space="preserve"> Nas aferições finais, o índice utilizado para reajuste será, obrigatoriamente, o definitivo.</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9.6</w:t>
      </w:r>
      <w:r w:rsidRPr="00CE4FAE">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9.7</w:t>
      </w:r>
      <w:r w:rsidRPr="00CE4FAE">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 </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9.8</w:t>
      </w:r>
      <w:r w:rsidRPr="00CE4FAE">
        <w:rPr>
          <w:rFonts w:ascii="Times New Roman" w:hAnsi="Times New Roman" w:cs="Times New Roman"/>
          <w:sz w:val="24"/>
          <w:szCs w:val="24"/>
        </w:rPr>
        <w:t xml:space="preserve"> O reajuste será realizado por apostilamento.</w:t>
      </w:r>
    </w:p>
    <w:p w:rsidR="00496902" w:rsidRPr="003558DC" w:rsidRDefault="00725CC4" w:rsidP="00CE4FAE">
      <w:pPr>
        <w:pStyle w:val="Corpodetexto"/>
        <w:ind w:left="272"/>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6F0B31" w:rsidRDefault="00733264">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8" type="#_x0000_t202" style="position:absolute;left:0;text-align:left;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gfQ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" fillcolor="gray" stroked="f">
                <v:textbox inset="0,0,0,0">
                  <w:txbxContent>
                    <w:p w:rsidR="00733264" w:rsidRPr="006F0B31" w:rsidRDefault="00733264">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8D7B2C">
        <w:rPr>
          <w:rFonts w:ascii="Times New Roman" w:hAnsi="Times New Roman" w:cs="Times New Roman"/>
          <w:sz w:val="24"/>
          <w:szCs w:val="24"/>
        </w:rPr>
        <w:t xml:space="preserve"> executar os serviços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264" w:rsidRPr="004D613A" w:rsidRDefault="00733264">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59"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trfg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" fillcolor="gray" stroked="f">
                <v:textbox inset="0,0,0,0">
                  <w:txbxContent>
                    <w:p w:rsidR="00733264" w:rsidRPr="004D613A" w:rsidRDefault="00733264">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872F78">
        <w:rPr>
          <w:rFonts w:ascii="Times New Roman" w:hAnsi="Times New Roman" w:cs="Times New Roman"/>
          <w:sz w:val="24"/>
          <w:szCs w:val="24"/>
        </w:rPr>
        <w:t>1</w:t>
      </w:r>
      <w:r w:rsidRPr="003558DC">
        <w:rPr>
          <w:rFonts w:ascii="Times New Roman" w:hAnsi="Times New Roman" w:cs="Times New Roman"/>
          <w:sz w:val="24"/>
          <w:szCs w:val="24"/>
        </w:rPr>
        <w:t>.</w:t>
      </w: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C668F3" w:rsidRDefault="00C668F3" w:rsidP="00C668F3">
            <w:pPr>
              <w:pStyle w:val="Ttulo3"/>
              <w:spacing w:before="0"/>
              <w:ind w:left="0" w:right="1080"/>
              <w:jc w:val="center"/>
              <w:rPr>
                <w:rFonts w:ascii="Times New Roman" w:hAnsi="Times New Roman" w:cs="Times New Roman"/>
                <w:b w:val="0"/>
                <w:sz w:val="24"/>
                <w:szCs w:val="24"/>
              </w:rPr>
            </w:pPr>
          </w:p>
          <w:p w:rsidR="00C668F3" w:rsidRPr="002C5573" w:rsidRDefault="00C668F3" w:rsidP="00C668F3">
            <w:pPr>
              <w:pStyle w:val="Corpodetexto"/>
              <w:jc w:val="center"/>
              <w:rPr>
                <w:rFonts w:ascii="Times New Roman" w:hAnsi="Times New Roman" w:cs="Times New Roman"/>
                <w:sz w:val="24"/>
                <w:szCs w:val="24"/>
              </w:rPr>
            </w:pPr>
            <w:r>
              <w:rPr>
                <w:rFonts w:ascii="Times New Roman" w:hAnsi="Times New Roman" w:cs="Times New Roman"/>
                <w:sz w:val="24"/>
                <w:szCs w:val="24"/>
              </w:rPr>
              <w:t>Vanessa Beatriz Borges Queiroz</w:t>
            </w:r>
          </w:p>
          <w:p w:rsidR="00C668F3" w:rsidRDefault="00C668F3" w:rsidP="00C668F3">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Secretári</w:t>
            </w:r>
            <w:r>
              <w:rPr>
                <w:rFonts w:ascii="Times New Roman" w:hAnsi="Times New Roman" w:cs="Times New Roman"/>
                <w:b/>
                <w:sz w:val="24"/>
                <w:szCs w:val="24"/>
              </w:rPr>
              <w:t>a</w:t>
            </w:r>
            <w:r w:rsidRPr="009F0D9A">
              <w:rPr>
                <w:rFonts w:ascii="Times New Roman" w:hAnsi="Times New Roman" w:cs="Times New Roman"/>
                <w:b/>
                <w:sz w:val="24"/>
                <w:szCs w:val="24"/>
              </w:rPr>
              <w:t xml:space="preserve"> Municipal de </w:t>
            </w:r>
            <w:r>
              <w:rPr>
                <w:rFonts w:ascii="Times New Roman" w:hAnsi="Times New Roman" w:cs="Times New Roman"/>
                <w:b/>
                <w:sz w:val="24"/>
                <w:szCs w:val="24"/>
              </w:rPr>
              <w:t>Saúde</w:t>
            </w:r>
          </w:p>
          <w:p w:rsidR="00496902" w:rsidRPr="003558DC" w:rsidRDefault="00496902">
            <w:pPr>
              <w:pStyle w:val="TableParagraph"/>
              <w:spacing w:before="0" w:line="245" w:lineRule="exact"/>
              <w:ind w:left="177" w:right="1186"/>
              <w:jc w:val="center"/>
              <w:rPr>
                <w:rFonts w:ascii="Times New Roman" w:hAnsi="Times New Roman" w:cs="Times New Roman"/>
                <w:sz w:val="24"/>
                <w:szCs w:val="24"/>
              </w:rPr>
            </w:pPr>
          </w:p>
        </w:tc>
        <w:tc>
          <w:tcPr>
            <w:tcW w:w="4486" w:type="dxa"/>
          </w:tcPr>
          <w:p w:rsidR="00C668F3" w:rsidRDefault="00C668F3">
            <w:pPr>
              <w:pStyle w:val="TableParagraph"/>
              <w:spacing w:before="0" w:line="225" w:lineRule="exact"/>
              <w:ind w:left="1186" w:right="179"/>
              <w:jc w:val="center"/>
              <w:rPr>
                <w:rFonts w:ascii="Times New Roman" w:hAnsi="Times New Roman" w:cs="Times New Roman"/>
                <w:b/>
                <w:sz w:val="24"/>
                <w:szCs w:val="24"/>
              </w:rPr>
            </w:pPr>
          </w:p>
          <w:p w:rsidR="00C668F3" w:rsidRDefault="00C668F3">
            <w:pPr>
              <w:pStyle w:val="TableParagraph"/>
              <w:spacing w:before="0" w:line="225" w:lineRule="exact"/>
              <w:ind w:left="1186" w:right="179"/>
              <w:jc w:val="center"/>
              <w:rPr>
                <w:rFonts w:ascii="Times New Roman" w:hAnsi="Times New Roman" w:cs="Times New Roman"/>
                <w:b/>
                <w:sz w:val="24"/>
                <w:szCs w:val="24"/>
              </w:rPr>
            </w:pPr>
          </w:p>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496902" w:rsidRPr="003558DC" w:rsidRDefault="00931612" w:rsidP="0015093F">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sectPr w:rsidR="00496902" w:rsidRPr="003558DC">
      <w:headerReference w:type="default" r:id="rId27"/>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264" w:rsidRDefault="00733264">
      <w:r>
        <w:separator/>
      </w:r>
    </w:p>
  </w:endnote>
  <w:endnote w:type="continuationSeparator" w:id="0">
    <w:p w:rsidR="00733264" w:rsidRDefault="0073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Bradley Hand ITC">
    <w:panose1 w:val="03070402050302030203"/>
    <w:charset w:val="00"/>
    <w:family w:val="script"/>
    <w:pitch w:val="variable"/>
    <w:sig w:usb0="00000003" w:usb1="00000000" w:usb2="00000000" w:usb3="00000000" w:csb0="00000001" w:csb1="00000000"/>
  </w:font>
  <w:font w:name="Segoe UI Historic">
    <w:altName w:val="Segoe UI Symbol"/>
    <w:charset w:val="00"/>
    <w:family w:val="swiss"/>
    <w:pitch w:val="variable"/>
    <w:sig w:usb0="00000003" w:usb1="02000002" w:usb2="0060C08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264" w:rsidRDefault="00733264">
      <w:r>
        <w:separator/>
      </w:r>
    </w:p>
  </w:footnote>
  <w:footnote w:type="continuationSeparator" w:id="0">
    <w:p w:rsidR="00733264" w:rsidRDefault="00733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264" w:rsidRDefault="00733264"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486638080" behindDoc="1" locked="0" layoutInCell="1" allowOverlap="1" wp14:anchorId="6FF6591D" wp14:editId="58C5B0BC">
          <wp:simplePos x="0" y="0"/>
          <wp:positionH relativeFrom="column">
            <wp:posOffset>316230</wp:posOffset>
          </wp:positionH>
          <wp:positionV relativeFrom="paragraph">
            <wp:posOffset>63500</wp:posOffset>
          </wp:positionV>
          <wp:extent cx="401320" cy="312420"/>
          <wp:effectExtent l="19050" t="0" r="0" b="0"/>
          <wp:wrapNone/>
          <wp:docPr id="25" name="Imagem 2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Pr>
        <w:rFonts w:ascii="Times New Roman" w:eastAsia="Arial Unicode MS" w:hAnsi="Times New Roman"/>
        <w:b/>
        <w:color w:val="0000FF"/>
        <w:sz w:val="20"/>
        <w:szCs w:val="20"/>
      </w:rPr>
      <w:t>MUNICÍPIO DE PRESIDENTE OLEGÁRIO – MG</w:t>
    </w:r>
  </w:p>
  <w:p w:rsidR="00733264" w:rsidRDefault="00733264" w:rsidP="00B950CA">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rsidR="00733264" w:rsidRDefault="00733264"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  www.po.mg.gov.br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264" w:rsidRDefault="00733264">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264" w:rsidRDefault="00733264">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264" w:rsidRDefault="00733264">
                          <w:pPr>
                            <w:spacing w:before="21" w:line="243" w:lineRule="exact"/>
                            <w:ind w:left="3" w:right="6"/>
                            <w:jc w:val="center"/>
                            <w:rPr>
                              <w:rFonts w:ascii="Verdana" w:hAnsi="Verdana"/>
                              <w:b/>
                              <w:sz w:val="20"/>
                            </w:rPr>
                          </w:pPr>
                          <w:r>
                            <w:rPr>
                              <w:rFonts w:ascii="Verdana" w:hAnsi="Verdana"/>
                              <w:b/>
                              <w:sz w:val="20"/>
                            </w:rPr>
                            <w:t>MUNICÍPIO DE PRESIDENTE OLEGÁRIO</w:t>
                          </w:r>
                        </w:p>
                        <w:p w:rsidR="00733264" w:rsidRDefault="00733264">
                          <w:pPr>
                            <w:ind w:left="3" w:right="3"/>
                            <w:jc w:val="center"/>
                            <w:rPr>
                              <w:rFonts w:ascii="Verdana" w:hAnsi="Verdana"/>
                              <w:b/>
                              <w:sz w:val="14"/>
                            </w:rPr>
                          </w:pPr>
                          <w:r>
                            <w:rPr>
                              <w:rFonts w:ascii="Verdana" w:hAnsi="Verdana"/>
                              <w:b/>
                              <w:sz w:val="14"/>
                            </w:rPr>
                            <w:t>Praça Dr. Castilho, 10 – Centro – CEP 38750-000 – CNPJ 18.602.060/0001-40</w:t>
                          </w:r>
                        </w:p>
                        <w:p w:rsidR="00733264" w:rsidRDefault="00733264">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N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" filled="f" stroked="f">
              <v:textbox inset="0,0,0,0">
                <w:txbxContent>
                  <w:p w:rsidR="00733264" w:rsidRDefault="00733264">
                    <w:pPr>
                      <w:spacing w:before="21" w:line="243" w:lineRule="exact"/>
                      <w:ind w:left="3" w:right="6"/>
                      <w:jc w:val="center"/>
                      <w:rPr>
                        <w:rFonts w:ascii="Verdana" w:hAnsi="Verdana"/>
                        <w:b/>
                        <w:sz w:val="20"/>
                      </w:rPr>
                    </w:pPr>
                    <w:r>
                      <w:rPr>
                        <w:rFonts w:ascii="Verdana" w:hAnsi="Verdana"/>
                        <w:b/>
                        <w:sz w:val="20"/>
                      </w:rPr>
                      <w:t>MUNICÍPIO DE PRESIDENTE OLEGÁRIO</w:t>
                    </w:r>
                  </w:p>
                  <w:p w:rsidR="00733264" w:rsidRDefault="00733264">
                    <w:pPr>
                      <w:ind w:left="3" w:right="3"/>
                      <w:jc w:val="center"/>
                      <w:rPr>
                        <w:rFonts w:ascii="Verdana" w:hAnsi="Verdana"/>
                        <w:b/>
                        <w:sz w:val="14"/>
                      </w:rPr>
                    </w:pPr>
                    <w:r>
                      <w:rPr>
                        <w:rFonts w:ascii="Verdana" w:hAnsi="Verdana"/>
                        <w:b/>
                        <w:sz w:val="14"/>
                      </w:rPr>
                      <w:t>Praça Dr. Castilho, 10 – Centro – CEP 38750-000 – CNPJ 18.602.060/0001-40</w:t>
                    </w:r>
                  </w:p>
                  <w:p w:rsidR="00733264" w:rsidRDefault="00733264">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264" w:rsidRDefault="00733264">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264" w:rsidRDefault="00733264">
                          <w:pPr>
                            <w:spacing w:before="21" w:line="243" w:lineRule="exact"/>
                            <w:ind w:left="3" w:right="7"/>
                            <w:jc w:val="center"/>
                            <w:rPr>
                              <w:rFonts w:ascii="Verdana" w:hAnsi="Verdana"/>
                              <w:b/>
                              <w:sz w:val="20"/>
                            </w:rPr>
                          </w:pPr>
                          <w:r>
                            <w:rPr>
                              <w:rFonts w:ascii="Verdana" w:hAnsi="Verdana"/>
                              <w:b/>
                              <w:sz w:val="20"/>
                            </w:rPr>
                            <w:t>MUNICÍPIO DE PRESIDENTE OLEGÁRIO</w:t>
                          </w:r>
                        </w:p>
                        <w:p w:rsidR="00733264" w:rsidRDefault="00733264">
                          <w:pPr>
                            <w:ind w:left="3" w:right="3"/>
                            <w:jc w:val="center"/>
                            <w:rPr>
                              <w:rFonts w:ascii="Verdana" w:hAnsi="Verdana"/>
                              <w:b/>
                              <w:sz w:val="14"/>
                            </w:rPr>
                          </w:pPr>
                          <w:r>
                            <w:rPr>
                              <w:rFonts w:ascii="Verdana" w:hAnsi="Verdana"/>
                              <w:b/>
                              <w:sz w:val="14"/>
                            </w:rPr>
                            <w:t>Praça Dr. Castilho, 10 – Centro – CEP 38750-000 – CNPJ 18.602.060/0001-40</w:t>
                          </w:r>
                        </w:p>
                        <w:p w:rsidR="00733264" w:rsidRDefault="00733264">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sFsgIAALA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" filled="f" stroked="f">
              <v:textbox inset="0,0,0,0">
                <w:txbxContent>
                  <w:p w:rsidR="00733264" w:rsidRDefault="00733264">
                    <w:pPr>
                      <w:spacing w:before="21" w:line="243" w:lineRule="exact"/>
                      <w:ind w:left="3" w:right="7"/>
                      <w:jc w:val="center"/>
                      <w:rPr>
                        <w:rFonts w:ascii="Verdana" w:hAnsi="Verdana"/>
                        <w:b/>
                        <w:sz w:val="20"/>
                      </w:rPr>
                    </w:pPr>
                    <w:r>
                      <w:rPr>
                        <w:rFonts w:ascii="Verdana" w:hAnsi="Verdana"/>
                        <w:b/>
                        <w:sz w:val="20"/>
                      </w:rPr>
                      <w:t>MUNICÍPIO DE PRESIDENTE OLEGÁRIO</w:t>
                    </w:r>
                  </w:p>
                  <w:p w:rsidR="00733264" w:rsidRDefault="00733264">
                    <w:pPr>
                      <w:ind w:left="3" w:right="3"/>
                      <w:jc w:val="center"/>
                      <w:rPr>
                        <w:rFonts w:ascii="Verdana" w:hAnsi="Verdana"/>
                        <w:b/>
                        <w:sz w:val="14"/>
                      </w:rPr>
                    </w:pPr>
                    <w:r>
                      <w:rPr>
                        <w:rFonts w:ascii="Verdana" w:hAnsi="Verdana"/>
                        <w:b/>
                        <w:sz w:val="14"/>
                      </w:rPr>
                      <w:t>Praça Dr. Castilho, 10 – Centro – CEP 38750-000 – CNPJ 18.602.060/0001-40</w:t>
                    </w:r>
                  </w:p>
                  <w:p w:rsidR="00733264" w:rsidRDefault="00733264">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1"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2"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5"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6"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8"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9"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0"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11"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3"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4"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15"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16"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17"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18"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19"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0"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21"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22"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3"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24"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26"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27"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29"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0"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31"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32"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22"/>
  </w:num>
  <w:num w:numId="2">
    <w:abstractNumId w:val="10"/>
  </w:num>
  <w:num w:numId="3">
    <w:abstractNumId w:val="2"/>
  </w:num>
  <w:num w:numId="4">
    <w:abstractNumId w:val="16"/>
  </w:num>
  <w:num w:numId="5">
    <w:abstractNumId w:val="29"/>
  </w:num>
  <w:num w:numId="6">
    <w:abstractNumId w:val="9"/>
  </w:num>
  <w:num w:numId="7">
    <w:abstractNumId w:val="26"/>
  </w:num>
  <w:num w:numId="8">
    <w:abstractNumId w:val="17"/>
  </w:num>
  <w:num w:numId="9">
    <w:abstractNumId w:val="32"/>
  </w:num>
  <w:num w:numId="10">
    <w:abstractNumId w:val="21"/>
  </w:num>
  <w:num w:numId="11">
    <w:abstractNumId w:val="5"/>
  </w:num>
  <w:num w:numId="12">
    <w:abstractNumId w:val="20"/>
  </w:num>
  <w:num w:numId="13">
    <w:abstractNumId w:val="19"/>
  </w:num>
  <w:num w:numId="14">
    <w:abstractNumId w:val="14"/>
  </w:num>
  <w:num w:numId="15">
    <w:abstractNumId w:val="13"/>
  </w:num>
  <w:num w:numId="16">
    <w:abstractNumId w:val="18"/>
  </w:num>
  <w:num w:numId="17">
    <w:abstractNumId w:val="31"/>
  </w:num>
  <w:num w:numId="18">
    <w:abstractNumId w:val="28"/>
  </w:num>
  <w:num w:numId="19">
    <w:abstractNumId w:val="15"/>
  </w:num>
  <w:num w:numId="20">
    <w:abstractNumId w:val="23"/>
  </w:num>
  <w:num w:numId="21">
    <w:abstractNumId w:val="7"/>
  </w:num>
  <w:num w:numId="22">
    <w:abstractNumId w:val="8"/>
  </w:num>
  <w:num w:numId="23">
    <w:abstractNumId w:val="0"/>
  </w:num>
  <w:num w:numId="24">
    <w:abstractNumId w:val="3"/>
  </w:num>
  <w:num w:numId="25">
    <w:abstractNumId w:val="4"/>
  </w:num>
  <w:num w:numId="26">
    <w:abstractNumId w:val="30"/>
  </w:num>
  <w:num w:numId="27">
    <w:abstractNumId w:val="1"/>
  </w:num>
  <w:num w:numId="28">
    <w:abstractNumId w:val="12"/>
  </w:num>
  <w:num w:numId="29">
    <w:abstractNumId w:val="25"/>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09E6"/>
    <w:rsid w:val="0005127E"/>
    <w:rsid w:val="00056D80"/>
    <w:rsid w:val="0006059D"/>
    <w:rsid w:val="00062D33"/>
    <w:rsid w:val="000664CA"/>
    <w:rsid w:val="0007144C"/>
    <w:rsid w:val="000722BA"/>
    <w:rsid w:val="00076AF5"/>
    <w:rsid w:val="00094F15"/>
    <w:rsid w:val="0009551C"/>
    <w:rsid w:val="000A0842"/>
    <w:rsid w:val="000A292F"/>
    <w:rsid w:val="000A5175"/>
    <w:rsid w:val="000C3059"/>
    <w:rsid w:val="000D2A4D"/>
    <w:rsid w:val="000D4F8F"/>
    <w:rsid w:val="000E0B6C"/>
    <w:rsid w:val="000E5818"/>
    <w:rsid w:val="000F55F8"/>
    <w:rsid w:val="00103BF7"/>
    <w:rsid w:val="0010497B"/>
    <w:rsid w:val="00107753"/>
    <w:rsid w:val="00117D7A"/>
    <w:rsid w:val="001243F7"/>
    <w:rsid w:val="0012559A"/>
    <w:rsid w:val="001255DC"/>
    <w:rsid w:val="00125B8B"/>
    <w:rsid w:val="00127177"/>
    <w:rsid w:val="00132A5E"/>
    <w:rsid w:val="00133BAC"/>
    <w:rsid w:val="00134664"/>
    <w:rsid w:val="001354E3"/>
    <w:rsid w:val="001455B2"/>
    <w:rsid w:val="0015093F"/>
    <w:rsid w:val="001625CB"/>
    <w:rsid w:val="00167376"/>
    <w:rsid w:val="00174502"/>
    <w:rsid w:val="001775A5"/>
    <w:rsid w:val="00183334"/>
    <w:rsid w:val="0018541E"/>
    <w:rsid w:val="001947B0"/>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2799F"/>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16E3"/>
    <w:rsid w:val="002A43AF"/>
    <w:rsid w:val="002A68F0"/>
    <w:rsid w:val="002A694A"/>
    <w:rsid w:val="002A7854"/>
    <w:rsid w:val="002B2766"/>
    <w:rsid w:val="002C0993"/>
    <w:rsid w:val="002C3129"/>
    <w:rsid w:val="002C5573"/>
    <w:rsid w:val="002C7A5A"/>
    <w:rsid w:val="002D00CD"/>
    <w:rsid w:val="002D1420"/>
    <w:rsid w:val="002D20CD"/>
    <w:rsid w:val="002D345D"/>
    <w:rsid w:val="002D523A"/>
    <w:rsid w:val="002D694F"/>
    <w:rsid w:val="002D6B59"/>
    <w:rsid w:val="002D6C2B"/>
    <w:rsid w:val="002E00C2"/>
    <w:rsid w:val="002E546E"/>
    <w:rsid w:val="002F19F1"/>
    <w:rsid w:val="002F3AC7"/>
    <w:rsid w:val="002F4ABD"/>
    <w:rsid w:val="002F4B45"/>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563A0"/>
    <w:rsid w:val="0036568C"/>
    <w:rsid w:val="00367117"/>
    <w:rsid w:val="003677D2"/>
    <w:rsid w:val="0036782F"/>
    <w:rsid w:val="0037418F"/>
    <w:rsid w:val="003774E9"/>
    <w:rsid w:val="0039098C"/>
    <w:rsid w:val="00392EFF"/>
    <w:rsid w:val="00395549"/>
    <w:rsid w:val="00397999"/>
    <w:rsid w:val="003A0EEB"/>
    <w:rsid w:val="003A2A3B"/>
    <w:rsid w:val="003A3324"/>
    <w:rsid w:val="003A78C2"/>
    <w:rsid w:val="003C0D48"/>
    <w:rsid w:val="003C5420"/>
    <w:rsid w:val="003D6017"/>
    <w:rsid w:val="003D643C"/>
    <w:rsid w:val="003E1E3F"/>
    <w:rsid w:val="003E1F1B"/>
    <w:rsid w:val="003E56C9"/>
    <w:rsid w:val="003E5BE3"/>
    <w:rsid w:val="003E6370"/>
    <w:rsid w:val="003F1519"/>
    <w:rsid w:val="003F4634"/>
    <w:rsid w:val="003F52F1"/>
    <w:rsid w:val="003F6ADE"/>
    <w:rsid w:val="00404A34"/>
    <w:rsid w:val="00407D42"/>
    <w:rsid w:val="00410FCA"/>
    <w:rsid w:val="00413FB2"/>
    <w:rsid w:val="00423819"/>
    <w:rsid w:val="00425AA8"/>
    <w:rsid w:val="0042646F"/>
    <w:rsid w:val="004414F8"/>
    <w:rsid w:val="00442620"/>
    <w:rsid w:val="00450CB3"/>
    <w:rsid w:val="0045286A"/>
    <w:rsid w:val="00452D72"/>
    <w:rsid w:val="00454F3B"/>
    <w:rsid w:val="00470E76"/>
    <w:rsid w:val="00472A7F"/>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712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7DE0"/>
    <w:rsid w:val="005310AB"/>
    <w:rsid w:val="005317E0"/>
    <w:rsid w:val="00540FD1"/>
    <w:rsid w:val="00545954"/>
    <w:rsid w:val="00546895"/>
    <w:rsid w:val="00550901"/>
    <w:rsid w:val="00552A1A"/>
    <w:rsid w:val="00556746"/>
    <w:rsid w:val="00557179"/>
    <w:rsid w:val="00584FF3"/>
    <w:rsid w:val="0058729F"/>
    <w:rsid w:val="00593110"/>
    <w:rsid w:val="005A2843"/>
    <w:rsid w:val="005A34BC"/>
    <w:rsid w:val="005A355F"/>
    <w:rsid w:val="005A475A"/>
    <w:rsid w:val="005B0A02"/>
    <w:rsid w:val="005B6920"/>
    <w:rsid w:val="005C71E9"/>
    <w:rsid w:val="005D1493"/>
    <w:rsid w:val="005D1BC6"/>
    <w:rsid w:val="005D71A8"/>
    <w:rsid w:val="005F0DC2"/>
    <w:rsid w:val="005F16E2"/>
    <w:rsid w:val="005F7C87"/>
    <w:rsid w:val="00601B7C"/>
    <w:rsid w:val="00602A0A"/>
    <w:rsid w:val="00605E6B"/>
    <w:rsid w:val="006130D6"/>
    <w:rsid w:val="00614E4B"/>
    <w:rsid w:val="0061547F"/>
    <w:rsid w:val="00623692"/>
    <w:rsid w:val="00623897"/>
    <w:rsid w:val="00633E5F"/>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87F06"/>
    <w:rsid w:val="00692173"/>
    <w:rsid w:val="006A49FA"/>
    <w:rsid w:val="006B2F02"/>
    <w:rsid w:val="006B7C63"/>
    <w:rsid w:val="006C2841"/>
    <w:rsid w:val="006C38FF"/>
    <w:rsid w:val="006C6642"/>
    <w:rsid w:val="006D65FE"/>
    <w:rsid w:val="006E11A6"/>
    <w:rsid w:val="006E38CC"/>
    <w:rsid w:val="006F0AC7"/>
    <w:rsid w:val="006F0B31"/>
    <w:rsid w:val="006F6857"/>
    <w:rsid w:val="007036B9"/>
    <w:rsid w:val="0070445B"/>
    <w:rsid w:val="0070452C"/>
    <w:rsid w:val="00706BF3"/>
    <w:rsid w:val="007072B9"/>
    <w:rsid w:val="00711102"/>
    <w:rsid w:val="007134E8"/>
    <w:rsid w:val="007145EA"/>
    <w:rsid w:val="00720D39"/>
    <w:rsid w:val="007240CB"/>
    <w:rsid w:val="00724313"/>
    <w:rsid w:val="00725BA7"/>
    <w:rsid w:val="00725CC4"/>
    <w:rsid w:val="00726E92"/>
    <w:rsid w:val="00727E92"/>
    <w:rsid w:val="00733264"/>
    <w:rsid w:val="00741BF4"/>
    <w:rsid w:val="00744E01"/>
    <w:rsid w:val="00750A99"/>
    <w:rsid w:val="00756768"/>
    <w:rsid w:val="007568E3"/>
    <w:rsid w:val="0076179B"/>
    <w:rsid w:val="00765B80"/>
    <w:rsid w:val="007755E1"/>
    <w:rsid w:val="007762B1"/>
    <w:rsid w:val="00782A5D"/>
    <w:rsid w:val="00792F48"/>
    <w:rsid w:val="007A4300"/>
    <w:rsid w:val="007A6443"/>
    <w:rsid w:val="007A68ED"/>
    <w:rsid w:val="007A6C9E"/>
    <w:rsid w:val="007A7686"/>
    <w:rsid w:val="007A7F9C"/>
    <w:rsid w:val="007B1469"/>
    <w:rsid w:val="007B3838"/>
    <w:rsid w:val="007B42E8"/>
    <w:rsid w:val="007C5421"/>
    <w:rsid w:val="007D09E4"/>
    <w:rsid w:val="007D0F00"/>
    <w:rsid w:val="007D6A17"/>
    <w:rsid w:val="007E3374"/>
    <w:rsid w:val="007E7D09"/>
    <w:rsid w:val="007F1AE2"/>
    <w:rsid w:val="007F260D"/>
    <w:rsid w:val="007F41B2"/>
    <w:rsid w:val="00803146"/>
    <w:rsid w:val="008165B5"/>
    <w:rsid w:val="0081675C"/>
    <w:rsid w:val="0082027E"/>
    <w:rsid w:val="0082372B"/>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A6A94"/>
    <w:rsid w:val="008A6BA8"/>
    <w:rsid w:val="008B2B61"/>
    <w:rsid w:val="008B4B06"/>
    <w:rsid w:val="008B52FD"/>
    <w:rsid w:val="008C1E8F"/>
    <w:rsid w:val="008C40BC"/>
    <w:rsid w:val="008C40D3"/>
    <w:rsid w:val="008C6E34"/>
    <w:rsid w:val="008D096F"/>
    <w:rsid w:val="008D3521"/>
    <w:rsid w:val="008D6876"/>
    <w:rsid w:val="008D7B2C"/>
    <w:rsid w:val="008E481F"/>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71298"/>
    <w:rsid w:val="00974C00"/>
    <w:rsid w:val="0098032C"/>
    <w:rsid w:val="00983AC6"/>
    <w:rsid w:val="009878BD"/>
    <w:rsid w:val="00990AC5"/>
    <w:rsid w:val="009925BD"/>
    <w:rsid w:val="009A1DC4"/>
    <w:rsid w:val="009A21EE"/>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0D9A"/>
    <w:rsid w:val="009F1ACE"/>
    <w:rsid w:val="009F24A0"/>
    <w:rsid w:val="009F523E"/>
    <w:rsid w:val="009F5DD8"/>
    <w:rsid w:val="00A028C9"/>
    <w:rsid w:val="00A06B43"/>
    <w:rsid w:val="00A100BA"/>
    <w:rsid w:val="00A10E5F"/>
    <w:rsid w:val="00A13225"/>
    <w:rsid w:val="00A21044"/>
    <w:rsid w:val="00A22C96"/>
    <w:rsid w:val="00A23707"/>
    <w:rsid w:val="00A23E6A"/>
    <w:rsid w:val="00A33DED"/>
    <w:rsid w:val="00A3642D"/>
    <w:rsid w:val="00A37169"/>
    <w:rsid w:val="00A4071D"/>
    <w:rsid w:val="00A41097"/>
    <w:rsid w:val="00A51DA0"/>
    <w:rsid w:val="00A52429"/>
    <w:rsid w:val="00A54C7C"/>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25"/>
    <w:rsid w:val="00AA3B6C"/>
    <w:rsid w:val="00AA437F"/>
    <w:rsid w:val="00AA48C7"/>
    <w:rsid w:val="00AB2198"/>
    <w:rsid w:val="00AB55D9"/>
    <w:rsid w:val="00AC5984"/>
    <w:rsid w:val="00AD3F68"/>
    <w:rsid w:val="00AE0FB1"/>
    <w:rsid w:val="00AE79A4"/>
    <w:rsid w:val="00AF3999"/>
    <w:rsid w:val="00B020F1"/>
    <w:rsid w:val="00B04EED"/>
    <w:rsid w:val="00B05E74"/>
    <w:rsid w:val="00B16631"/>
    <w:rsid w:val="00B2069F"/>
    <w:rsid w:val="00B226D3"/>
    <w:rsid w:val="00B23599"/>
    <w:rsid w:val="00B3413D"/>
    <w:rsid w:val="00B35826"/>
    <w:rsid w:val="00B41A00"/>
    <w:rsid w:val="00B42423"/>
    <w:rsid w:val="00B428ED"/>
    <w:rsid w:val="00B6453A"/>
    <w:rsid w:val="00B6521E"/>
    <w:rsid w:val="00B71086"/>
    <w:rsid w:val="00B76305"/>
    <w:rsid w:val="00B81010"/>
    <w:rsid w:val="00B843CC"/>
    <w:rsid w:val="00B9137F"/>
    <w:rsid w:val="00B941AC"/>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0744E"/>
    <w:rsid w:val="00C166A5"/>
    <w:rsid w:val="00C2115F"/>
    <w:rsid w:val="00C35ED8"/>
    <w:rsid w:val="00C37F7E"/>
    <w:rsid w:val="00C40845"/>
    <w:rsid w:val="00C42B08"/>
    <w:rsid w:val="00C5296E"/>
    <w:rsid w:val="00C60DFC"/>
    <w:rsid w:val="00C61148"/>
    <w:rsid w:val="00C634D2"/>
    <w:rsid w:val="00C668F3"/>
    <w:rsid w:val="00C67AEA"/>
    <w:rsid w:val="00C71501"/>
    <w:rsid w:val="00C94701"/>
    <w:rsid w:val="00C97A09"/>
    <w:rsid w:val="00CA5DE1"/>
    <w:rsid w:val="00CB2014"/>
    <w:rsid w:val="00CB2D56"/>
    <w:rsid w:val="00CB4544"/>
    <w:rsid w:val="00CC0D69"/>
    <w:rsid w:val="00CC0F05"/>
    <w:rsid w:val="00CC3DD7"/>
    <w:rsid w:val="00CC747E"/>
    <w:rsid w:val="00CD25E2"/>
    <w:rsid w:val="00CE4FAE"/>
    <w:rsid w:val="00CE740F"/>
    <w:rsid w:val="00CF0340"/>
    <w:rsid w:val="00CF29EA"/>
    <w:rsid w:val="00CF748B"/>
    <w:rsid w:val="00D03CE8"/>
    <w:rsid w:val="00D07EA2"/>
    <w:rsid w:val="00D10815"/>
    <w:rsid w:val="00D22BC5"/>
    <w:rsid w:val="00D231F2"/>
    <w:rsid w:val="00D246F3"/>
    <w:rsid w:val="00D26C9A"/>
    <w:rsid w:val="00D27577"/>
    <w:rsid w:val="00D44928"/>
    <w:rsid w:val="00D456F1"/>
    <w:rsid w:val="00D537BF"/>
    <w:rsid w:val="00D6268B"/>
    <w:rsid w:val="00D706FC"/>
    <w:rsid w:val="00D73E64"/>
    <w:rsid w:val="00D75961"/>
    <w:rsid w:val="00D83161"/>
    <w:rsid w:val="00D85467"/>
    <w:rsid w:val="00D86AA8"/>
    <w:rsid w:val="00D921C2"/>
    <w:rsid w:val="00D94F6F"/>
    <w:rsid w:val="00D95FDC"/>
    <w:rsid w:val="00D977FB"/>
    <w:rsid w:val="00DA131C"/>
    <w:rsid w:val="00DB0BA6"/>
    <w:rsid w:val="00DB3C1A"/>
    <w:rsid w:val="00DB4530"/>
    <w:rsid w:val="00DC230A"/>
    <w:rsid w:val="00DC6B1B"/>
    <w:rsid w:val="00DD0E95"/>
    <w:rsid w:val="00DD1770"/>
    <w:rsid w:val="00DE2DDA"/>
    <w:rsid w:val="00DF1959"/>
    <w:rsid w:val="00E033D1"/>
    <w:rsid w:val="00E035D0"/>
    <w:rsid w:val="00E11E1D"/>
    <w:rsid w:val="00E173B1"/>
    <w:rsid w:val="00E222EE"/>
    <w:rsid w:val="00E22994"/>
    <w:rsid w:val="00E22F8A"/>
    <w:rsid w:val="00E24E63"/>
    <w:rsid w:val="00E3359A"/>
    <w:rsid w:val="00E344B4"/>
    <w:rsid w:val="00E4251F"/>
    <w:rsid w:val="00E440D0"/>
    <w:rsid w:val="00E507C7"/>
    <w:rsid w:val="00E62165"/>
    <w:rsid w:val="00E63A9C"/>
    <w:rsid w:val="00E643F2"/>
    <w:rsid w:val="00E647F4"/>
    <w:rsid w:val="00E67336"/>
    <w:rsid w:val="00E712BD"/>
    <w:rsid w:val="00E73D18"/>
    <w:rsid w:val="00E7599D"/>
    <w:rsid w:val="00E80E82"/>
    <w:rsid w:val="00E85E86"/>
    <w:rsid w:val="00E862BC"/>
    <w:rsid w:val="00E9094B"/>
    <w:rsid w:val="00E9636C"/>
    <w:rsid w:val="00EA3A07"/>
    <w:rsid w:val="00EA7F5C"/>
    <w:rsid w:val="00EB1708"/>
    <w:rsid w:val="00EB1BFB"/>
    <w:rsid w:val="00EB2031"/>
    <w:rsid w:val="00EB35F4"/>
    <w:rsid w:val="00EB672C"/>
    <w:rsid w:val="00ED2BF6"/>
    <w:rsid w:val="00ED3738"/>
    <w:rsid w:val="00ED3CEC"/>
    <w:rsid w:val="00ED51CB"/>
    <w:rsid w:val="00ED5A15"/>
    <w:rsid w:val="00EE2B08"/>
    <w:rsid w:val="00EE323B"/>
    <w:rsid w:val="00EE4EAE"/>
    <w:rsid w:val="00EE5E73"/>
    <w:rsid w:val="00EE6767"/>
    <w:rsid w:val="00EF38F0"/>
    <w:rsid w:val="00EF3D1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DB7F2F1"/>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paragraph" w:customStyle="1" w:styleId="Nivel1">
    <w:name w:val="Nivel1"/>
    <w:basedOn w:val="Ttulo1"/>
    <w:next w:val="Normal"/>
    <w:link w:val="Nivel1Char"/>
    <w:qFormat/>
    <w:rsid w:val="00E67336"/>
    <w:pPr>
      <w:keepNext/>
      <w:keepLines/>
      <w:widowControl/>
      <w:numPr>
        <w:numId w:val="30"/>
      </w:numPr>
      <w:autoSpaceDE/>
      <w:autoSpaceDN/>
      <w:spacing w:before="480" w:after="120" w:line="276" w:lineRule="auto"/>
      <w:jc w:val="both"/>
    </w:pPr>
    <w:rPr>
      <w:rFonts w:ascii="Arial" w:eastAsiaTheme="majorEastAsia" w:hAnsi="Arial" w:cs="Arial"/>
      <w:bCs w:val="0"/>
      <w:color w:val="000000"/>
      <w:sz w:val="20"/>
      <w:szCs w:val="20"/>
      <w:lang w:val="pt-BR" w:eastAsia="pt-BR"/>
    </w:rPr>
  </w:style>
  <w:style w:type="character" w:customStyle="1" w:styleId="Nivel1Char">
    <w:name w:val="Nivel1 Char"/>
    <w:basedOn w:val="Fontepargpadro"/>
    <w:link w:val="Nivel1"/>
    <w:rsid w:val="002D20CD"/>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2D20CD"/>
    <w:pPr>
      <w:widowControl/>
      <w:autoSpaceDE/>
      <w:autoSpaceDN/>
      <w:spacing w:line="276" w:lineRule="auto"/>
      <w:ind w:left="720"/>
      <w:jc w:val="both"/>
    </w:pPr>
    <w:rPr>
      <w:rFonts w:ascii="Ecofont_Spranq_eco_Sans" w:eastAsia="Times New Roman" w:hAnsi="Ecofont_Spranq_eco_Sans" w:cs="Ecofont_Spranq_eco_Sans"/>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licitacao@po.mg.gov.br" TargetMode="External"/><Relationship Id="rId28"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yperlink" Target="mailto:licitacao@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C688-D881-4FFA-B715-157FDE07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12355</Words>
  <Characters>66719</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2</cp:revision>
  <cp:lastPrinted>2021-09-28T17:11:00Z</cp:lastPrinted>
  <dcterms:created xsi:type="dcterms:W3CDTF">2021-10-05T11:45:00Z</dcterms:created>
  <dcterms:modified xsi:type="dcterms:W3CDTF">2021-10-05T11:45:00Z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