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57" w:rsidRDefault="00AB7957" w:rsidP="00AB0644">
      <w:pPr>
        <w:shd w:val="clear" w:color="auto" w:fill="F2F2F2" w:themeFill="background1" w:themeFillShade="F2"/>
        <w:spacing w:after="0" w:line="240" w:lineRule="auto"/>
        <w:jc w:val="center"/>
        <w:rPr>
          <w:b/>
          <w:sz w:val="24"/>
          <w:szCs w:val="24"/>
        </w:rPr>
      </w:pPr>
      <w:r>
        <w:rPr>
          <w:b/>
          <w:sz w:val="24"/>
          <w:szCs w:val="24"/>
        </w:rPr>
        <w:t>EDITAL</w:t>
      </w:r>
    </w:p>
    <w:p w:rsidR="009B682D" w:rsidRPr="00AB7957" w:rsidRDefault="00AB0644" w:rsidP="00AB0644">
      <w:pPr>
        <w:shd w:val="clear" w:color="auto" w:fill="F2F2F2" w:themeFill="background1" w:themeFillShade="F2"/>
        <w:spacing w:after="0" w:line="240" w:lineRule="auto"/>
        <w:jc w:val="center"/>
        <w:rPr>
          <w:b/>
          <w:sz w:val="24"/>
          <w:szCs w:val="24"/>
        </w:rPr>
      </w:pPr>
      <w:r w:rsidRPr="00AB7957">
        <w:rPr>
          <w:b/>
          <w:sz w:val="24"/>
          <w:szCs w:val="24"/>
        </w:rPr>
        <w:t xml:space="preserve">Processo Licitatório nº.: </w:t>
      </w:r>
      <w:r w:rsidR="009A3327">
        <w:rPr>
          <w:b/>
          <w:sz w:val="24"/>
          <w:szCs w:val="24"/>
        </w:rPr>
        <w:t>091</w:t>
      </w:r>
      <w:r w:rsidRPr="00AB7957">
        <w:rPr>
          <w:b/>
          <w:sz w:val="24"/>
          <w:szCs w:val="24"/>
        </w:rPr>
        <w:t>/2021</w:t>
      </w:r>
    </w:p>
    <w:p w:rsidR="00AB0644" w:rsidRPr="00AB7957" w:rsidRDefault="00AB0644" w:rsidP="00AB0644">
      <w:pPr>
        <w:shd w:val="clear" w:color="auto" w:fill="F2F2F2" w:themeFill="background1" w:themeFillShade="F2"/>
        <w:spacing w:after="0" w:line="240" w:lineRule="auto"/>
        <w:jc w:val="center"/>
        <w:rPr>
          <w:b/>
          <w:sz w:val="24"/>
          <w:szCs w:val="24"/>
        </w:rPr>
      </w:pPr>
      <w:r w:rsidRPr="00AB7957">
        <w:rPr>
          <w:b/>
          <w:sz w:val="24"/>
          <w:szCs w:val="24"/>
        </w:rPr>
        <w:t xml:space="preserve">Pregão Eletrônico nº.: </w:t>
      </w:r>
      <w:r w:rsidR="009A3327">
        <w:rPr>
          <w:b/>
          <w:sz w:val="24"/>
          <w:szCs w:val="24"/>
        </w:rPr>
        <w:t>052</w:t>
      </w:r>
      <w:r w:rsidRPr="00AB7957">
        <w:rPr>
          <w:b/>
          <w:sz w:val="24"/>
          <w:szCs w:val="24"/>
        </w:rPr>
        <w:t>/2021</w:t>
      </w:r>
    </w:p>
    <w:p w:rsidR="00A8487B" w:rsidRPr="00AB7957" w:rsidRDefault="00A8487B" w:rsidP="00AB0644">
      <w:pPr>
        <w:spacing w:after="0" w:line="240" w:lineRule="auto"/>
        <w:jc w:val="center"/>
        <w:rPr>
          <w:b/>
        </w:rPr>
      </w:pPr>
    </w:p>
    <w:p w:rsidR="00AB0644" w:rsidRPr="00AB7957" w:rsidRDefault="00AB0644" w:rsidP="00AB0644">
      <w:pPr>
        <w:spacing w:after="0" w:line="240" w:lineRule="auto"/>
        <w:jc w:val="center"/>
        <w:rPr>
          <w:b/>
        </w:rPr>
      </w:pPr>
      <w:r w:rsidRPr="00AB7957">
        <w:rPr>
          <w:b/>
        </w:rPr>
        <w:t xml:space="preserve">Sistema de Registro de Preços nº.: </w:t>
      </w:r>
      <w:r w:rsidR="009A3327">
        <w:rPr>
          <w:b/>
        </w:rPr>
        <w:t>031</w:t>
      </w:r>
      <w:r w:rsidRPr="00AB7957">
        <w:rPr>
          <w:b/>
        </w:rPr>
        <w:t>/2021</w:t>
      </w:r>
    </w:p>
    <w:p w:rsidR="00AB0644" w:rsidRPr="00AB7957" w:rsidRDefault="00AB0644" w:rsidP="00AB0644">
      <w:pPr>
        <w:spacing w:after="0" w:line="240" w:lineRule="auto"/>
        <w:jc w:val="center"/>
        <w:rPr>
          <w:b/>
        </w:rPr>
      </w:pPr>
      <w:r w:rsidRPr="00AB7957">
        <w:rPr>
          <w:b/>
        </w:rPr>
        <w:t>Modo de Disputa Aberto</w:t>
      </w:r>
    </w:p>
    <w:p w:rsidR="00954895" w:rsidRPr="00AB7957" w:rsidRDefault="00954895" w:rsidP="00AB0644">
      <w:pPr>
        <w:spacing w:after="0" w:line="240" w:lineRule="auto"/>
        <w:jc w:val="center"/>
        <w:rPr>
          <w:b/>
        </w:rPr>
      </w:pPr>
    </w:p>
    <w:p w:rsidR="00AB0644" w:rsidRPr="00AB7957" w:rsidRDefault="00AB0644" w:rsidP="00AB0644">
      <w:pPr>
        <w:spacing w:after="0" w:line="240" w:lineRule="auto"/>
        <w:jc w:val="center"/>
        <w:rPr>
          <w:b/>
        </w:rPr>
      </w:pPr>
      <w:r w:rsidRPr="00AB7957">
        <w:rPr>
          <w:b/>
        </w:rPr>
        <w:t>DISPOSIÇÕES PRELIMINARES</w:t>
      </w:r>
    </w:p>
    <w:p w:rsidR="00AB0644" w:rsidRPr="00AE5C0E" w:rsidRDefault="00AB0644" w:rsidP="00AB0644">
      <w:pPr>
        <w:spacing w:after="0" w:line="240" w:lineRule="auto"/>
        <w:jc w:val="center"/>
        <w:rPr>
          <w:b/>
        </w:rPr>
      </w:pPr>
    </w:p>
    <w:p w:rsidR="00AB0644" w:rsidRPr="00A91208" w:rsidRDefault="00AB0644" w:rsidP="00AB0644">
      <w:pPr>
        <w:spacing w:after="0" w:line="240" w:lineRule="auto"/>
        <w:jc w:val="both"/>
      </w:pPr>
      <w:r w:rsidRPr="00AE5C0E">
        <w:rPr>
          <w:b/>
        </w:rPr>
        <w:t>1.</w:t>
      </w:r>
      <w:r w:rsidRPr="00AE5C0E">
        <w:t xml:space="preserve"> O </w:t>
      </w:r>
      <w:r w:rsidRPr="00AE5C0E">
        <w:rPr>
          <w:b/>
        </w:rPr>
        <w:t>Município de Presidente Olegário</w:t>
      </w:r>
      <w:r w:rsidRPr="00AE5C0E">
        <w:t xml:space="preserve"> e esta Pregoei</w:t>
      </w:r>
      <w:r w:rsidR="00784C14">
        <w:t>ra, designada pela Portaria nº 152</w:t>
      </w:r>
      <w:r w:rsidRPr="00AE5C0E">
        <w:t>, de 0</w:t>
      </w:r>
      <w:r w:rsidR="00784C14">
        <w:t>1 de julho de 2021</w:t>
      </w:r>
      <w:r w:rsidRPr="00AE5C0E">
        <w:t>, levam ao conhecimento dos interessados que, na forma</w:t>
      </w:r>
      <w:r w:rsidR="002D45DE" w:rsidRPr="00AE5C0E">
        <w:t xml:space="preserve"> da</w:t>
      </w:r>
      <w:r w:rsidRPr="00AE5C0E">
        <w:t xml:space="preserve"> Lei Federal n.º 10.520/2002, do Decreto Federal n.º 10.024/2019 </w:t>
      </w:r>
      <w:r w:rsidR="002D45DE" w:rsidRPr="00AE5C0E">
        <w:t>Decreto Municipal nº 1.183/2020</w:t>
      </w:r>
      <w:r w:rsidR="00FA62CF" w:rsidRPr="00AE5C0E">
        <w:t>,</w:t>
      </w:r>
      <w:r w:rsidR="002D45DE" w:rsidRPr="00AE5C0E">
        <w:t xml:space="preserve"> </w:t>
      </w:r>
      <w:r w:rsidRPr="00AE5C0E">
        <w:t>da Lei Complementar n.º 123/2006 e, subsidiariamente, da Lei Federal n.º 8.666/1993 e de outras normas aplic</w:t>
      </w:r>
      <w:r w:rsidRPr="00A91208">
        <w:t xml:space="preserve">áveis ao objeto deste certame, farão realizar licitação, para </w:t>
      </w:r>
      <w:r w:rsidRPr="00A91208">
        <w:rPr>
          <w:b/>
        </w:rPr>
        <w:t>REGISTRO DE PREÇOS</w:t>
      </w:r>
      <w:r w:rsidRPr="00A91208">
        <w:t xml:space="preserve">, na modalidade </w:t>
      </w:r>
      <w:r w:rsidRPr="00A91208">
        <w:rPr>
          <w:b/>
        </w:rPr>
        <w:t>PREGÃO</w:t>
      </w:r>
      <w:r w:rsidRPr="00A91208">
        <w:t xml:space="preserve">, na forma </w:t>
      </w:r>
      <w:r w:rsidRPr="00A91208">
        <w:rPr>
          <w:b/>
        </w:rPr>
        <w:t>ELETRÔNICA</w:t>
      </w:r>
      <w:r w:rsidRPr="00A91208">
        <w:t>, com crit</w:t>
      </w:r>
      <w:r w:rsidR="00AE479B" w:rsidRPr="00A91208">
        <w:t>ério de julgamento menor preço lote</w:t>
      </w:r>
      <w:r w:rsidRPr="00A91208">
        <w:t>, mediante as condições estabelecidas neste Edital.</w:t>
      </w:r>
    </w:p>
    <w:p w:rsidR="00AE479B" w:rsidRPr="00A91208" w:rsidRDefault="00AE479B" w:rsidP="00AB0644">
      <w:pPr>
        <w:spacing w:after="0" w:line="240" w:lineRule="auto"/>
        <w:jc w:val="both"/>
      </w:pPr>
    </w:p>
    <w:p w:rsidR="00EC4AD9" w:rsidRPr="00A91208" w:rsidRDefault="00AB0644" w:rsidP="00EC4AD9">
      <w:pPr>
        <w:pStyle w:val="Default"/>
        <w:jc w:val="both"/>
        <w:rPr>
          <w:rFonts w:asciiTheme="minorHAnsi" w:hAnsiTheme="minorHAnsi"/>
          <w:sz w:val="22"/>
          <w:szCs w:val="22"/>
        </w:rPr>
      </w:pPr>
      <w:r w:rsidRPr="00A91208">
        <w:rPr>
          <w:rFonts w:asciiTheme="minorHAnsi" w:hAnsiTheme="minorHAnsi"/>
          <w:b/>
          <w:sz w:val="22"/>
          <w:szCs w:val="22"/>
        </w:rPr>
        <w:t>2.</w:t>
      </w:r>
      <w:r w:rsidRPr="00A91208">
        <w:rPr>
          <w:rFonts w:asciiTheme="minorHAnsi" w:hAnsiTheme="minorHAnsi"/>
          <w:sz w:val="22"/>
          <w:szCs w:val="22"/>
        </w:rPr>
        <w:t xml:space="preserve"> </w:t>
      </w:r>
      <w:r w:rsidR="00EC4AD9" w:rsidRPr="00A91208">
        <w:rPr>
          <w:rFonts w:asciiTheme="minorHAnsi" w:hAnsiTheme="minorHAnsi"/>
          <w:sz w:val="22"/>
          <w:szCs w:val="22"/>
        </w:rPr>
        <w:t>Com exceção dos itens 001 e 003 que terão destinação à ampla concorrência por ultrapassar o valor de R$80.000,00; os demais, que têm o valor de referência abaixo dos R$80.000,00, terão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 O âmbito regional compreenderá os limites geográficos do Estado de Minas Gerais, definidos no presente instrumento, conforme dispõe o Decreto Municipal 1.380 de 01 de julho de 2021.</w:t>
      </w:r>
    </w:p>
    <w:p w:rsidR="00AB0644" w:rsidRPr="00A91208" w:rsidRDefault="00AB0644" w:rsidP="00AB0644">
      <w:pPr>
        <w:spacing w:after="0" w:line="240" w:lineRule="auto"/>
        <w:jc w:val="both"/>
      </w:pPr>
    </w:p>
    <w:p w:rsidR="00AE479B" w:rsidRPr="00A91208" w:rsidRDefault="00AE479B" w:rsidP="00AB0644">
      <w:pPr>
        <w:spacing w:after="0" w:line="240" w:lineRule="auto"/>
        <w:jc w:val="both"/>
      </w:pPr>
    </w:p>
    <w:p w:rsidR="00721E6E" w:rsidRPr="00AE5C0E" w:rsidRDefault="00AB0644" w:rsidP="00AB0644">
      <w:pPr>
        <w:spacing w:after="0" w:line="240" w:lineRule="auto"/>
        <w:jc w:val="both"/>
      </w:pPr>
      <w:r w:rsidRPr="00A91208">
        <w:rPr>
          <w:b/>
        </w:rPr>
        <w:t>3.</w:t>
      </w:r>
      <w:r w:rsidRPr="00A91208">
        <w:t xml:space="preserve"> </w:t>
      </w:r>
      <w:r w:rsidR="00C05D1D" w:rsidRPr="00A91208">
        <w:t xml:space="preserve">A Prefeitura Municipal de Presidente Olegário, reserva-se ao direto de divulgar os valores unitários estimados, somente após o encerramento da etapa de lances. </w:t>
      </w:r>
      <w:r w:rsidR="00C05D1D" w:rsidRPr="00A91208">
        <w:rPr>
          <w:i/>
        </w:rPr>
        <w:t>Fundamento: artigo 15 do Decreto Municipal nº 1.183/2020, que</w:t>
      </w:r>
      <w:r w:rsidR="00C05D1D">
        <w:rPr>
          <w:i/>
        </w:rPr>
        <w:t xml:space="preserve"> dispõe:  “o valor estimado ou o valor máximo aceitável para a contratação, se não constar expressamente do edital, possuirá caráter sigiloso e será disponibilizado exclusiva e permanentemente aos órgãos de controle externo e interno.”</w:t>
      </w:r>
    </w:p>
    <w:p w:rsidR="00BC20A4" w:rsidRPr="00AE5C0E" w:rsidRDefault="00BC20A4" w:rsidP="00AB0644">
      <w:pPr>
        <w:spacing w:after="0" w:line="240" w:lineRule="auto"/>
        <w:jc w:val="both"/>
      </w:pPr>
    </w:p>
    <w:p w:rsidR="00A8487B" w:rsidRPr="00AE5C0E" w:rsidRDefault="00BC20A4" w:rsidP="00A8487B">
      <w:pPr>
        <w:spacing w:after="0" w:line="240" w:lineRule="auto"/>
        <w:jc w:val="both"/>
      </w:pPr>
      <w:r w:rsidRPr="00AE5C0E">
        <w:rPr>
          <w:b/>
        </w:rPr>
        <w:t>4.</w:t>
      </w:r>
      <w:r w:rsidR="00AE479B" w:rsidRPr="00AE5C0E">
        <w:t xml:space="preserve"> </w:t>
      </w:r>
      <w:r w:rsidR="006A3F12" w:rsidRPr="00AE5C0E">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AE5C0E">
        <w:t xml:space="preserve">cuja quantidade ou momento em que serão necessários é imprevisível. Por se tratar de objeto não licitado anteriormente a Administração optou por tal método marcado pela imprevisibilidade, e não obrigatoriedade da contratação da totalidade do objeto registrado. </w:t>
      </w:r>
    </w:p>
    <w:p w:rsidR="00721E6E" w:rsidRPr="00AE5C0E" w:rsidRDefault="00721E6E" w:rsidP="00AB0644">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A3327">
            <w:pPr>
              <w:jc w:val="center"/>
              <w:rPr>
                <w:rFonts w:cstheme="minorHAnsi"/>
                <w:bCs w:val="0"/>
                <w:sz w:val="28"/>
                <w:szCs w:val="28"/>
              </w:rPr>
            </w:pPr>
            <w:r w:rsidRPr="00AE5C0E">
              <w:rPr>
                <w:rFonts w:cstheme="minorHAnsi"/>
                <w:bCs w:val="0"/>
                <w:sz w:val="28"/>
                <w:szCs w:val="28"/>
              </w:rPr>
              <w:t>Data</w:t>
            </w:r>
            <w:r w:rsidRPr="00EE0D71">
              <w:rPr>
                <w:rFonts w:cstheme="minorHAnsi"/>
                <w:bCs w:val="0"/>
                <w:sz w:val="28"/>
                <w:szCs w:val="28"/>
              </w:rPr>
              <w:t>:</w:t>
            </w:r>
            <w:r w:rsidRPr="00EE0D71">
              <w:rPr>
                <w:rFonts w:cstheme="minorHAnsi"/>
                <w:sz w:val="28"/>
                <w:szCs w:val="28"/>
              </w:rPr>
              <w:t xml:space="preserve"> </w:t>
            </w:r>
            <w:r w:rsidR="009A3327">
              <w:rPr>
                <w:rFonts w:cstheme="minorHAnsi"/>
                <w:sz w:val="28"/>
                <w:szCs w:val="28"/>
              </w:rPr>
              <w:t xml:space="preserve">02 de setembro </w:t>
            </w:r>
            <w:r w:rsidRPr="00AE5C0E">
              <w:rPr>
                <w:rFonts w:cstheme="minorHAnsi"/>
                <w:bCs w:val="0"/>
                <w:sz w:val="28"/>
                <w:szCs w:val="28"/>
              </w:rPr>
              <w:t>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F455AE">
            <w:pPr>
              <w:jc w:val="center"/>
              <w:rPr>
                <w:rFonts w:cstheme="minorHAnsi"/>
                <w:b w:val="0"/>
              </w:rPr>
            </w:pPr>
            <w:r w:rsidRPr="00AE5C0E">
              <w:rPr>
                <w:rFonts w:cstheme="minorHAnsi"/>
                <w:b w:val="0"/>
              </w:rPr>
              <w:t>Fim do recebimento das propostas: 0</w:t>
            </w:r>
            <w:r w:rsidR="00F455AE" w:rsidRPr="00AE5C0E">
              <w:rPr>
                <w:rFonts w:cstheme="minorHAnsi"/>
                <w:b w:val="0"/>
              </w:rPr>
              <w:t>8</w:t>
            </w:r>
            <w:r w:rsidRPr="00AE5C0E">
              <w:rPr>
                <w:rFonts w:cstheme="minorHAnsi"/>
                <w:b w:val="0"/>
              </w:rPr>
              <w:t>h</w:t>
            </w:r>
            <w:r w:rsidR="00F455AE" w:rsidRPr="00AE5C0E">
              <w:rPr>
                <w:rFonts w:cstheme="minorHAnsi"/>
                <w:b w:val="0"/>
              </w:rPr>
              <w:t>59</w:t>
            </w:r>
            <w:r w:rsidR="002D6533" w:rsidRPr="00AE5C0E">
              <w:rPr>
                <w:rFonts w:cstheme="minorHAnsi"/>
                <w:b w:val="0"/>
              </w:rPr>
              <w:t>min</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2D6533" w:rsidRPr="00AE5C0E" w:rsidRDefault="002D6533" w:rsidP="00AE479B">
      <w:pPr>
        <w:spacing w:after="0" w:line="240" w:lineRule="auto"/>
        <w:jc w:val="both"/>
      </w:pPr>
    </w:p>
    <w:p w:rsidR="00C80EBC" w:rsidRPr="00AE5C0E" w:rsidRDefault="00C80EBC"/>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796230" w:rsidRDefault="002D6533" w:rsidP="002D6533">
      <w:pPr>
        <w:spacing w:after="0" w:line="240" w:lineRule="auto"/>
        <w:jc w:val="both"/>
        <w:rPr>
          <w:rFonts w:cstheme="minorHAnsi"/>
        </w:rPr>
      </w:pPr>
      <w:r w:rsidRPr="00796230">
        <w:rPr>
          <w:rFonts w:cstheme="minorHAnsi"/>
          <w:b/>
        </w:rPr>
        <w:lastRenderedPageBreak/>
        <w:t>1.</w:t>
      </w:r>
      <w:r w:rsidRPr="00796230">
        <w:rPr>
          <w:rFonts w:cstheme="minorHAnsi"/>
        </w:rPr>
        <w:t xml:space="preserve"> A presente licitação tem como objeto a escolha da proposta mais vantajosa para o</w:t>
      </w:r>
      <w:r w:rsidR="00335044" w:rsidRPr="00796230">
        <w:rPr>
          <w:rFonts w:cstheme="minorHAnsi"/>
          <w:b/>
        </w:rPr>
        <w:t xml:space="preserve"> REGISTRO DE PREÇOS DESTINADO À CONTRATAÇÃO DE EMPRESA</w:t>
      </w:r>
      <w:r w:rsidR="00796230" w:rsidRPr="00796230">
        <w:rPr>
          <w:b/>
        </w:rPr>
        <w:t xml:space="preserve">, ASSOCIAÇÃO OU ENTIDADE ESPECIALIZADA EM ARBITRAGEM, </w:t>
      </w:r>
      <w:r w:rsidR="00796230" w:rsidRPr="00796230">
        <w:rPr>
          <w:rFonts w:cstheme="minorHAnsi"/>
          <w:b/>
        </w:rPr>
        <w:t>PARA FUTURA E EVENTUAL P</w:t>
      </w:r>
      <w:r w:rsidR="00796230" w:rsidRPr="00796230">
        <w:rPr>
          <w:b/>
        </w:rPr>
        <w:t>RESTAÇÃO DE SERVIÇOS POR DEMANDA EM CAMPEONATOS E TORNEIOS MUNICIPAIS NAS MODALIDADES: FUTEBOL DE CAMPO, FUTSAL, SOCIETY, VÔLEI E BASQUETEBOL</w:t>
      </w:r>
      <w:r w:rsidRPr="00796230">
        <w:rPr>
          <w:rFonts w:cstheme="minorHAnsi"/>
        </w:rPr>
        <w:t>, conforme condições, quantidades e exigências estabelecidas neste Edital e seus anexos.</w:t>
      </w:r>
    </w:p>
    <w:p w:rsidR="002D6533" w:rsidRPr="00796230" w:rsidRDefault="00731D96" w:rsidP="002D6533">
      <w:pPr>
        <w:spacing w:after="0" w:line="240" w:lineRule="auto"/>
        <w:jc w:val="both"/>
        <w:rPr>
          <w:rFonts w:cstheme="minorHAnsi"/>
        </w:rPr>
      </w:pPr>
      <w:r w:rsidRPr="00796230">
        <w:rPr>
          <w:rFonts w:cstheme="minorHAnsi"/>
          <w:b/>
        </w:rPr>
        <w:t>2</w:t>
      </w:r>
      <w:r w:rsidR="002D6533" w:rsidRPr="00796230">
        <w:rPr>
          <w:rFonts w:cstheme="minorHAnsi"/>
          <w:b/>
        </w:rPr>
        <w:t>.</w:t>
      </w:r>
      <w:r w:rsidR="002D6533" w:rsidRPr="00796230">
        <w:rPr>
          <w:rFonts w:cstheme="minorHAnsi"/>
        </w:rPr>
        <w:t xml:space="preserve"> O critério de julgamento adotado será o menor preço por </w:t>
      </w:r>
      <w:r w:rsidR="00040478">
        <w:rPr>
          <w:rFonts w:cstheme="minorHAnsi"/>
        </w:rPr>
        <w:t>item</w:t>
      </w:r>
      <w:r w:rsidR="002D6533" w:rsidRPr="00796230">
        <w:rPr>
          <w:rFonts w:cstheme="minorHAnsi"/>
        </w:rPr>
        <w:t>, observadas as exigências contidas neste Edital e seus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040478" w:rsidRDefault="00040478" w:rsidP="00040478">
      <w:pPr>
        <w:spacing w:after="0" w:line="240" w:lineRule="auto"/>
        <w:jc w:val="both"/>
        <w:rPr>
          <w:lang w:val="x-none"/>
        </w:rPr>
      </w:pPr>
      <w:r>
        <w:rPr>
          <w:b/>
        </w:rPr>
        <w:t>1.</w:t>
      </w:r>
      <w:r>
        <w:t xml:space="preserve"> </w:t>
      </w:r>
      <w:r>
        <w:rPr>
          <w:lang w:val="x-none"/>
        </w:rPr>
        <w:t>Poderá ser utilizada qualquer dotação orçamentária prevista para o exercício de 2021, destinadas ao pagamento do objeto licitado, por ser registro de preços</w:t>
      </w:r>
      <w:r>
        <w:t>, conforme disposto no §2º do Art.7º do Decreto Federal 7.892/13.</w:t>
      </w:r>
      <w:r>
        <w:rPr>
          <w:lang w:val="x-none"/>
        </w:rPr>
        <w:t xml:space="preserve"> </w:t>
      </w:r>
    </w:p>
    <w:p w:rsidR="00040478" w:rsidRDefault="00040478" w:rsidP="00040478">
      <w:pPr>
        <w:spacing w:after="0" w:line="240" w:lineRule="auto"/>
        <w:jc w:val="both"/>
      </w:pPr>
      <w:r>
        <w:rPr>
          <w:b/>
        </w:rPr>
        <w:t>2.</w:t>
      </w:r>
      <w:r>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lastRenderedPageBreak/>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33149A">
      <w:pPr>
        <w:spacing w:after="0" w:line="240" w:lineRule="auto"/>
        <w:jc w:val="both"/>
        <w:rPr>
          <w:rFonts w:cstheme="minorHAnsi"/>
        </w:rPr>
      </w:pP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lastRenderedPageBreak/>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 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lastRenderedPageBreak/>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AE479B" w:rsidRPr="00AE5C0E" w:rsidRDefault="00AE479B" w:rsidP="00AE479B">
      <w:pPr>
        <w:spacing w:after="0" w:line="240" w:lineRule="auto"/>
        <w:jc w:val="both"/>
      </w:pPr>
      <w:r w:rsidRPr="00AE5C0E">
        <w:rPr>
          <w:b/>
        </w:rPr>
        <w:t>12.</w:t>
      </w:r>
      <w:r w:rsidRPr="00AE5C0E">
        <w:t xml:space="preserve"> O intervalo de diferença entre os lances deverá ser, no mínimo, </w:t>
      </w:r>
      <w:r w:rsidR="007A0122">
        <w:t>R$1</w:t>
      </w:r>
      <w:r w:rsidR="00AC59E5">
        <w:t>,00</w:t>
      </w:r>
      <w:r w:rsidRPr="00AE5C0E">
        <w:t>, tanto em relação aos lances intermediários, quanto em relação ao lance que cobrir a melhor oferta.</w:t>
      </w:r>
    </w:p>
    <w:p w:rsidR="008B761B" w:rsidRPr="00AE5C0E" w:rsidRDefault="008B761B" w:rsidP="00AE479B">
      <w:pPr>
        <w:spacing w:after="0" w:line="240" w:lineRule="auto"/>
        <w:jc w:val="both"/>
      </w:pP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lastRenderedPageBreak/>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AE5C0E" w:rsidTr="00AA04F8">
        <w:tc>
          <w:tcPr>
            <w:tcW w:w="9025" w:type="dxa"/>
            <w:tcBorders>
              <w:top w:val="single" w:sz="18"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13.1. Habilitação Jurídica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inscrição no Cadastro Nacional de Pessoas Jurídicas (</w:t>
            </w:r>
            <w:r w:rsidRPr="00AE5C0E">
              <w:rPr>
                <w:b/>
              </w:rPr>
              <w:t>CNPJ</w:t>
            </w:r>
            <w:r w:rsidRPr="00AE5C0E">
              <w:t>)</w:t>
            </w:r>
            <w:r w:rsidR="00534AFA" w:rsidRPr="00AE5C0E">
              <w:t>;</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b)</w:t>
            </w:r>
            <w:r w:rsidRPr="00AE5C0E">
              <w:t xml:space="preserve"> No caso de empresário individual: inscrição no Registro Público de Empresas Mercantis, a cargo da Junta Comercial da respectiva sede;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c)</w:t>
            </w:r>
            <w:r w:rsidRPr="00AE5C0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d)</w:t>
            </w:r>
            <w:r w:rsidRPr="00AE5C0E">
              <w:t xml:space="preserve"> No caso de sociedade simples: inscrição do ato constitutivo no Registro Civil das Pessoas</w:t>
            </w:r>
            <w:r w:rsidR="007B2FF0" w:rsidRPr="00AE5C0E">
              <w:t xml:space="preserve"> Jurídicas do local de sua sede</w:t>
            </w:r>
            <w:r w:rsidRPr="00AE5C0E">
              <w:t xml:space="preserve">; </w:t>
            </w:r>
          </w:p>
          <w:p w:rsidR="00534AFA" w:rsidRPr="00AE5C0E" w:rsidRDefault="00534AFA" w:rsidP="00AA04F8">
            <w:pPr>
              <w:jc w:val="both"/>
            </w:pP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Pr="00AE5C0E" w:rsidRDefault="00AA04F8" w:rsidP="004D5164">
            <w:pPr>
              <w:jc w:val="both"/>
            </w:pPr>
            <w:r w:rsidRPr="00AE5C0E">
              <w:rPr>
                <w:b/>
              </w:rPr>
              <w:t>e)</w:t>
            </w:r>
            <w:r w:rsidRPr="00AE5C0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13.2. Regularidade Fiscal e Trabalhista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w:t>
            </w:r>
          </w:p>
          <w:p w:rsidR="00AA04F8" w:rsidRPr="00AE5C0E" w:rsidRDefault="00AA04F8" w:rsidP="00AA04F8">
            <w:pPr>
              <w:jc w:val="both"/>
            </w:pPr>
            <w:r w:rsidRPr="00AE5C0E">
              <w:t xml:space="preserve">apresentação de Certidão Conjunta de Débitos Relativos a Tributos Federais e à Dívida Ativa da União, emitida pela Secretaria da Receita Federal do Brasil e Procuradoria-Geral da Fazenda Nacional;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534AFA" w:rsidRPr="00AE5C0E" w:rsidRDefault="00AA04F8" w:rsidP="00AA04F8">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9B682D">
            <w:pPr>
              <w:jc w:val="both"/>
            </w:pPr>
            <w:r w:rsidRPr="00AE5C0E">
              <w:rPr>
                <w:b/>
              </w:rPr>
              <w:lastRenderedPageBreak/>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Pr="00AE5C0E" w:rsidRDefault="00AA04F8" w:rsidP="009B682D">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13.3. Qualificação Econômico-Financeira:</w:t>
            </w:r>
          </w:p>
        </w:tc>
      </w:tr>
      <w:tr w:rsidR="00AE5C0E" w:rsidRPr="00AE5C0E" w:rsidTr="00C80EBC">
        <w:tc>
          <w:tcPr>
            <w:tcW w:w="9025" w:type="dxa"/>
            <w:tcBorders>
              <w:top w:val="single" w:sz="12" w:space="0" w:color="auto"/>
              <w:left w:val="single" w:sz="18" w:space="0" w:color="auto"/>
              <w:bottom w:val="nil"/>
              <w:right w:val="single" w:sz="18" w:space="0" w:color="auto"/>
            </w:tcBorders>
          </w:tcPr>
          <w:p w:rsidR="00C80EBC" w:rsidRPr="00AE5C0E" w:rsidRDefault="00C80EBC" w:rsidP="00C80EBC">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AE5C0E" w:rsidRPr="00AE5C0E" w:rsidTr="00C80EBC">
        <w:tc>
          <w:tcPr>
            <w:tcW w:w="9025" w:type="dxa"/>
            <w:tcBorders>
              <w:top w:val="nil"/>
              <w:left w:val="single" w:sz="18" w:space="0" w:color="auto"/>
              <w:bottom w:val="nil"/>
              <w:right w:val="single" w:sz="18" w:space="0" w:color="auto"/>
            </w:tcBorders>
          </w:tcPr>
          <w:p w:rsidR="00C80EBC" w:rsidRPr="00AE5C0E" w:rsidRDefault="00C80EBC" w:rsidP="00C80EBC">
            <w:pPr>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E5C0E" w:rsidTr="008A7AB6">
        <w:tc>
          <w:tcPr>
            <w:tcW w:w="9025" w:type="dxa"/>
            <w:tcBorders>
              <w:top w:val="nil"/>
              <w:left w:val="single" w:sz="18" w:space="0" w:color="auto"/>
              <w:bottom w:val="single" w:sz="12" w:space="0" w:color="auto"/>
              <w:right w:val="single" w:sz="18" w:space="0" w:color="auto"/>
            </w:tcBorders>
            <w:shd w:val="clear" w:color="auto" w:fill="auto"/>
          </w:tcPr>
          <w:p w:rsidR="00F333B6" w:rsidRDefault="00F333B6" w:rsidP="00F333B6">
            <w:pPr>
              <w:autoSpaceDE w:val="0"/>
              <w:autoSpaceDN w:val="0"/>
              <w:adjustRightInd w:val="0"/>
              <w:rPr>
                <w:rFonts w:ascii="Calibri" w:hAnsi="Calibri" w:cs="Calibri"/>
                <w:b/>
                <w:bCs/>
                <w:color w:val="000000"/>
                <w:sz w:val="23"/>
                <w:szCs w:val="23"/>
              </w:rPr>
            </w:pPr>
          </w:p>
          <w:p w:rsidR="00F333B6" w:rsidRPr="00F333B6" w:rsidRDefault="00221C2D" w:rsidP="00221C2D">
            <w:pPr>
              <w:pBdr>
                <w:top w:val="single" w:sz="12" w:space="1" w:color="auto"/>
                <w:left w:val="single" w:sz="12" w:space="4" w:color="auto"/>
                <w:bottom w:val="single" w:sz="12" w:space="1" w:color="auto"/>
                <w:right w:val="single" w:sz="12" w:space="4" w:color="auto"/>
              </w:pBdr>
              <w:autoSpaceDE w:val="0"/>
              <w:autoSpaceDN w:val="0"/>
              <w:adjustRightInd w:val="0"/>
              <w:jc w:val="center"/>
              <w:rPr>
                <w:rFonts w:ascii="Calibri" w:hAnsi="Calibri" w:cs="Calibri"/>
                <w:color w:val="000000"/>
                <w:sz w:val="23"/>
                <w:szCs w:val="23"/>
              </w:rPr>
            </w:pPr>
            <w:r>
              <w:rPr>
                <w:rFonts w:ascii="Calibri" w:hAnsi="Calibri" w:cs="Calibri"/>
                <w:b/>
                <w:bCs/>
                <w:color w:val="000000"/>
                <w:sz w:val="23"/>
                <w:szCs w:val="23"/>
              </w:rPr>
              <w:t>13.4</w:t>
            </w:r>
            <w:r w:rsidR="00F333B6" w:rsidRPr="00F333B6">
              <w:rPr>
                <w:rFonts w:ascii="Calibri" w:hAnsi="Calibri" w:cs="Calibri"/>
                <w:b/>
                <w:bCs/>
                <w:color w:val="000000"/>
                <w:sz w:val="23"/>
                <w:szCs w:val="23"/>
              </w:rPr>
              <w:t>. QUALIFICAÇÃO TÉCNICA</w:t>
            </w:r>
          </w:p>
          <w:p w:rsidR="00C80EBC" w:rsidRPr="00AE5C0E" w:rsidRDefault="00F333B6" w:rsidP="00221C2D">
            <w:pPr>
              <w:autoSpaceDE w:val="0"/>
              <w:autoSpaceDN w:val="0"/>
              <w:adjustRightInd w:val="0"/>
              <w:jc w:val="both"/>
              <w:rPr>
                <w:rFonts w:cstheme="minorHAnsi"/>
                <w:b/>
              </w:rPr>
            </w:pPr>
            <w:r w:rsidRPr="00F333B6">
              <w:rPr>
                <w:rFonts w:ascii="Calibri" w:hAnsi="Calibri" w:cs="Calibri"/>
                <w:b/>
                <w:bCs/>
                <w:color w:val="000000"/>
                <w:sz w:val="23"/>
                <w:szCs w:val="23"/>
              </w:rPr>
              <w:t xml:space="preserve">a) </w:t>
            </w:r>
            <w:r w:rsidR="00221C2D" w:rsidRPr="00221C2D">
              <w:rPr>
                <w:rFonts w:ascii="Calibri" w:hAnsi="Calibri" w:cs="Calibri"/>
                <w:bCs/>
                <w:color w:val="000000"/>
                <w:sz w:val="23"/>
                <w:szCs w:val="23"/>
              </w:rPr>
              <w:t>A</w:t>
            </w:r>
            <w:r w:rsidRPr="00F333B6">
              <w:rPr>
                <w:rFonts w:ascii="Calibri" w:hAnsi="Calibri" w:cs="Calibri"/>
                <w:color w:val="000000"/>
                <w:sz w:val="23"/>
                <w:szCs w:val="23"/>
              </w:rPr>
              <w:t>testado de capacidade técnica com a comprovação de aptidão para desempenho de atividade pertinente e compatível em características, quantidades e prazos com o objeto da licitação</w:t>
            </w:r>
            <w:r w:rsidR="00221C2D">
              <w:rPr>
                <w:rFonts w:ascii="Calibri" w:hAnsi="Calibri" w:cs="Calibri"/>
                <w:color w:val="000000"/>
                <w:sz w:val="23"/>
                <w:szCs w:val="23"/>
              </w:rPr>
              <w:t>.</w:t>
            </w:r>
          </w:p>
        </w:tc>
      </w:tr>
      <w:tr w:rsidR="00AE5C0E" w:rsidRPr="00AE5C0E" w:rsidTr="00305D7D">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13.5. Documentação Complementar</w:t>
            </w:r>
          </w:p>
        </w:tc>
      </w:tr>
      <w:tr w:rsidR="00C80EBC" w:rsidRPr="00AE5C0E" w:rsidTr="00305D7D">
        <w:tc>
          <w:tcPr>
            <w:tcW w:w="9025" w:type="dxa"/>
            <w:tcBorders>
              <w:top w:val="single" w:sz="12" w:space="0" w:color="auto"/>
              <w:left w:val="single" w:sz="18" w:space="0" w:color="auto"/>
              <w:bottom w:val="single" w:sz="18" w:space="0" w:color="auto"/>
              <w:right w:val="single" w:sz="18" w:space="0" w:color="auto"/>
            </w:tcBorders>
          </w:tcPr>
          <w:p w:rsidR="00305D7D" w:rsidRPr="00AE5C0E" w:rsidRDefault="00305D7D" w:rsidP="00305D7D">
            <w:pPr>
              <w:jc w:val="both"/>
              <w:rPr>
                <w:b/>
              </w:rPr>
            </w:pPr>
            <w:r w:rsidRPr="00AE5C0E">
              <w:rPr>
                <w:b/>
              </w:rPr>
              <w:t>Declaração expressa de que o licitante:</w:t>
            </w:r>
          </w:p>
          <w:p w:rsidR="00305D7D" w:rsidRPr="00AE5C0E" w:rsidRDefault="00305D7D" w:rsidP="00305D7D">
            <w:pPr>
              <w:jc w:val="both"/>
            </w:pPr>
            <w:r w:rsidRPr="00AE5C0E">
              <w:t>a) não se acha declarado inidôneo para licitar e contratar com o Poder Público ou suspenso do direito de licitar ou contratar com a Administração Municipal;</w:t>
            </w:r>
          </w:p>
          <w:p w:rsidR="00305D7D" w:rsidRPr="00AE5C0E" w:rsidRDefault="00305D7D" w:rsidP="00305D7D">
            <w:pPr>
              <w:jc w:val="both"/>
            </w:pPr>
            <w:r w:rsidRPr="00AE5C0E">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E5C0E" w:rsidRDefault="00305D7D" w:rsidP="00305D7D">
            <w:pPr>
              <w:jc w:val="both"/>
            </w:pPr>
            <w:r w:rsidRPr="00AE5C0E">
              <w:t>c) assume o compromisso de declarar a superveniência de qualquer fato impeditivo à sua habilitação.</w:t>
            </w:r>
          </w:p>
          <w:p w:rsidR="00C80EBC" w:rsidRPr="00AE5C0E" w:rsidRDefault="00305D7D" w:rsidP="00741F9C">
            <w:pPr>
              <w:jc w:val="both"/>
            </w:pPr>
            <w:r w:rsidRPr="00AE5C0E">
              <w:t>d) dispõe de recursos humanos e materiais, equipamentos, ferramentas necessários ao cumprimento do objeto desta licitação, assinada pelo representante legal da empresa.</w:t>
            </w:r>
          </w:p>
        </w:tc>
      </w:tr>
    </w:tbl>
    <w:p w:rsidR="00954895" w:rsidRPr="00AE5C0E" w:rsidRDefault="00954895" w:rsidP="004D5164">
      <w:pPr>
        <w:spacing w:after="0" w:line="240" w:lineRule="auto"/>
        <w:jc w:val="both"/>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 xml:space="preserve">classificação. Se, na ordem de classificação, seguir-se outra </w:t>
      </w:r>
      <w:r w:rsidR="004D5164" w:rsidRPr="00AE5C0E">
        <w:lastRenderedPageBreak/>
        <w:t>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w:t>
      </w:r>
      <w:r w:rsidR="00F62317">
        <w:t>bertura da sessão deste 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lastRenderedPageBreak/>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lastRenderedPageBreak/>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3D12EA" w:rsidRPr="00AE5C0E">
        <w:t xml:space="preserve"> bem como em tabela de preços (SUDECAP/SETOP)</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de acordo com a variação do índice IGP-M da Fundação Getúlio Vargas.</w:t>
      </w: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534AFA" w:rsidRPr="00AE5C0E" w:rsidRDefault="00534AFA" w:rsidP="00534AFA">
      <w:pPr>
        <w:spacing w:after="0" w:line="240" w:lineRule="auto"/>
        <w:jc w:val="both"/>
      </w:pPr>
      <w:r w:rsidRPr="00AE5C0E">
        <w:rPr>
          <w:b/>
        </w:rPr>
        <w:lastRenderedPageBreak/>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F62317" w:rsidRPr="00AE5C0E" w:rsidRDefault="00F62317" w:rsidP="00F62317">
      <w:pPr>
        <w:shd w:val="clear" w:color="auto" w:fill="D9D9D9" w:themeFill="background1" w:themeFillShade="D9"/>
        <w:spacing w:after="0" w:line="240" w:lineRule="auto"/>
        <w:jc w:val="center"/>
        <w:rPr>
          <w:b/>
        </w:rPr>
      </w:pPr>
      <w:r w:rsidRPr="00AE5C0E">
        <w:rPr>
          <w:b/>
        </w:rPr>
        <w:t xml:space="preserve">SEÇÃO XXI </w:t>
      </w:r>
      <w:r w:rsidR="00973C89">
        <w:rPr>
          <w:b/>
        </w:rPr>
        <w:t>–</w:t>
      </w:r>
      <w:r w:rsidRPr="00AE5C0E">
        <w:rPr>
          <w:b/>
        </w:rPr>
        <w:t xml:space="preserve"> D</w:t>
      </w:r>
      <w:r w:rsidR="00973C89">
        <w:rPr>
          <w:b/>
        </w:rPr>
        <w:t>O CADASTRO RESERVA</w:t>
      </w:r>
    </w:p>
    <w:p w:rsidR="00973C89" w:rsidRPr="00973C89" w:rsidRDefault="00973C89" w:rsidP="00973C89">
      <w:pPr>
        <w:spacing w:before="120" w:after="120" w:line="240" w:lineRule="auto"/>
        <w:jc w:val="both"/>
        <w:rPr>
          <w:rFonts w:cs="Arial"/>
        </w:rPr>
      </w:pPr>
      <w:r w:rsidRPr="00973C89">
        <w:rPr>
          <w:rFonts w:cs="Arial"/>
          <w:b/>
        </w:rPr>
        <w:t>1.</w:t>
      </w:r>
      <w:r w:rsidRPr="00973C89">
        <w:rPr>
          <w:rFonts w:cs="Arial"/>
        </w:rPr>
        <w:t xml:space="preserve"> Após o encerramento da etapa competitiva, os licitantes poderão reduzir seus preços ao valor da proposta do licitante mais bem classificado.</w:t>
      </w:r>
    </w:p>
    <w:p w:rsidR="00973C89" w:rsidRPr="00973C89" w:rsidRDefault="00973C89" w:rsidP="00973C89">
      <w:pPr>
        <w:spacing w:before="120" w:after="120" w:line="240" w:lineRule="auto"/>
        <w:jc w:val="both"/>
        <w:rPr>
          <w:rFonts w:cs="Arial"/>
        </w:rPr>
      </w:pPr>
      <w:r w:rsidRPr="00973C89">
        <w:rPr>
          <w:rFonts w:cs="Arial"/>
          <w:b/>
        </w:rPr>
        <w:t>2.</w:t>
      </w:r>
      <w:r>
        <w:rPr>
          <w:rFonts w:cs="Arial"/>
        </w:rPr>
        <w:t xml:space="preserve"> </w:t>
      </w:r>
      <w:r w:rsidRPr="00973C89">
        <w:rPr>
          <w:rFonts w:cs="Arial"/>
        </w:rPr>
        <w:t>A apresentação de novas propostas na forma deste item não prejudicará o resultado do certame em relação ao licitante melhor classificado.</w:t>
      </w:r>
    </w:p>
    <w:p w:rsidR="00973C89" w:rsidRPr="00973C89" w:rsidRDefault="00973C89" w:rsidP="00973C89">
      <w:pPr>
        <w:spacing w:before="120" w:after="120" w:line="240" w:lineRule="auto"/>
        <w:jc w:val="both"/>
        <w:rPr>
          <w:rFonts w:cs="Arial"/>
        </w:rPr>
      </w:pPr>
      <w:r w:rsidRPr="00973C89">
        <w:rPr>
          <w:rFonts w:cs="Arial"/>
          <w:b/>
        </w:rPr>
        <w:t>3.</w:t>
      </w:r>
      <w:r>
        <w:rPr>
          <w:rFonts w:cs="Arial"/>
        </w:rPr>
        <w:t xml:space="preserve"> </w:t>
      </w:r>
      <w:r w:rsidRPr="00973C89">
        <w:rPr>
          <w:rFonts w:cs="Arial"/>
        </w:rPr>
        <w:t>Havendo um ou mais licitantes que aceitem cotar suas propostas em valor igual ao do licitante vencedor, estes serão classificados segundo a ordem da última proposta individual apresentada durante a fase competitiva.</w:t>
      </w:r>
    </w:p>
    <w:p w:rsidR="00534AFA" w:rsidRPr="00973C89" w:rsidRDefault="00973C89" w:rsidP="00973C89">
      <w:pPr>
        <w:spacing w:before="120" w:after="120" w:line="240" w:lineRule="auto"/>
        <w:jc w:val="both"/>
        <w:rPr>
          <w:rFonts w:cs="Arial"/>
        </w:rPr>
      </w:pPr>
      <w:r w:rsidRPr="00973C89">
        <w:rPr>
          <w:rFonts w:cs="Arial"/>
          <w:b/>
        </w:rPr>
        <w:t>4.</w:t>
      </w:r>
      <w:r>
        <w:rPr>
          <w:rFonts w:cs="Arial"/>
        </w:rPr>
        <w:t xml:space="preserve"> </w:t>
      </w:r>
      <w:r w:rsidRPr="00973C89">
        <w:rPr>
          <w:rFonts w:cs="Arial"/>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534AFA" w:rsidRPr="00AE5C0E" w:rsidRDefault="00534AFA" w:rsidP="00D14886">
      <w:pPr>
        <w:shd w:val="clear" w:color="auto" w:fill="D9D9D9" w:themeFill="background1" w:themeFillShade="D9"/>
        <w:spacing w:after="0" w:line="240" w:lineRule="auto"/>
        <w:jc w:val="center"/>
        <w:rPr>
          <w:b/>
        </w:rPr>
      </w:pPr>
      <w:r w:rsidRPr="00AE5C0E">
        <w:rPr>
          <w:b/>
        </w:rPr>
        <w:t>SEÇÃO XXI</w:t>
      </w:r>
      <w:r w:rsidR="00973C89">
        <w:rPr>
          <w:b/>
        </w:rPr>
        <w:t>I</w:t>
      </w:r>
      <w:r w:rsidRPr="00AE5C0E">
        <w:rPr>
          <w:b/>
        </w:rPr>
        <w:t xml:space="preserve">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lastRenderedPageBreak/>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3517F9">
      <w:pPr>
        <w:spacing w:after="0" w:line="240" w:lineRule="auto"/>
        <w:jc w:val="right"/>
      </w:pPr>
      <w:r w:rsidRPr="00AE5C0E">
        <w:t xml:space="preserve">Presidente Olegário, </w:t>
      </w:r>
      <w:r w:rsidR="009A3327">
        <w:t>23 de agosto</w:t>
      </w:r>
      <w:r w:rsidRPr="00AE5C0E">
        <w:t xml:space="preserve"> de 2021.</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261"/>
        <w:gridCol w:w="2721"/>
      </w:tblGrid>
      <w:tr w:rsidR="003517F9" w:rsidRPr="00AE5C0E" w:rsidTr="003517F9">
        <w:tc>
          <w:tcPr>
            <w:tcW w:w="3079" w:type="dxa"/>
            <w:vAlign w:val="center"/>
          </w:tcPr>
          <w:p w:rsidR="003517F9" w:rsidRPr="00AE5C0E" w:rsidRDefault="007B2A11" w:rsidP="003517F9">
            <w:pPr>
              <w:jc w:val="center"/>
            </w:pPr>
            <w:r>
              <w:t>Lídia C. Teodoro Braz</w:t>
            </w:r>
          </w:p>
          <w:p w:rsidR="003517F9" w:rsidRPr="00AE5C0E" w:rsidRDefault="003517F9" w:rsidP="003517F9">
            <w:pPr>
              <w:jc w:val="center"/>
            </w:pPr>
            <w:r w:rsidRPr="00AE5C0E">
              <w:t>Pregoeira Titular</w:t>
            </w:r>
          </w:p>
          <w:p w:rsidR="003517F9" w:rsidRPr="00AE5C0E" w:rsidRDefault="003517F9" w:rsidP="003517F9">
            <w:pPr>
              <w:jc w:val="center"/>
            </w:pPr>
          </w:p>
        </w:tc>
        <w:tc>
          <w:tcPr>
            <w:tcW w:w="3261" w:type="dxa"/>
            <w:vAlign w:val="center"/>
          </w:tcPr>
          <w:p w:rsidR="00F50BB1" w:rsidRDefault="00F50BB1" w:rsidP="003517F9">
            <w:pPr>
              <w:jc w:val="center"/>
            </w:pPr>
          </w:p>
          <w:p w:rsidR="003517F9" w:rsidRPr="00AE5C0E" w:rsidRDefault="007B2A11" w:rsidP="003517F9">
            <w:pPr>
              <w:jc w:val="center"/>
            </w:pPr>
            <w:r>
              <w:t>Nilda Maria de Sousa Borges</w:t>
            </w:r>
          </w:p>
          <w:p w:rsidR="003517F9" w:rsidRPr="00AE5C0E" w:rsidRDefault="007B2A11" w:rsidP="007B2A11">
            <w:pPr>
              <w:jc w:val="center"/>
            </w:pPr>
            <w:r>
              <w:t>Secretária Municipal de Educação, Cultura, Desportos e Turismo</w:t>
            </w:r>
          </w:p>
        </w:tc>
        <w:tc>
          <w:tcPr>
            <w:tcW w:w="2721" w:type="dxa"/>
            <w:vAlign w:val="center"/>
          </w:tcPr>
          <w:p w:rsidR="003517F9" w:rsidRPr="00AE5C0E" w:rsidRDefault="007B2A11" w:rsidP="003517F9">
            <w:pPr>
              <w:jc w:val="center"/>
            </w:pPr>
            <w:r>
              <w:t>Washington Pursino</w:t>
            </w:r>
          </w:p>
          <w:p w:rsidR="003517F9" w:rsidRPr="00AE5C0E" w:rsidRDefault="007B2A11" w:rsidP="00F9331B">
            <w:pPr>
              <w:jc w:val="center"/>
            </w:pPr>
            <w:r>
              <w:t xml:space="preserve">Chefe de Divisão de </w:t>
            </w:r>
            <w:r w:rsidR="00F9331B">
              <w:t>Ensino e Esportes</w:t>
            </w:r>
          </w:p>
        </w:tc>
      </w:tr>
    </w:tbl>
    <w:p w:rsidR="000D0441" w:rsidRDefault="000D0441" w:rsidP="00534AFA">
      <w:pPr>
        <w:spacing w:after="0" w:line="240" w:lineRule="auto"/>
      </w:pPr>
    </w:p>
    <w:p w:rsidR="003C7261" w:rsidRPr="00AE5C0E" w:rsidRDefault="003C7261" w:rsidP="003C7261">
      <w:pPr>
        <w:shd w:val="clear" w:color="auto" w:fill="D9D9D9" w:themeFill="background1" w:themeFillShade="D9"/>
        <w:spacing w:after="0" w:line="240" w:lineRule="auto"/>
        <w:jc w:val="center"/>
        <w:rPr>
          <w:b/>
        </w:rPr>
      </w:pPr>
      <w:r w:rsidRPr="00AE5C0E">
        <w:rPr>
          <w:b/>
        </w:rPr>
        <w:lastRenderedPageBreak/>
        <w:t>ANEXO I - TERMO DE REFERÊNCIA/PROJETO BÁSICO</w:t>
      </w:r>
    </w:p>
    <w:p w:rsidR="003C7261" w:rsidRPr="00AE5C0E" w:rsidRDefault="003C7261" w:rsidP="003C7261">
      <w:pPr>
        <w:spacing w:after="0" w:line="240" w:lineRule="auto"/>
        <w:jc w:val="both"/>
        <w:rPr>
          <w:b/>
        </w:rPr>
      </w:pPr>
    </w:p>
    <w:p w:rsidR="003C7261" w:rsidRPr="00AE5C0E" w:rsidRDefault="00F9331B" w:rsidP="007A6255">
      <w:pPr>
        <w:spacing w:after="0" w:line="240" w:lineRule="auto"/>
        <w:jc w:val="both"/>
      </w:pPr>
      <w:r>
        <w:t xml:space="preserve">PREGÃO ELETRÔNICO Nº </w:t>
      </w:r>
      <w:r w:rsidR="009A3327">
        <w:t>052/</w:t>
      </w:r>
      <w:r w:rsidR="003C7261" w:rsidRPr="00AE5C0E">
        <w:t xml:space="preserve">2021 </w:t>
      </w:r>
    </w:p>
    <w:p w:rsidR="003C7261" w:rsidRPr="00AE5C0E" w:rsidRDefault="003C7261" w:rsidP="007A6255">
      <w:pPr>
        <w:spacing w:after="0" w:line="240" w:lineRule="auto"/>
        <w:jc w:val="both"/>
      </w:pPr>
      <w:r w:rsidRPr="00AE5C0E">
        <w:t xml:space="preserve">PROCESSO LICITATÓRIO Nº </w:t>
      </w:r>
      <w:r w:rsidR="009A3327">
        <w:t>091</w:t>
      </w:r>
      <w:r w:rsidRPr="00AE5C0E">
        <w:t xml:space="preserve">/2021 </w:t>
      </w:r>
    </w:p>
    <w:p w:rsidR="003C7261" w:rsidRPr="00AE5C0E" w:rsidRDefault="003C7261" w:rsidP="007A6255">
      <w:pPr>
        <w:spacing w:after="0" w:line="240" w:lineRule="auto"/>
        <w:jc w:val="both"/>
      </w:pPr>
    </w:p>
    <w:p w:rsidR="008158EB" w:rsidRPr="00AE5C0E" w:rsidRDefault="003C7261" w:rsidP="007A6255">
      <w:pPr>
        <w:spacing w:after="0" w:line="240" w:lineRule="auto"/>
        <w:jc w:val="both"/>
      </w:pPr>
      <w:r w:rsidRPr="00AE5C0E">
        <w:rPr>
          <w:b/>
        </w:rPr>
        <w:t>OBJETIVO</w:t>
      </w:r>
      <w:r w:rsidR="00B24131" w:rsidRPr="00AE5C0E">
        <w:rPr>
          <w:b/>
        </w:rPr>
        <w:t xml:space="preserve">: </w:t>
      </w:r>
      <w:r w:rsidRPr="00AE5C0E">
        <w:t xml:space="preserve">O presente processo tem como objeto o </w:t>
      </w:r>
      <w:r w:rsidR="009A0B1E" w:rsidRPr="00796230">
        <w:rPr>
          <w:rFonts w:cstheme="minorHAnsi"/>
          <w:b/>
        </w:rPr>
        <w:t>REGISTRO DE PREÇOS DESTINADO À CONTRATAÇÃO DE EMPRESA</w:t>
      </w:r>
      <w:r w:rsidR="009A0B1E" w:rsidRPr="00796230">
        <w:rPr>
          <w:b/>
        </w:rPr>
        <w:t xml:space="preserve">, ASSOCIAÇÃO OU ENTIDADE ESPECIALIZADA EM ARBITRAGEM, </w:t>
      </w:r>
      <w:r w:rsidR="009A0B1E" w:rsidRPr="00796230">
        <w:rPr>
          <w:rFonts w:cstheme="minorHAnsi"/>
          <w:b/>
        </w:rPr>
        <w:t>PARA FUTURA E EVENTUAL P</w:t>
      </w:r>
      <w:r w:rsidR="009A0B1E" w:rsidRPr="00796230">
        <w:rPr>
          <w:b/>
        </w:rPr>
        <w:t>RESTAÇÃO DE SERVIÇOS POR DEMANDA EM CAMPEONATOS E TORNEIOS MUNICIPAIS NAS MODALIDADES: FUTEBOL DE CAMPO, FUTSAL, SOCIETY, VÔLEI E BASQUETEBOL</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t>Requisitantes:</w:t>
      </w:r>
    </w:p>
    <w:p w:rsidR="003C7261" w:rsidRDefault="003C7261" w:rsidP="007A6255">
      <w:pPr>
        <w:spacing w:after="0" w:line="240" w:lineRule="auto"/>
        <w:jc w:val="both"/>
      </w:pPr>
      <w:r w:rsidRPr="00AE5C0E">
        <w:rPr>
          <w:rFonts w:ascii="Segoe UI Symbol" w:hAnsi="Segoe UI Symbol" w:cs="Segoe UI Symbol"/>
        </w:rPr>
        <w:t>➢</w:t>
      </w:r>
      <w:r w:rsidRPr="00AE5C0E">
        <w:t xml:space="preserve"> Secretaria Municipal de </w:t>
      </w:r>
      <w:r w:rsidR="00F9331B">
        <w:t>Educação, Desportos e Turismo</w:t>
      </w:r>
      <w:r w:rsidRPr="00AE5C0E">
        <w:t>.</w:t>
      </w:r>
    </w:p>
    <w:p w:rsidR="00606F98" w:rsidRPr="00AE5C0E" w:rsidRDefault="00606F98" w:rsidP="007A6255">
      <w:pPr>
        <w:spacing w:after="0" w:line="240" w:lineRule="auto"/>
        <w:jc w:val="both"/>
      </w:pPr>
    </w:p>
    <w:tbl>
      <w:tblPr>
        <w:tblStyle w:val="Tabelacomgrade"/>
        <w:tblW w:w="0" w:type="auto"/>
        <w:tblLook w:val="04A0" w:firstRow="1" w:lastRow="0" w:firstColumn="1" w:lastColumn="0" w:noHBand="0" w:noVBand="1"/>
      </w:tblPr>
      <w:tblGrid>
        <w:gridCol w:w="555"/>
        <w:gridCol w:w="2982"/>
        <w:gridCol w:w="833"/>
        <w:gridCol w:w="1079"/>
        <w:gridCol w:w="3612"/>
      </w:tblGrid>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Item</w:t>
            </w:r>
          </w:p>
        </w:tc>
        <w:tc>
          <w:tcPr>
            <w:tcW w:w="0" w:type="auto"/>
          </w:tcPr>
          <w:p w:rsidR="00606F98" w:rsidRPr="00DE04D7" w:rsidRDefault="00606F98" w:rsidP="00784C14">
            <w:pPr>
              <w:jc w:val="both"/>
              <w:rPr>
                <w:rFonts w:cs="Arial"/>
                <w:sz w:val="18"/>
                <w:szCs w:val="18"/>
              </w:rPr>
            </w:pPr>
            <w:r w:rsidRPr="00DE04D7">
              <w:rPr>
                <w:rFonts w:cs="Arial"/>
                <w:sz w:val="18"/>
                <w:szCs w:val="18"/>
              </w:rPr>
              <w:t>Descrição</w:t>
            </w:r>
          </w:p>
        </w:tc>
        <w:tc>
          <w:tcPr>
            <w:tcW w:w="0" w:type="auto"/>
          </w:tcPr>
          <w:p w:rsidR="00606F98" w:rsidRPr="00DE04D7" w:rsidRDefault="00606F98" w:rsidP="00784C14">
            <w:pPr>
              <w:jc w:val="both"/>
              <w:rPr>
                <w:rFonts w:cs="Arial"/>
                <w:sz w:val="18"/>
                <w:szCs w:val="18"/>
              </w:rPr>
            </w:pPr>
            <w:r w:rsidRPr="00DE04D7">
              <w:rPr>
                <w:rFonts w:cs="Arial"/>
                <w:sz w:val="18"/>
                <w:szCs w:val="18"/>
              </w:rPr>
              <w:t>Unidade</w:t>
            </w:r>
          </w:p>
        </w:tc>
        <w:tc>
          <w:tcPr>
            <w:tcW w:w="0" w:type="auto"/>
          </w:tcPr>
          <w:p w:rsidR="00606F98" w:rsidRPr="00DE04D7" w:rsidRDefault="00606F98" w:rsidP="00784C14">
            <w:pPr>
              <w:jc w:val="both"/>
              <w:rPr>
                <w:rFonts w:cs="Arial"/>
                <w:sz w:val="18"/>
                <w:szCs w:val="18"/>
              </w:rPr>
            </w:pPr>
            <w:r w:rsidRPr="00DE04D7">
              <w:rPr>
                <w:rFonts w:cs="Arial"/>
                <w:sz w:val="18"/>
                <w:szCs w:val="18"/>
              </w:rPr>
              <w:t>Quantidade</w:t>
            </w:r>
          </w:p>
        </w:tc>
        <w:tc>
          <w:tcPr>
            <w:tcW w:w="0" w:type="auto"/>
          </w:tcPr>
          <w:p w:rsidR="00606F98" w:rsidRPr="00DE04D7" w:rsidRDefault="00606F98" w:rsidP="00784C14">
            <w:pPr>
              <w:jc w:val="both"/>
              <w:rPr>
                <w:rFonts w:cs="Arial"/>
                <w:sz w:val="18"/>
                <w:szCs w:val="18"/>
              </w:rPr>
            </w:pPr>
            <w:r w:rsidRPr="00DE04D7">
              <w:rPr>
                <w:rFonts w:cs="Arial"/>
                <w:sz w:val="18"/>
                <w:szCs w:val="18"/>
              </w:rPr>
              <w:t>Especificação</w:t>
            </w:r>
          </w:p>
        </w:tc>
      </w:tr>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001</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DE CAMPO.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DE CAMPO INCLUINDO ÁBITRO, AUXILIARES DE BANDEIRA, MESÁRIO, GANGULAS E TRANSPORTE</w:t>
            </w:r>
          </w:p>
        </w:tc>
      </w:tr>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002</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FUTEBOL SOCIETY, INCLUINDO MESÁRIO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FUTEBOL SOCIETY, INCLUINDO ÁRBITRO, MESÁRIO, TRANSPORTE E GANDULA.</w:t>
            </w:r>
          </w:p>
        </w:tc>
      </w:tr>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003</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FUTSAL, INCLUIDO TRANSPORTE E MESÁRIO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FUTSAL, INCLUIDO ÁRBITRO, GANDULA, TRANSPORTE E MESÁRIO.</w:t>
            </w:r>
          </w:p>
        </w:tc>
      </w:tr>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004</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VOLEI</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200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VOLEI INCLUINDO ÁRBITROS, MESÁRIO, GANDULA E TRANSPORTE</w:t>
            </w:r>
          </w:p>
        </w:tc>
      </w:tr>
      <w:tr w:rsidR="00606F98" w:rsidRPr="00DE04D7" w:rsidTr="00784C14">
        <w:tc>
          <w:tcPr>
            <w:tcW w:w="0" w:type="auto"/>
          </w:tcPr>
          <w:p w:rsidR="00606F98" w:rsidRPr="00DE04D7" w:rsidRDefault="00606F98" w:rsidP="00784C14">
            <w:pPr>
              <w:jc w:val="both"/>
              <w:rPr>
                <w:rFonts w:cs="Arial"/>
                <w:sz w:val="18"/>
                <w:szCs w:val="18"/>
              </w:rPr>
            </w:pPr>
            <w:r w:rsidRPr="00DE04D7">
              <w:rPr>
                <w:rFonts w:cs="Arial"/>
                <w:sz w:val="18"/>
                <w:szCs w:val="18"/>
              </w:rPr>
              <w:t>005</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BASQUETE</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150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BASQUETE INCLUINDO ÁBITROS, MESÁRIO, GANDULA E TRANSPORTE</w:t>
            </w:r>
          </w:p>
        </w:tc>
      </w:tr>
    </w:tbl>
    <w:p w:rsidR="003C7261" w:rsidRPr="006339A1" w:rsidRDefault="003C7261" w:rsidP="006339A1">
      <w:pPr>
        <w:spacing w:after="0" w:line="240" w:lineRule="auto"/>
        <w:jc w:val="both"/>
      </w:pPr>
    </w:p>
    <w:p w:rsidR="008158EB" w:rsidRPr="006339A1" w:rsidRDefault="003C7261" w:rsidP="006339A1">
      <w:pPr>
        <w:autoSpaceDE w:val="0"/>
        <w:autoSpaceDN w:val="0"/>
        <w:adjustRightInd w:val="0"/>
        <w:spacing w:after="0" w:line="240" w:lineRule="auto"/>
        <w:jc w:val="both"/>
        <w:rPr>
          <w:rFonts w:eastAsia="Times New Roman" w:cstheme="minorHAnsi"/>
          <w:lang w:eastAsia="pt-BR"/>
        </w:rPr>
      </w:pPr>
      <w:r w:rsidRPr="006339A1">
        <w:rPr>
          <w:b/>
        </w:rPr>
        <w:t>JUSTIFICATIVA – 1.</w:t>
      </w:r>
      <w:r w:rsidRPr="006339A1">
        <w:t xml:space="preserve"> O objeto solicitado se faz necessário </w:t>
      </w:r>
      <w:r w:rsidR="0095620D" w:rsidRPr="006339A1">
        <w:rPr>
          <w:rFonts w:cs="Times New Roman"/>
        </w:rPr>
        <w:t>objetivando proporcionar aos participantes, através</w:t>
      </w:r>
      <w:r w:rsidR="006339A1" w:rsidRPr="006339A1">
        <w:rPr>
          <w:rFonts w:cs="Times New Roman"/>
        </w:rPr>
        <w:t xml:space="preserve"> </w:t>
      </w:r>
      <w:r w:rsidR="0095620D" w:rsidRPr="006339A1">
        <w:rPr>
          <w:rFonts w:cs="Times New Roman"/>
        </w:rPr>
        <w:t xml:space="preserve">da prática esportiva, uma melhor qualidade de vida naquilo que se refere à prevenção a </w:t>
      </w:r>
      <w:r w:rsidR="006339A1" w:rsidRPr="006339A1">
        <w:rPr>
          <w:rFonts w:cs="Times New Roman"/>
        </w:rPr>
        <w:t>p</w:t>
      </w:r>
      <w:r w:rsidR="0095620D" w:rsidRPr="006339A1">
        <w:rPr>
          <w:rFonts w:cs="Times New Roman"/>
        </w:rPr>
        <w:t>ossíveis</w:t>
      </w:r>
      <w:r w:rsidR="006339A1" w:rsidRPr="006339A1">
        <w:rPr>
          <w:rFonts w:cs="Times New Roman"/>
        </w:rPr>
        <w:t xml:space="preserve"> </w:t>
      </w:r>
      <w:r w:rsidR="0095620D" w:rsidRPr="006339A1">
        <w:rPr>
          <w:rFonts w:cs="Times New Roman"/>
        </w:rPr>
        <w:t>patologias, bem como a reintegração e prevenção social. A contratação se faz necessária para conduzir os</w:t>
      </w:r>
      <w:r w:rsidR="006339A1" w:rsidRPr="006339A1">
        <w:rPr>
          <w:rFonts w:cs="Times New Roman"/>
        </w:rPr>
        <w:t xml:space="preserve"> </w:t>
      </w:r>
      <w:r w:rsidR="0095620D" w:rsidRPr="006339A1">
        <w:rPr>
          <w:rFonts w:cs="Times New Roman"/>
        </w:rPr>
        <w:t>eventos de forma organizada e dentro das regras oficiais de cada modalidade.</w:t>
      </w:r>
    </w:p>
    <w:p w:rsidR="008158EB" w:rsidRPr="006339A1" w:rsidRDefault="008158EB" w:rsidP="006339A1">
      <w:pPr>
        <w:spacing w:after="0" w:line="240" w:lineRule="auto"/>
        <w:jc w:val="both"/>
      </w:pPr>
    </w:p>
    <w:p w:rsidR="003C7261" w:rsidRPr="00AE5C0E" w:rsidRDefault="003C7261" w:rsidP="006339A1">
      <w:pPr>
        <w:spacing w:after="0" w:line="240" w:lineRule="auto"/>
        <w:jc w:val="both"/>
      </w:pPr>
      <w:r w:rsidRPr="006339A1">
        <w:rPr>
          <w:b/>
        </w:rPr>
        <w:t>CLASSIFICAÇÃO DOS BENS A SEREM ADQUIRIDOS</w:t>
      </w:r>
      <w:r w:rsidR="007A6255" w:rsidRPr="006339A1">
        <w:rPr>
          <w:b/>
        </w:rPr>
        <w:t xml:space="preserve"> </w:t>
      </w:r>
      <w:r w:rsidR="00B24131" w:rsidRPr="006339A1">
        <w:rPr>
          <w:b/>
        </w:rPr>
        <w:t>–</w:t>
      </w:r>
      <w:r w:rsidR="007A6255" w:rsidRPr="006339A1">
        <w:t xml:space="preserve"> </w:t>
      </w:r>
      <w:r w:rsidRPr="006339A1">
        <w:t xml:space="preserve"> </w:t>
      </w:r>
      <w:r w:rsidRPr="006339A1">
        <w:rPr>
          <w:b/>
        </w:rPr>
        <w:t>1.</w:t>
      </w:r>
      <w:r w:rsidRPr="006339A1">
        <w:t xml:space="preserve"> Nos termos do disposto no art. 1° do Decreto n° 10.520 de 17/07/2002, o </w:t>
      </w:r>
      <w:r w:rsidR="00F50BB1">
        <w:t>serviço a ser contratado</w:t>
      </w:r>
      <w:r w:rsidRPr="006339A1">
        <w:t xml:space="preserve"> é consider</w:t>
      </w:r>
      <w:r w:rsidR="007A6255" w:rsidRPr="006339A1">
        <w:t>ado</w:t>
      </w:r>
      <w:r w:rsidR="006339A1">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prestação de serviços realizada, cumpridas todas as formalidades legais anteriores a este ato.</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lastRenderedPageBreak/>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1477F6" w:rsidRPr="00AE5C0E" w:rsidRDefault="001477F6" w:rsidP="001477F6">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1477F6" w:rsidP="001477F6">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1477F6" w:rsidP="001477F6">
      <w:pPr>
        <w:spacing w:after="0" w:line="240" w:lineRule="auto"/>
        <w:jc w:val="both"/>
      </w:pPr>
      <w:r w:rsidRPr="00AE5C0E">
        <w:rPr>
          <w:b/>
        </w:rPr>
        <w:t>8.</w:t>
      </w:r>
      <w:r w:rsidRPr="00AE5C0E">
        <w:t xml:space="preserve"> A nota fiscal correspondente deverá ser entregue, pela licitante vencedora, diretamente ao responsável pelo recebimento do serviço, que somente liberará a referida nota fiscal para pagamento após atestar a execução.</w:t>
      </w:r>
    </w:p>
    <w:p w:rsidR="001477F6" w:rsidRPr="00AE5C0E" w:rsidRDefault="001477F6" w:rsidP="001477F6">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477F6" w:rsidRPr="00AE5C0E" w:rsidRDefault="001477F6" w:rsidP="001477F6">
      <w:pPr>
        <w:spacing w:after="0" w:line="240" w:lineRule="auto"/>
        <w:jc w:val="both"/>
      </w:pPr>
      <w:r w:rsidRPr="00AE5C0E">
        <w:rPr>
          <w:b/>
        </w:rPr>
        <w:t>10.</w:t>
      </w:r>
      <w:r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7A6255" w:rsidRPr="00AE5C0E" w:rsidRDefault="007A6255" w:rsidP="007A6255">
      <w:pPr>
        <w:spacing w:after="0" w:line="240" w:lineRule="auto"/>
        <w:jc w:val="both"/>
      </w:pPr>
    </w:p>
    <w:p w:rsidR="00FD459E" w:rsidRDefault="003C7261" w:rsidP="00E66660">
      <w:pPr>
        <w:spacing w:after="0" w:line="240" w:lineRule="auto"/>
        <w:jc w:val="both"/>
      </w:pPr>
      <w:r w:rsidRPr="00AE5C0E">
        <w:rPr>
          <w:b/>
        </w:rPr>
        <w:t xml:space="preserve">DA </w:t>
      </w:r>
      <w:r w:rsidR="007A6255" w:rsidRPr="00AE5C0E">
        <w:rPr>
          <w:b/>
        </w:rPr>
        <w:t xml:space="preserve">PRESTAÇÃO DE SERVIÇOS </w:t>
      </w:r>
      <w:r w:rsidR="00FD459E">
        <w:rPr>
          <w:b/>
        </w:rPr>
        <w:t>–</w:t>
      </w:r>
      <w:r w:rsidRPr="00AE5C0E">
        <w:t xml:space="preserve"> </w:t>
      </w:r>
    </w:p>
    <w:p w:rsidR="00FD459E" w:rsidRPr="00FD459E" w:rsidRDefault="003C7261" w:rsidP="00FD459E">
      <w:pPr>
        <w:autoSpaceDE w:val="0"/>
        <w:autoSpaceDN w:val="0"/>
        <w:adjustRightInd w:val="0"/>
        <w:spacing w:after="0" w:line="240" w:lineRule="auto"/>
        <w:jc w:val="both"/>
        <w:rPr>
          <w:rFonts w:cs="Times New Roman"/>
        </w:rPr>
      </w:pPr>
      <w:r w:rsidRPr="00FD459E">
        <w:rPr>
          <w:b/>
        </w:rPr>
        <w:t>1.</w:t>
      </w:r>
      <w:r w:rsidR="00A07FA5" w:rsidRPr="00FD459E">
        <w:t xml:space="preserve"> </w:t>
      </w:r>
      <w:r w:rsidR="00FD459E" w:rsidRPr="00FD459E">
        <w:rPr>
          <w:rFonts w:cs="Times New Roman"/>
        </w:rPr>
        <w:t>A contratada deverá designar oficiais de arbitragem devidamente qualificados, com plenas condições fisiológicas e psicológicas, que tenham conhecimentos técnicos e práticos das regras de cada modalidade, em número suficiente para realização das modalidades esportivas, onde os mesmos deverão: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1.1.</w:t>
      </w:r>
      <w:r w:rsidRPr="00FD459E">
        <w:rPr>
          <w:rFonts w:cs="Times New Roman"/>
        </w:rPr>
        <w:t xml:space="preserve"> Apresentar-se para os jogos devidamente uniformizados conforme regra de cada modalidade e</w:t>
      </w:r>
      <w:r w:rsidR="00220AFB">
        <w:rPr>
          <w:rFonts w:cs="Times New Roman"/>
        </w:rPr>
        <w:t xml:space="preserve"> </w:t>
      </w:r>
      <w:r w:rsidRPr="00FD459E">
        <w:rPr>
          <w:rFonts w:cs="Times New Roman"/>
        </w:rPr>
        <w:t>com antecedência de trinta minutos ao horário programado para o evento;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1.2.</w:t>
      </w:r>
      <w:r w:rsidRPr="00FD459E">
        <w:rPr>
          <w:rFonts w:cs="Times New Roman"/>
        </w:rPr>
        <w:t xml:space="preserve"> Ter uma postura de integridade e bom relacionamento com todos os participantes do evento;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1.3.</w:t>
      </w:r>
      <w:r w:rsidRPr="00FD459E">
        <w:rPr>
          <w:rFonts w:cs="Times New Roman"/>
        </w:rPr>
        <w:t xml:space="preserve"> Evitar contato com torcedores, atletas e dirigentes das equipes durante as competições;</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1.4.</w:t>
      </w:r>
      <w:r w:rsidRPr="00FD459E">
        <w:rPr>
          <w:rFonts w:cs="Times New Roman"/>
        </w:rPr>
        <w:t xml:space="preserve"> Ter conhecimento, aplicar e exigir o cumprimento de todas as normas referentes à regra da</w:t>
      </w:r>
      <w:r w:rsidR="00220AFB">
        <w:rPr>
          <w:rFonts w:cs="Times New Roman"/>
        </w:rPr>
        <w:t xml:space="preserve"> </w:t>
      </w:r>
      <w:r w:rsidRPr="00FD459E">
        <w:rPr>
          <w:rFonts w:cs="Times New Roman"/>
        </w:rPr>
        <w:t>modalidade, bem como o Regulamento Geral de cada competição;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1.5.</w:t>
      </w:r>
      <w:r w:rsidRPr="00FD459E">
        <w:rPr>
          <w:rFonts w:cs="Times New Roman"/>
        </w:rPr>
        <w:t xml:space="preserve"> Não emitir opiniões em público sobre quaisquer assuntos inerentes à competição;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1.6.</w:t>
      </w:r>
      <w:r w:rsidRPr="00FD459E">
        <w:rPr>
          <w:rFonts w:cs="Times New Roman"/>
        </w:rPr>
        <w:t xml:space="preserve"> Aplicar corretamente e com imparcialidade as regras do jogo;</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1.7.</w:t>
      </w:r>
      <w:r w:rsidRPr="00FD459E">
        <w:rPr>
          <w:rFonts w:cs="Times New Roman"/>
        </w:rPr>
        <w:t xml:space="preserve"> Não discutir, confrontar ou provocar contendas com torcedores, atletas e diretores, antes, durante,</w:t>
      </w:r>
      <w:r w:rsidR="00220AFB">
        <w:rPr>
          <w:rFonts w:cs="Times New Roman"/>
        </w:rPr>
        <w:t xml:space="preserve"> </w:t>
      </w:r>
      <w:r w:rsidRPr="00FD459E">
        <w:rPr>
          <w:rFonts w:cs="Times New Roman"/>
        </w:rPr>
        <w:t>após as partidas e/ou provas, e jamais emitir opinião contrária às decisões oficializadas pela Comissão</w:t>
      </w:r>
      <w:r w:rsidR="00220AFB">
        <w:rPr>
          <w:rFonts w:cs="Times New Roman"/>
        </w:rPr>
        <w:t xml:space="preserve"> </w:t>
      </w:r>
      <w:r w:rsidRPr="00FD459E">
        <w:rPr>
          <w:rFonts w:cs="Times New Roman"/>
        </w:rPr>
        <w:t>Organizadora;</w:t>
      </w:r>
    </w:p>
    <w:p w:rsidR="00FD459E" w:rsidRPr="00FD459E" w:rsidRDefault="00FD459E" w:rsidP="00FD459E">
      <w:pPr>
        <w:autoSpaceDE w:val="0"/>
        <w:autoSpaceDN w:val="0"/>
        <w:adjustRightInd w:val="0"/>
        <w:spacing w:after="0" w:line="240" w:lineRule="auto"/>
        <w:ind w:left="709"/>
        <w:jc w:val="both"/>
        <w:rPr>
          <w:rFonts w:cs="Times New Roman"/>
        </w:rPr>
      </w:pPr>
      <w:r w:rsidRPr="00220AFB">
        <w:rPr>
          <w:rFonts w:cs="Times New Roman"/>
          <w:b/>
        </w:rPr>
        <w:t>1.8.</w:t>
      </w:r>
      <w:r w:rsidRPr="00FD459E">
        <w:rPr>
          <w:rFonts w:cs="Times New Roman"/>
        </w:rPr>
        <w:t xml:space="preserve"> Emitir relatório da partida com letra legível (letra de forma), constando somente os fatos ocorridos</w:t>
      </w:r>
      <w:r w:rsidR="00220AFB">
        <w:rPr>
          <w:rFonts w:cs="Times New Roman"/>
        </w:rPr>
        <w:t xml:space="preserve"> </w:t>
      </w:r>
      <w:r w:rsidRPr="00FD459E">
        <w:rPr>
          <w:rFonts w:cs="Times New Roman"/>
        </w:rPr>
        <w:t>na mesma, com clareza e objetividade;</w:t>
      </w:r>
    </w:p>
    <w:p w:rsidR="00FD459E" w:rsidRPr="0025071B" w:rsidRDefault="0025071B" w:rsidP="0025071B">
      <w:pPr>
        <w:autoSpaceDE w:val="0"/>
        <w:autoSpaceDN w:val="0"/>
        <w:adjustRightInd w:val="0"/>
        <w:spacing w:after="0" w:line="240" w:lineRule="auto"/>
        <w:ind w:left="709"/>
        <w:jc w:val="both"/>
        <w:rPr>
          <w:rFonts w:cs="Times New Roman"/>
          <w:b/>
        </w:rPr>
      </w:pPr>
      <w:r>
        <w:rPr>
          <w:rFonts w:cs="Times New Roman"/>
          <w:b/>
        </w:rPr>
        <w:t>1</w:t>
      </w:r>
      <w:r w:rsidRPr="0025071B">
        <w:rPr>
          <w:rFonts w:cs="Times New Roman"/>
          <w:b/>
        </w:rPr>
        <w:t>.</w:t>
      </w:r>
      <w:r>
        <w:rPr>
          <w:rFonts w:cs="Times New Roman"/>
          <w:b/>
        </w:rPr>
        <w:t>9.</w:t>
      </w:r>
      <w:r w:rsidR="00FD459E" w:rsidRPr="00FD459E">
        <w:rPr>
          <w:rFonts w:cs="Times New Roman"/>
        </w:rPr>
        <w:t xml:space="preserve"> Caso haja algum problema de ordem disciplinar (confusões, tumultos, agressões, etc.) os</w:t>
      </w:r>
      <w:r>
        <w:rPr>
          <w:rFonts w:cs="Times New Roman"/>
        </w:rPr>
        <w:t xml:space="preserve"> </w:t>
      </w:r>
      <w:r w:rsidR="00FD459E" w:rsidRPr="00FD459E">
        <w:rPr>
          <w:rFonts w:cs="Times New Roman"/>
        </w:rPr>
        <w:t>auxiliares, fiscais e anotadores também deverão emitir o relatório da partida e/ou prova;</w:t>
      </w:r>
    </w:p>
    <w:p w:rsidR="00FD459E" w:rsidRPr="00FD459E" w:rsidRDefault="0025071B" w:rsidP="0025071B">
      <w:pPr>
        <w:autoSpaceDE w:val="0"/>
        <w:autoSpaceDN w:val="0"/>
        <w:adjustRightInd w:val="0"/>
        <w:spacing w:after="0" w:line="240" w:lineRule="auto"/>
        <w:ind w:left="709"/>
        <w:jc w:val="both"/>
        <w:rPr>
          <w:rFonts w:cs="Times New Roman"/>
        </w:rPr>
      </w:pPr>
      <w:r w:rsidRPr="0025071B">
        <w:rPr>
          <w:rFonts w:cs="Times New Roman"/>
          <w:b/>
        </w:rPr>
        <w:t>1.10</w:t>
      </w:r>
      <w:r w:rsidR="00FD459E" w:rsidRPr="0025071B">
        <w:rPr>
          <w:rFonts w:cs="Times New Roman"/>
          <w:b/>
        </w:rPr>
        <w:t>.</w:t>
      </w:r>
      <w:r w:rsidR="00FD459E" w:rsidRPr="00FD459E">
        <w:rPr>
          <w:rFonts w:cs="Times New Roman"/>
        </w:rPr>
        <w:t xml:space="preserve"> Não consumir bebidas alcoólicas, ou utilizar cigarros antes, durante ou após as atividades dentro</w:t>
      </w:r>
      <w:r w:rsidR="00220AFB">
        <w:rPr>
          <w:rFonts w:cs="Times New Roman"/>
        </w:rPr>
        <w:t xml:space="preserve"> </w:t>
      </w:r>
      <w:r w:rsidR="00FD459E" w:rsidRPr="00FD459E">
        <w:rPr>
          <w:rFonts w:cs="Times New Roman"/>
        </w:rPr>
        <w:t>do espaço destinado à realização do evento;</w:t>
      </w:r>
    </w:p>
    <w:p w:rsidR="00D65F82" w:rsidRDefault="0025071B" w:rsidP="0025071B">
      <w:pPr>
        <w:autoSpaceDE w:val="0"/>
        <w:autoSpaceDN w:val="0"/>
        <w:adjustRightInd w:val="0"/>
        <w:spacing w:after="0" w:line="240" w:lineRule="auto"/>
        <w:ind w:left="709"/>
        <w:jc w:val="both"/>
        <w:rPr>
          <w:rFonts w:cs="Times New Roman"/>
        </w:rPr>
      </w:pPr>
      <w:r w:rsidRPr="0025071B">
        <w:rPr>
          <w:rFonts w:cs="Times New Roman"/>
          <w:b/>
        </w:rPr>
        <w:t>1.11.</w:t>
      </w:r>
      <w:r w:rsidR="00FD459E" w:rsidRPr="00FD459E">
        <w:rPr>
          <w:rFonts w:cs="Times New Roman"/>
        </w:rPr>
        <w:t xml:space="preserve"> Ter cuidado com todos os documentos referentes às partidas, como carteiras de identificação,</w:t>
      </w:r>
      <w:r w:rsidR="00220AFB">
        <w:rPr>
          <w:rFonts w:cs="Times New Roman"/>
        </w:rPr>
        <w:t xml:space="preserve"> </w:t>
      </w:r>
      <w:r w:rsidR="00FD459E" w:rsidRPr="00FD459E">
        <w:rPr>
          <w:rFonts w:cs="Times New Roman"/>
        </w:rPr>
        <w:t>documentos oficiais, súmulas, relatórios e etc., e devolvê-los em prazo hábil e no mesmo estado de</w:t>
      </w:r>
      <w:r w:rsidR="00220AFB">
        <w:rPr>
          <w:rFonts w:cs="Times New Roman"/>
        </w:rPr>
        <w:t xml:space="preserve"> </w:t>
      </w:r>
      <w:r w:rsidR="00FD459E" w:rsidRPr="00FD459E">
        <w:rPr>
          <w:rFonts w:cs="Times New Roman"/>
        </w:rPr>
        <w:t>conservação encontrado.</w:t>
      </w:r>
    </w:p>
    <w:p w:rsidR="001311AF" w:rsidRPr="00FD459E" w:rsidRDefault="001311AF" w:rsidP="0025071B">
      <w:pPr>
        <w:autoSpaceDE w:val="0"/>
        <w:autoSpaceDN w:val="0"/>
        <w:adjustRightInd w:val="0"/>
        <w:spacing w:after="0" w:line="240" w:lineRule="auto"/>
        <w:ind w:left="709"/>
        <w:jc w:val="both"/>
      </w:pPr>
    </w:p>
    <w:p w:rsidR="001311AF" w:rsidRPr="001311AF" w:rsidRDefault="001311AF" w:rsidP="001311AF">
      <w:pPr>
        <w:autoSpaceDE w:val="0"/>
        <w:autoSpaceDN w:val="0"/>
        <w:adjustRightInd w:val="0"/>
        <w:spacing w:after="0" w:line="240" w:lineRule="auto"/>
        <w:jc w:val="both"/>
        <w:rPr>
          <w:rFonts w:cs="Times New Roman"/>
        </w:rPr>
      </w:pPr>
      <w:r w:rsidRPr="001311AF">
        <w:rPr>
          <w:rFonts w:cs="Times New Roman"/>
          <w:b/>
        </w:rPr>
        <w:t>2.</w:t>
      </w:r>
      <w:r w:rsidR="00D2255E">
        <w:rPr>
          <w:rFonts w:cs="Times New Roman"/>
          <w:b/>
        </w:rPr>
        <w:t xml:space="preserve"> </w:t>
      </w:r>
      <w:r w:rsidR="00D2255E">
        <w:rPr>
          <w:rFonts w:cs="Times New Roman"/>
        </w:rPr>
        <w:t>O serviço deverá ser executado de forma a cumprir</w:t>
      </w:r>
      <w:r w:rsidRPr="001311AF">
        <w:rPr>
          <w:rFonts w:cs="Times New Roman"/>
        </w:rPr>
        <w:t xml:space="preserve"> a programação dos eventos;</w:t>
      </w:r>
    </w:p>
    <w:p w:rsidR="001311AF" w:rsidRPr="001311AF" w:rsidRDefault="001311AF" w:rsidP="001311AF">
      <w:pPr>
        <w:autoSpaceDE w:val="0"/>
        <w:autoSpaceDN w:val="0"/>
        <w:adjustRightInd w:val="0"/>
        <w:spacing w:after="0" w:line="240" w:lineRule="auto"/>
        <w:jc w:val="both"/>
        <w:rPr>
          <w:rFonts w:cs="Times New Roman"/>
        </w:rPr>
      </w:pPr>
      <w:r w:rsidRPr="001311AF">
        <w:rPr>
          <w:rFonts w:cs="Times New Roman"/>
          <w:b/>
        </w:rPr>
        <w:lastRenderedPageBreak/>
        <w:t>3.</w:t>
      </w:r>
      <w:r w:rsidRPr="001311AF">
        <w:rPr>
          <w:rFonts w:cs="Times New Roman"/>
        </w:rPr>
        <w:t xml:space="preserve"> </w:t>
      </w:r>
      <w:r w:rsidR="00D2255E">
        <w:rPr>
          <w:rFonts w:cs="Times New Roman"/>
        </w:rPr>
        <w:t>A contratada deverá a</w:t>
      </w:r>
      <w:r w:rsidRPr="001311AF">
        <w:rPr>
          <w:rFonts w:cs="Times New Roman"/>
        </w:rPr>
        <w:t xml:space="preserve">presentar ao </w:t>
      </w:r>
      <w:r w:rsidR="00D2255E">
        <w:rPr>
          <w:rFonts w:cs="Times New Roman"/>
        </w:rPr>
        <w:t>Chefe de Divisão de Esportes</w:t>
      </w:r>
      <w:r w:rsidRPr="001311AF">
        <w:rPr>
          <w:rFonts w:cs="Times New Roman"/>
        </w:rPr>
        <w:t>, com seis dias antecedência ao início de cada</w:t>
      </w:r>
      <w:r>
        <w:rPr>
          <w:rFonts w:cs="Times New Roman"/>
        </w:rPr>
        <w:t xml:space="preserve"> </w:t>
      </w:r>
      <w:r w:rsidRPr="001311AF">
        <w:rPr>
          <w:rFonts w:cs="Times New Roman"/>
        </w:rPr>
        <w:t>competição, a lista oficial contendo os nomes de todos os membros de arbitragem que irão atuar nos</w:t>
      </w:r>
      <w:r w:rsidR="00D2255E">
        <w:rPr>
          <w:rFonts w:cs="Times New Roman"/>
        </w:rPr>
        <w:t xml:space="preserve"> </w:t>
      </w:r>
      <w:r w:rsidRPr="001311AF">
        <w:rPr>
          <w:rFonts w:cs="Times New Roman"/>
        </w:rPr>
        <w:t>eventos;</w:t>
      </w:r>
    </w:p>
    <w:p w:rsidR="001311AF" w:rsidRPr="001311AF" w:rsidRDefault="001311AF" w:rsidP="001311AF">
      <w:pPr>
        <w:autoSpaceDE w:val="0"/>
        <w:autoSpaceDN w:val="0"/>
        <w:adjustRightInd w:val="0"/>
        <w:spacing w:after="0" w:line="240" w:lineRule="auto"/>
        <w:jc w:val="both"/>
        <w:rPr>
          <w:rFonts w:cs="Times New Roman"/>
        </w:rPr>
      </w:pPr>
      <w:r w:rsidRPr="001311AF">
        <w:rPr>
          <w:rFonts w:cs="Times New Roman"/>
          <w:b/>
        </w:rPr>
        <w:t>4.</w:t>
      </w:r>
      <w:r w:rsidRPr="001311AF">
        <w:rPr>
          <w:rFonts w:cs="Times New Roman"/>
        </w:rPr>
        <w:t xml:space="preserve"> </w:t>
      </w:r>
      <w:r w:rsidR="00FF4130" w:rsidRPr="001311AF">
        <w:rPr>
          <w:rFonts w:cs="Times New Roman"/>
        </w:rPr>
        <w:t>Convocar, quando requisitado, os membros da equipe de arbitragem para possíveis</w:t>
      </w:r>
      <w:r w:rsidR="00FF4130">
        <w:rPr>
          <w:rFonts w:cs="Times New Roman"/>
        </w:rPr>
        <w:t xml:space="preserve"> </w:t>
      </w:r>
      <w:r w:rsidR="00FF4130" w:rsidRPr="001311AF">
        <w:rPr>
          <w:rFonts w:cs="Times New Roman"/>
        </w:rPr>
        <w:t>esclarecimentos provenientes às partidas realizadas;</w:t>
      </w:r>
    </w:p>
    <w:p w:rsidR="001311AF" w:rsidRPr="001311AF" w:rsidRDefault="001311AF" w:rsidP="001311AF">
      <w:pPr>
        <w:autoSpaceDE w:val="0"/>
        <w:autoSpaceDN w:val="0"/>
        <w:adjustRightInd w:val="0"/>
        <w:spacing w:after="0" w:line="240" w:lineRule="auto"/>
        <w:jc w:val="both"/>
        <w:rPr>
          <w:rFonts w:cs="Times New Roman"/>
        </w:rPr>
      </w:pPr>
      <w:r w:rsidRPr="001311AF">
        <w:rPr>
          <w:rFonts w:cs="Times New Roman"/>
          <w:b/>
        </w:rPr>
        <w:t>5.</w:t>
      </w:r>
      <w:r w:rsidRPr="001311AF">
        <w:rPr>
          <w:rFonts w:cs="Times New Roman"/>
        </w:rPr>
        <w:t xml:space="preserve"> </w:t>
      </w:r>
      <w:r w:rsidR="00FF4130" w:rsidRPr="001311AF">
        <w:rPr>
          <w:rFonts w:cs="Times New Roman"/>
        </w:rPr>
        <w:t>A</w:t>
      </w:r>
      <w:r w:rsidR="00FF4130">
        <w:rPr>
          <w:rFonts w:cs="Times New Roman"/>
        </w:rPr>
        <w:t xml:space="preserve"> contratada deverá a</w:t>
      </w:r>
      <w:r w:rsidR="00FF4130" w:rsidRPr="001311AF">
        <w:rPr>
          <w:rFonts w:cs="Times New Roman"/>
        </w:rPr>
        <w:t>dvertir e/ou punir os membros da arbitragem que transgredirem quaisquer normas previstas no</w:t>
      </w:r>
      <w:r w:rsidR="00FF4130">
        <w:rPr>
          <w:rFonts w:cs="Times New Roman"/>
        </w:rPr>
        <w:t xml:space="preserve"> </w:t>
      </w:r>
      <w:r w:rsidR="00FF4130" w:rsidRPr="001311AF">
        <w:rPr>
          <w:rFonts w:cs="Times New Roman"/>
        </w:rPr>
        <w:t>regulamento geral e regras de cada modalidade;</w:t>
      </w:r>
    </w:p>
    <w:p w:rsidR="00FF4130" w:rsidRPr="001311AF" w:rsidRDefault="001311AF" w:rsidP="00FF4130">
      <w:pPr>
        <w:autoSpaceDE w:val="0"/>
        <w:autoSpaceDN w:val="0"/>
        <w:adjustRightInd w:val="0"/>
        <w:spacing w:after="0" w:line="240" w:lineRule="auto"/>
        <w:jc w:val="both"/>
        <w:rPr>
          <w:rFonts w:cs="Times New Roman"/>
        </w:rPr>
      </w:pPr>
      <w:r w:rsidRPr="001311AF">
        <w:rPr>
          <w:rFonts w:cs="Times New Roman"/>
          <w:b/>
        </w:rPr>
        <w:t>6.</w:t>
      </w:r>
      <w:r w:rsidRPr="001311AF">
        <w:rPr>
          <w:rFonts w:cs="Times New Roman"/>
        </w:rPr>
        <w:t xml:space="preserve"> </w:t>
      </w:r>
      <w:r w:rsidR="00FF4130" w:rsidRPr="001311AF">
        <w:rPr>
          <w:rFonts w:cs="Times New Roman"/>
        </w:rPr>
        <w:t>A</w:t>
      </w:r>
      <w:r w:rsidR="00FF4130">
        <w:rPr>
          <w:rFonts w:cs="Times New Roman"/>
        </w:rPr>
        <w:t xml:space="preserve"> contratada deverá a</w:t>
      </w:r>
      <w:r w:rsidR="00FF4130" w:rsidRPr="001311AF">
        <w:rPr>
          <w:rFonts w:cs="Times New Roman"/>
        </w:rPr>
        <w:t>rcar com todos os custos para execução dos serviços.</w:t>
      </w:r>
    </w:p>
    <w:p w:rsidR="001311AF" w:rsidRPr="00AE5C0E" w:rsidRDefault="001311AF" w:rsidP="001311AF">
      <w:pPr>
        <w:spacing w:after="0" w:line="240" w:lineRule="auto"/>
        <w:jc w:val="both"/>
      </w:pPr>
    </w:p>
    <w:p w:rsidR="00C2702A" w:rsidRPr="00AE5C0E" w:rsidRDefault="00C2702A" w:rsidP="007A6255">
      <w:pPr>
        <w:spacing w:after="0" w:line="240" w:lineRule="auto"/>
        <w:jc w:val="both"/>
      </w:pPr>
    </w:p>
    <w:p w:rsidR="003C7261" w:rsidRPr="00AE5C0E" w:rsidRDefault="003C7261" w:rsidP="007A6255">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7A6255">
      <w:pPr>
        <w:spacing w:after="0" w:line="240" w:lineRule="auto"/>
        <w:jc w:val="both"/>
      </w:pPr>
      <w:r w:rsidRPr="00AE5C0E">
        <w:t>1. Efetuar os pagamentos nas condições e preços pactuados;</w:t>
      </w:r>
    </w:p>
    <w:p w:rsidR="003C7261" w:rsidRPr="00AE5C0E" w:rsidRDefault="003C7261" w:rsidP="007A6255">
      <w:pPr>
        <w:spacing w:after="0" w:line="240" w:lineRule="auto"/>
        <w:jc w:val="both"/>
      </w:pPr>
      <w:r w:rsidRPr="00AE5C0E">
        <w:t>2. Fiscalizar a entrega do objeto;</w:t>
      </w:r>
    </w:p>
    <w:p w:rsidR="003C7261" w:rsidRPr="00AE5C0E" w:rsidRDefault="003C7261" w:rsidP="007A6255">
      <w:pPr>
        <w:spacing w:after="0" w:line="240" w:lineRule="auto"/>
        <w:jc w:val="both"/>
      </w:pPr>
      <w:r w:rsidRPr="00AE5C0E">
        <w:t>3. Notificar a CONTRATADA, fixando-lhe prazo para corrigir irregularidades observadas na entrega do objeto;</w:t>
      </w:r>
    </w:p>
    <w:p w:rsidR="003C7261" w:rsidRPr="00AE5C0E" w:rsidRDefault="003C7261" w:rsidP="007A6255">
      <w:pPr>
        <w:spacing w:after="0" w:line="240" w:lineRule="auto"/>
        <w:jc w:val="both"/>
      </w:pPr>
      <w:r w:rsidRPr="00AE5C0E">
        <w:t>4. Prestar os esclarecimentos que venham a ser solicitados com relação ao objeto deste contrato.</w:t>
      </w:r>
    </w:p>
    <w:p w:rsidR="003C7261" w:rsidRPr="00AE5C0E" w:rsidRDefault="003C7261" w:rsidP="007A6255">
      <w:pPr>
        <w:spacing w:after="0" w:line="240" w:lineRule="auto"/>
        <w:jc w:val="both"/>
      </w:pPr>
    </w:p>
    <w:p w:rsidR="003C7261" w:rsidRPr="00AE5C0E" w:rsidRDefault="003C7261" w:rsidP="007A6255">
      <w:pPr>
        <w:spacing w:after="0" w:line="240" w:lineRule="auto"/>
        <w:jc w:val="both"/>
        <w:rPr>
          <w:b/>
        </w:rPr>
      </w:pPr>
      <w:r w:rsidRPr="00AE5C0E">
        <w:rPr>
          <w:b/>
        </w:rPr>
        <w:t xml:space="preserve">DAS OBRIGAÇÕES DA CONTRATADA </w:t>
      </w:r>
    </w:p>
    <w:p w:rsidR="003C7261" w:rsidRPr="00AE5C0E" w:rsidRDefault="003C7261" w:rsidP="007A6255">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7A6255">
      <w:pPr>
        <w:spacing w:after="0" w:line="240" w:lineRule="auto"/>
        <w:jc w:val="both"/>
      </w:pPr>
      <w:r w:rsidRPr="00AE5C0E">
        <w:rPr>
          <w:b/>
        </w:rPr>
        <w:t>2.</w:t>
      </w:r>
      <w:r w:rsidRPr="00AE5C0E">
        <w:t xml:space="preserve"> Providenciar a imediata correção das deficiências apontadas pela Con</w:t>
      </w:r>
      <w:r w:rsidR="00A07FA5" w:rsidRPr="00AE5C0E">
        <w:t>tratante quanto a</w:t>
      </w:r>
      <w:r w:rsidR="00FF4130">
        <w:t xml:space="preserve"> execução do serviço</w:t>
      </w:r>
      <w:r w:rsidR="00A07FA5" w:rsidRPr="00AE5C0E">
        <w:t>.</w:t>
      </w:r>
    </w:p>
    <w:p w:rsidR="008B7A87" w:rsidRDefault="00A07FA5" w:rsidP="007A6255">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w:t>
      </w:r>
      <w:r w:rsidR="008B7A87">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w:t>
      </w:r>
      <w:r w:rsidR="00442D1C">
        <w:t>or cento) sobre o valor total da contratação</w:t>
      </w:r>
      <w:r w:rsidRPr="00AE5C0E">
        <w:t>,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lastRenderedPageBreak/>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7F53B0">
        <w:t xml:space="preserve">serviços </w:t>
      </w:r>
      <w:r w:rsidR="00D65F82" w:rsidRPr="00AE5C0E">
        <w:t xml:space="preserve">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8B7A87" w:rsidRPr="00AE5C0E" w:rsidTr="008B7A87">
        <w:tc>
          <w:tcPr>
            <w:tcW w:w="4962" w:type="dxa"/>
            <w:vAlign w:val="center"/>
          </w:tcPr>
          <w:p w:rsidR="008B7A87" w:rsidRPr="00AE5C0E" w:rsidRDefault="008B7A87" w:rsidP="00EC4AD9">
            <w:pPr>
              <w:jc w:val="center"/>
            </w:pPr>
            <w:r>
              <w:t>Nilda Maria de Sousa Borges</w:t>
            </w:r>
          </w:p>
          <w:p w:rsidR="008B7A87" w:rsidRPr="00AE5C0E" w:rsidRDefault="008B7A87" w:rsidP="00EC4AD9">
            <w:pPr>
              <w:jc w:val="center"/>
            </w:pPr>
            <w:r>
              <w:t>Secretária Municipal de Educação, Cultura, Desportos e Turismo</w:t>
            </w:r>
          </w:p>
        </w:tc>
        <w:tc>
          <w:tcPr>
            <w:tcW w:w="4252" w:type="dxa"/>
            <w:vAlign w:val="center"/>
          </w:tcPr>
          <w:p w:rsidR="008B7A87" w:rsidRPr="00AE5C0E" w:rsidRDefault="008B7A87" w:rsidP="00EC4AD9">
            <w:pPr>
              <w:jc w:val="center"/>
            </w:pPr>
            <w:r>
              <w:t>Washington Pursino</w:t>
            </w:r>
          </w:p>
          <w:p w:rsidR="008B7A87" w:rsidRPr="00AE5C0E" w:rsidRDefault="008B7A87" w:rsidP="00EC4AD9">
            <w:pPr>
              <w:jc w:val="center"/>
            </w:pPr>
            <w:r>
              <w:t>Chefe de Divisão de Ensino e Esportes</w:t>
            </w:r>
          </w:p>
        </w:tc>
      </w:tr>
    </w:tbl>
    <w:p w:rsidR="00981B6E" w:rsidRDefault="00981B6E"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8E7093" w:rsidRDefault="008E7093" w:rsidP="003C7261">
      <w:pPr>
        <w:spacing w:after="0" w:line="240" w:lineRule="auto"/>
        <w:jc w:val="both"/>
      </w:pPr>
    </w:p>
    <w:p w:rsidR="008E7093" w:rsidRDefault="008E7093" w:rsidP="003C7261">
      <w:pPr>
        <w:spacing w:after="0" w:line="240" w:lineRule="auto"/>
        <w:jc w:val="both"/>
      </w:pPr>
    </w:p>
    <w:p w:rsidR="008E7093" w:rsidRDefault="008E7093" w:rsidP="003C7261">
      <w:pPr>
        <w:spacing w:after="0" w:line="240" w:lineRule="auto"/>
        <w:jc w:val="both"/>
      </w:pPr>
    </w:p>
    <w:p w:rsidR="008E7093" w:rsidRDefault="008E7093"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Default="00606F98" w:rsidP="003C7261">
      <w:pPr>
        <w:spacing w:after="0" w:line="240" w:lineRule="auto"/>
        <w:jc w:val="both"/>
      </w:pPr>
    </w:p>
    <w:p w:rsidR="00606F98" w:rsidRPr="00AE5C0E" w:rsidRDefault="00606F98"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lastRenderedPageBreak/>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9A3327">
        <w:rPr>
          <w:rFonts w:cstheme="minorHAnsi"/>
        </w:rPr>
        <w:t>091</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9A3327">
        <w:rPr>
          <w:rFonts w:cstheme="minorHAnsi"/>
        </w:rPr>
        <w:t>052</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tbl>
      <w:tblPr>
        <w:tblStyle w:val="Tabelacomgrade"/>
        <w:tblW w:w="0" w:type="auto"/>
        <w:tblLook w:val="04A0" w:firstRow="1" w:lastRow="0" w:firstColumn="1" w:lastColumn="0" w:noHBand="0" w:noVBand="1"/>
      </w:tblPr>
      <w:tblGrid>
        <w:gridCol w:w="555"/>
        <w:gridCol w:w="5163"/>
        <w:gridCol w:w="833"/>
        <w:gridCol w:w="1079"/>
        <w:gridCol w:w="6566"/>
        <w:gridCol w:w="222"/>
      </w:tblGrid>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lastRenderedPageBreak/>
              <w:t>Item</w:t>
            </w:r>
          </w:p>
        </w:tc>
        <w:tc>
          <w:tcPr>
            <w:tcW w:w="0" w:type="auto"/>
          </w:tcPr>
          <w:p w:rsidR="00606F98" w:rsidRPr="00DE04D7" w:rsidRDefault="00606F98" w:rsidP="00784C14">
            <w:pPr>
              <w:jc w:val="both"/>
              <w:rPr>
                <w:rFonts w:cs="Arial"/>
                <w:sz w:val="18"/>
                <w:szCs w:val="18"/>
              </w:rPr>
            </w:pPr>
            <w:r w:rsidRPr="00DE04D7">
              <w:rPr>
                <w:rFonts w:cs="Arial"/>
                <w:sz w:val="18"/>
                <w:szCs w:val="18"/>
              </w:rPr>
              <w:t>Descrição</w:t>
            </w:r>
          </w:p>
        </w:tc>
        <w:tc>
          <w:tcPr>
            <w:tcW w:w="0" w:type="auto"/>
          </w:tcPr>
          <w:p w:rsidR="00606F98" w:rsidRPr="00DE04D7" w:rsidRDefault="00606F98" w:rsidP="00784C14">
            <w:pPr>
              <w:jc w:val="both"/>
              <w:rPr>
                <w:rFonts w:cs="Arial"/>
                <w:sz w:val="18"/>
                <w:szCs w:val="18"/>
              </w:rPr>
            </w:pPr>
            <w:r w:rsidRPr="00DE04D7">
              <w:rPr>
                <w:rFonts w:cs="Arial"/>
                <w:sz w:val="18"/>
                <w:szCs w:val="18"/>
              </w:rPr>
              <w:t>Unidade</w:t>
            </w:r>
          </w:p>
        </w:tc>
        <w:tc>
          <w:tcPr>
            <w:tcW w:w="0" w:type="auto"/>
          </w:tcPr>
          <w:p w:rsidR="00606F98" w:rsidRPr="00DE04D7" w:rsidRDefault="00606F98" w:rsidP="00784C14">
            <w:pPr>
              <w:jc w:val="both"/>
              <w:rPr>
                <w:rFonts w:cs="Arial"/>
                <w:sz w:val="18"/>
                <w:szCs w:val="18"/>
              </w:rPr>
            </w:pPr>
            <w:r w:rsidRPr="00DE04D7">
              <w:rPr>
                <w:rFonts w:cs="Arial"/>
                <w:sz w:val="18"/>
                <w:szCs w:val="18"/>
              </w:rPr>
              <w:t>Quantidade</w:t>
            </w:r>
          </w:p>
        </w:tc>
        <w:tc>
          <w:tcPr>
            <w:tcW w:w="0" w:type="auto"/>
          </w:tcPr>
          <w:p w:rsidR="00606F98" w:rsidRPr="00DE04D7" w:rsidRDefault="00606F98" w:rsidP="00784C14">
            <w:pPr>
              <w:jc w:val="both"/>
              <w:rPr>
                <w:rFonts w:cs="Arial"/>
                <w:sz w:val="18"/>
                <w:szCs w:val="18"/>
              </w:rPr>
            </w:pPr>
            <w:r w:rsidRPr="00DE04D7">
              <w:rPr>
                <w:rFonts w:cs="Arial"/>
                <w:sz w:val="18"/>
                <w:szCs w:val="18"/>
              </w:rPr>
              <w:t>Especificação</w:t>
            </w:r>
          </w:p>
        </w:tc>
        <w:tc>
          <w:tcPr>
            <w:tcW w:w="0" w:type="auto"/>
          </w:tcPr>
          <w:p w:rsidR="00606F98" w:rsidRPr="00DE04D7" w:rsidRDefault="00606F98" w:rsidP="00784C14">
            <w:pPr>
              <w:jc w:val="both"/>
              <w:rPr>
                <w:rFonts w:cs="Arial"/>
                <w:sz w:val="18"/>
                <w:szCs w:val="18"/>
              </w:rPr>
            </w:pPr>
          </w:p>
        </w:tc>
      </w:tr>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t>001</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DE CAMPO.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DE CAMPO INCLUINDO ÁBITRO, AUXILIARES DE BANDEIRA, MESÁRIO, GANGULAS E TRANSPORTE</w:t>
            </w:r>
          </w:p>
        </w:tc>
        <w:tc>
          <w:tcPr>
            <w:tcW w:w="0" w:type="auto"/>
          </w:tcPr>
          <w:p w:rsidR="00606F98" w:rsidRPr="00DE04D7" w:rsidRDefault="00606F98" w:rsidP="00784C14">
            <w:pPr>
              <w:jc w:val="both"/>
              <w:rPr>
                <w:rFonts w:cs="Arial"/>
                <w:sz w:val="18"/>
                <w:szCs w:val="18"/>
              </w:rPr>
            </w:pPr>
          </w:p>
        </w:tc>
      </w:tr>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t>002</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FUTEBOL SOCIETY, INCLUINDO MESÁRIO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FUTEBOL SOCIETY, INCLUINDO ÁRBITRO, MESÁRIO, TRANSPORTE E GANDULA.</w:t>
            </w:r>
          </w:p>
        </w:tc>
        <w:tc>
          <w:tcPr>
            <w:tcW w:w="0" w:type="auto"/>
          </w:tcPr>
          <w:p w:rsidR="00606F98" w:rsidRPr="00DE04D7" w:rsidRDefault="00606F98" w:rsidP="00784C14">
            <w:pPr>
              <w:jc w:val="both"/>
              <w:rPr>
                <w:rFonts w:cs="Arial"/>
                <w:sz w:val="18"/>
                <w:szCs w:val="18"/>
              </w:rPr>
            </w:pPr>
          </w:p>
        </w:tc>
      </w:tr>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t>003</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FUTSAL, INCLUIDO TRANSPORTE E MESÁRIO</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300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FUTEBOL, NA CATEGORIA FUTSAL, INCLUIDO ÁRBITRO, GANDULA, TRANSPORTE E MESÁRIO.</w:t>
            </w:r>
          </w:p>
        </w:tc>
        <w:tc>
          <w:tcPr>
            <w:tcW w:w="0" w:type="auto"/>
          </w:tcPr>
          <w:p w:rsidR="00606F98" w:rsidRPr="00DE04D7" w:rsidRDefault="00606F98" w:rsidP="00784C14">
            <w:pPr>
              <w:jc w:val="both"/>
              <w:rPr>
                <w:rFonts w:cs="Arial"/>
                <w:sz w:val="18"/>
                <w:szCs w:val="18"/>
              </w:rPr>
            </w:pPr>
          </w:p>
        </w:tc>
      </w:tr>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t>004</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VOLEI</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200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VOLEI INCLUINDO ÁRBITROS, MESÁRIO, GANDULA E TRANSPORTE</w:t>
            </w:r>
          </w:p>
        </w:tc>
        <w:tc>
          <w:tcPr>
            <w:tcW w:w="0" w:type="auto"/>
          </w:tcPr>
          <w:p w:rsidR="00606F98" w:rsidRPr="00DE04D7" w:rsidRDefault="00606F98" w:rsidP="00784C14">
            <w:pPr>
              <w:jc w:val="both"/>
              <w:rPr>
                <w:rFonts w:cs="Arial"/>
                <w:sz w:val="18"/>
                <w:szCs w:val="18"/>
              </w:rPr>
            </w:pPr>
          </w:p>
        </w:tc>
      </w:tr>
      <w:tr w:rsidR="00606F98" w:rsidRPr="00DE04D7" w:rsidTr="00606F98">
        <w:tc>
          <w:tcPr>
            <w:tcW w:w="0" w:type="auto"/>
          </w:tcPr>
          <w:p w:rsidR="00606F98" w:rsidRPr="00DE04D7" w:rsidRDefault="00606F98" w:rsidP="00784C14">
            <w:pPr>
              <w:jc w:val="both"/>
              <w:rPr>
                <w:rFonts w:cs="Arial"/>
                <w:sz w:val="18"/>
                <w:szCs w:val="18"/>
              </w:rPr>
            </w:pPr>
            <w:r w:rsidRPr="00DE04D7">
              <w:rPr>
                <w:rFonts w:cs="Arial"/>
                <w:sz w:val="18"/>
                <w:szCs w:val="18"/>
              </w:rPr>
              <w:t>005</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BASQUETE</w:t>
            </w:r>
          </w:p>
        </w:tc>
        <w:tc>
          <w:tcPr>
            <w:tcW w:w="0" w:type="auto"/>
          </w:tcPr>
          <w:p w:rsidR="00606F98" w:rsidRPr="00DE04D7" w:rsidRDefault="00606F98" w:rsidP="00784C14">
            <w:pPr>
              <w:jc w:val="both"/>
              <w:rPr>
                <w:rFonts w:cs="Arial"/>
                <w:sz w:val="18"/>
                <w:szCs w:val="18"/>
              </w:rPr>
            </w:pPr>
            <w:r w:rsidRPr="00DE04D7">
              <w:rPr>
                <w:rFonts w:cs="Arial"/>
                <w:sz w:val="18"/>
                <w:szCs w:val="18"/>
              </w:rPr>
              <w:t>SE</w:t>
            </w:r>
          </w:p>
        </w:tc>
        <w:tc>
          <w:tcPr>
            <w:tcW w:w="0" w:type="auto"/>
          </w:tcPr>
          <w:p w:rsidR="00606F98" w:rsidRPr="00DE04D7" w:rsidRDefault="00606F98" w:rsidP="00784C14">
            <w:pPr>
              <w:jc w:val="both"/>
              <w:rPr>
                <w:rFonts w:cs="Arial"/>
                <w:sz w:val="18"/>
                <w:szCs w:val="18"/>
              </w:rPr>
            </w:pPr>
            <w:r w:rsidRPr="00DE04D7">
              <w:rPr>
                <w:rFonts w:cs="Arial"/>
                <w:sz w:val="18"/>
                <w:szCs w:val="18"/>
              </w:rPr>
              <w:t>150</w:t>
            </w:r>
          </w:p>
        </w:tc>
        <w:tc>
          <w:tcPr>
            <w:tcW w:w="0" w:type="auto"/>
          </w:tcPr>
          <w:p w:rsidR="00606F98" w:rsidRPr="00DE04D7" w:rsidRDefault="00606F98" w:rsidP="00784C14">
            <w:pPr>
              <w:jc w:val="both"/>
              <w:rPr>
                <w:rFonts w:cs="Arial"/>
                <w:sz w:val="18"/>
                <w:szCs w:val="18"/>
              </w:rPr>
            </w:pPr>
            <w:r w:rsidRPr="00DE04D7">
              <w:rPr>
                <w:rFonts w:cs="Arial"/>
                <w:sz w:val="18"/>
                <w:szCs w:val="18"/>
              </w:rPr>
              <w:t>PRESTAÇÃO DE SERVIÇO DE ARBITRAGEM DE BASQUETE INCLUINDO ÁBITROS, MESÁRIO, GANDULA E TRANSPORTE</w:t>
            </w:r>
          </w:p>
        </w:tc>
        <w:tc>
          <w:tcPr>
            <w:tcW w:w="0" w:type="auto"/>
          </w:tcPr>
          <w:p w:rsidR="00606F98" w:rsidRPr="00DE04D7" w:rsidRDefault="00606F98" w:rsidP="00784C14">
            <w:pPr>
              <w:jc w:val="both"/>
              <w:rPr>
                <w:rFonts w:cs="Arial"/>
                <w:sz w:val="18"/>
                <w:szCs w:val="18"/>
              </w:rPr>
            </w:pPr>
          </w:p>
        </w:tc>
      </w:tr>
    </w:tbl>
    <w:p w:rsidR="00AE5C0E" w:rsidRDefault="00AE5C0E" w:rsidP="00B75958">
      <w:pPr>
        <w:rPr>
          <w:rFonts w:cstheme="minorHAnsi"/>
        </w:rPr>
      </w:pPr>
    </w:p>
    <w:p w:rsidR="00B75958" w:rsidRPr="00AE5C0E" w:rsidRDefault="00B75958" w:rsidP="00B75958">
      <w:pPr>
        <w:rPr>
          <w:rFonts w:eastAsia="Times New Roman" w:cstheme="minorHAnsi"/>
          <w:lang w:eastAsia="pt-BR"/>
        </w:rPr>
      </w:pPr>
      <w:r w:rsidRPr="00AE5C0E">
        <w:rPr>
          <w:rFonts w:cstheme="minorHAnsi"/>
        </w:rPr>
        <w:t xml:space="preserve">Carimbo ou outra forma de identificação do proponente. </w:t>
      </w:r>
    </w:p>
    <w:p w:rsidR="00B75958" w:rsidRPr="00AE5C0E"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lastRenderedPageBreak/>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lastRenderedPageBreak/>
        <w:t xml:space="preserve">PROCESSO LICITATÓRIO Nº </w:t>
      </w:r>
      <w:r w:rsidR="009A3327">
        <w:t>091</w:t>
      </w:r>
      <w:r w:rsidRPr="00AE5C0E">
        <w:t>/2021</w:t>
      </w:r>
    </w:p>
    <w:p w:rsidR="00B75958" w:rsidRPr="00AE5C0E" w:rsidRDefault="009A3327" w:rsidP="00B75958">
      <w:pPr>
        <w:spacing w:after="0" w:line="240" w:lineRule="auto"/>
        <w:jc w:val="both"/>
      </w:pPr>
      <w:r>
        <w:t>PREGÃO ELETRÔNICO Nº 052</w:t>
      </w:r>
      <w:r w:rsidR="00B75958"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lastRenderedPageBreak/>
        <w:t xml:space="preserve">PROCESSO LICITATÓRIO Nº </w:t>
      </w:r>
      <w:r w:rsidR="009A3327">
        <w:t>091</w:t>
      </w:r>
      <w:r w:rsidRPr="00AE5C0E">
        <w:t>/2021</w:t>
      </w:r>
    </w:p>
    <w:p w:rsidR="00B75958" w:rsidRPr="00AE5C0E" w:rsidRDefault="00B75958" w:rsidP="00B75958">
      <w:pPr>
        <w:spacing w:after="0" w:line="240" w:lineRule="auto"/>
        <w:jc w:val="both"/>
      </w:pPr>
      <w:r w:rsidRPr="00AE5C0E">
        <w:t xml:space="preserve">PREGÃO ELETRÔNICO Nº </w:t>
      </w:r>
      <w:r w:rsidR="009A3327">
        <w:t>052</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lastRenderedPageBreak/>
        <w:t xml:space="preserve">PROCESSO LICITATÓRIO Nº </w:t>
      </w:r>
      <w:r w:rsidR="009A3327">
        <w:t>091</w:t>
      </w:r>
      <w:r w:rsidRPr="00AE5C0E">
        <w:t>/2021</w:t>
      </w:r>
    </w:p>
    <w:p w:rsidR="00B75958" w:rsidRPr="00AE5C0E" w:rsidRDefault="00B75958" w:rsidP="00B75958">
      <w:pPr>
        <w:spacing w:after="0" w:line="240" w:lineRule="auto"/>
        <w:jc w:val="both"/>
      </w:pPr>
      <w:r w:rsidRPr="00AE5C0E">
        <w:t xml:space="preserve">PREGÃO ELETRÔNICO Nº </w:t>
      </w:r>
      <w:r w:rsidR="009A3327">
        <w:t>052</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lastRenderedPageBreak/>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9A3327">
        <w:t>091</w:t>
      </w:r>
      <w:r w:rsidRPr="00AE5C0E">
        <w:t>/2021</w:t>
      </w:r>
    </w:p>
    <w:p w:rsidR="001A049A" w:rsidRPr="00AE5C0E" w:rsidRDefault="001A049A" w:rsidP="001A049A">
      <w:pPr>
        <w:spacing w:after="0" w:line="240" w:lineRule="auto"/>
        <w:jc w:val="both"/>
      </w:pPr>
      <w:r w:rsidRPr="00AE5C0E">
        <w:t xml:space="preserve">Modalidade: Pregão Eletrônico nº.: </w:t>
      </w:r>
      <w:r w:rsidR="009A3327">
        <w:t>052</w:t>
      </w:r>
      <w:r w:rsidRPr="00AE5C0E">
        <w:t>/2021</w:t>
      </w:r>
    </w:p>
    <w:p w:rsidR="001A049A" w:rsidRPr="00AE5C0E" w:rsidRDefault="001A049A" w:rsidP="001A049A">
      <w:pPr>
        <w:spacing w:after="0" w:line="240" w:lineRule="auto"/>
        <w:jc w:val="both"/>
      </w:pPr>
      <w:r w:rsidRPr="00AE5C0E">
        <w:t xml:space="preserve">Procedimento: Registro de Preços nº.: </w:t>
      </w:r>
      <w:r w:rsidR="009A3327">
        <w:t>031</w:t>
      </w:r>
      <w:r w:rsidRPr="00AE5C0E">
        <w:t>/2021</w:t>
      </w:r>
    </w:p>
    <w:p w:rsidR="001A049A" w:rsidRPr="00AE5C0E" w:rsidRDefault="001A049A" w:rsidP="001A049A">
      <w:pPr>
        <w:spacing w:after="0" w:line="240" w:lineRule="auto"/>
        <w:jc w:val="both"/>
      </w:pPr>
      <w:r w:rsidRPr="00AE5C0E">
        <w:t xml:space="preserve">Fiscal da Ata de Registro de Preços: </w:t>
      </w:r>
      <w:r w:rsidR="00606F98">
        <w:t>Washington</w:t>
      </w:r>
      <w:r w:rsidR="00DA0F96">
        <w:t xml:space="preserve"> Pursino</w:t>
      </w:r>
    </w:p>
    <w:p w:rsidR="001A049A" w:rsidRPr="00AE5C0E" w:rsidRDefault="001A049A" w:rsidP="001A049A">
      <w:pPr>
        <w:spacing w:after="0" w:line="240" w:lineRule="auto"/>
        <w:jc w:val="both"/>
      </w:pPr>
      <w:r w:rsidRPr="00AE5C0E">
        <w:t xml:space="preserve">Gestor da Ata de Registro de Preços: </w:t>
      </w:r>
      <w:r w:rsidR="00DA0F96">
        <w:t>Nilda Maria de Sousa Borges</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DA0F96">
        <w:t>XXX</w:t>
      </w:r>
      <w:r w:rsidR="001A049A" w:rsidRPr="00AE5C0E">
        <w:t xml:space="preserve">/2021 por meio do Pregão Eletrônico nº. </w:t>
      </w:r>
      <w:r w:rsidR="00DA0F96">
        <w:t>XXX</w:t>
      </w:r>
      <w:r w:rsidR="001A049A" w:rsidRPr="00AE5C0E">
        <w:t xml:space="preserve">/2021 pelo procedimento de REGISTRO DE PREÇOS </w:t>
      </w:r>
      <w:r w:rsidR="00DA0F96">
        <w:t>XXX</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Pr="00AE5C0E"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ata é o </w:t>
      </w:r>
      <w:r w:rsidR="00DA0F96" w:rsidRPr="00796230">
        <w:rPr>
          <w:rFonts w:cstheme="minorHAnsi"/>
          <w:b/>
        </w:rPr>
        <w:t>REGISTRO DE PREÇOS DESTINADO À CONTRATAÇÃO DE EMPRESA</w:t>
      </w:r>
      <w:r w:rsidR="00DA0F96" w:rsidRPr="00796230">
        <w:rPr>
          <w:b/>
        </w:rPr>
        <w:t xml:space="preserve">, ASSOCIAÇÃO OU ENTIDADE ESPECIALIZADA EM ARBITRAGEM, </w:t>
      </w:r>
      <w:r w:rsidR="00DA0F96" w:rsidRPr="00796230">
        <w:rPr>
          <w:rFonts w:cstheme="minorHAnsi"/>
          <w:b/>
        </w:rPr>
        <w:t>PARA FUTURA E EVENTUAL P</w:t>
      </w:r>
      <w:r w:rsidR="00DA0F96" w:rsidRPr="00796230">
        <w:rPr>
          <w:b/>
        </w:rPr>
        <w:t>RESTAÇÃO DE SERVIÇOS POR DEMANDA EM CAMPEONATOS E TORNEIOS MUNICIPAIS NAS MODALIDADES: FUTEBOL DE CAMPO, FUTSAL, SOCIETY, VÔLEI E BASQUETEBOL</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 xml:space="preserve">Responsabilizar-se pela designação de servidor para recebimento e conferência dos </w:t>
      </w:r>
      <w:r w:rsidR="007F53B0">
        <w:t>serviços executados</w:t>
      </w:r>
      <w:r w:rsidRPr="00AE5C0E">
        <w:t>.</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lastRenderedPageBreak/>
        <w:t>3.2.4.</w:t>
      </w:r>
      <w:r w:rsidRPr="00AE5C0E">
        <w:tab/>
        <w:t>Providenciar a imediata correção das deficiências apontadas pela Contratante quanto ao fornecimento.</w:t>
      </w: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F53B0">
        <w:t xml:space="preserve"> </w:t>
      </w:r>
      <w:r w:rsidRPr="00AE5C0E">
        <w:t>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w:t>
      </w:r>
      <w:r w:rsidRPr="00AE5C0E">
        <w:lastRenderedPageBreak/>
        <w:t>com o que estabelece o Art. 65, em seu inciso II, alínea d, da Lei 8.666/93, em hipótese alguma, o fornecedor poderá paralisar o fornecimento.</w:t>
      </w: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DA0F96" w:rsidRDefault="00DA0F96" w:rsidP="00DA0F96">
      <w:pPr>
        <w:spacing w:after="0" w:line="240" w:lineRule="auto"/>
        <w:jc w:val="both"/>
        <w:rPr>
          <w:lang w:val="x-none"/>
        </w:rPr>
      </w:pPr>
      <w:r>
        <w:rPr>
          <w:b/>
        </w:rPr>
        <w:t>6.1.</w:t>
      </w:r>
      <w:r>
        <w:t xml:space="preserve"> </w:t>
      </w:r>
      <w:r>
        <w:rPr>
          <w:lang w:val="x-none"/>
        </w:rPr>
        <w:t>Poderá ser utilizada qualquer dotação orçamentária prevista para o exercício de 2021, destinadas ao pagamento do objeto licitado, por ser registro de preços</w:t>
      </w:r>
      <w:r>
        <w:t>, conforme disposto no §2º do Art.7º do Decreto Federal 7.892/13.</w:t>
      </w:r>
      <w:r>
        <w:rPr>
          <w:lang w:val="x-none"/>
        </w:rPr>
        <w:t xml:space="preserve"> </w:t>
      </w:r>
    </w:p>
    <w:p w:rsidR="00DA0F96" w:rsidRDefault="00DA0F96" w:rsidP="00DA0F96">
      <w:pPr>
        <w:spacing w:after="0" w:line="240" w:lineRule="auto"/>
        <w:jc w:val="both"/>
      </w:pPr>
      <w:r>
        <w:rPr>
          <w:b/>
        </w:rPr>
        <w:t>6.2.</w:t>
      </w:r>
      <w:r>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DA PRESTAÇÃO DE SERVIÇOS</w:t>
      </w:r>
    </w:p>
    <w:p w:rsidR="008E7093" w:rsidRPr="00FD459E" w:rsidRDefault="008E7093" w:rsidP="008E7093">
      <w:pPr>
        <w:autoSpaceDE w:val="0"/>
        <w:autoSpaceDN w:val="0"/>
        <w:adjustRightInd w:val="0"/>
        <w:spacing w:after="0" w:line="240" w:lineRule="auto"/>
        <w:jc w:val="both"/>
        <w:rPr>
          <w:rFonts w:cs="Times New Roman"/>
        </w:rPr>
      </w:pPr>
      <w:r>
        <w:rPr>
          <w:b/>
        </w:rPr>
        <w:t>8.</w:t>
      </w:r>
      <w:r w:rsidRPr="00FD459E">
        <w:rPr>
          <w:b/>
        </w:rPr>
        <w:t>1.</w:t>
      </w:r>
      <w:r w:rsidRPr="00FD459E">
        <w:t xml:space="preserve"> </w:t>
      </w:r>
      <w:r w:rsidRPr="00FD459E">
        <w:rPr>
          <w:rFonts w:cs="Times New Roman"/>
        </w:rPr>
        <w:t>A contratada deverá designar oficiais de arbitragem devidamente qualificados, com plenas condições fisiológicas e psicológicas, que tenham conhecimentos técnicos e práticos das regras de cada modalidade, em número suficiente para realização das modalidades esportivas, onde os mesmos deverão: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1.1.</w:t>
      </w:r>
      <w:r w:rsidRPr="00FD459E">
        <w:rPr>
          <w:rFonts w:cs="Times New Roman"/>
        </w:rPr>
        <w:t xml:space="preserve"> Apresentar-se para os jogos devidamente uniformizados conforme regra de cada modalidade e</w:t>
      </w:r>
      <w:r>
        <w:rPr>
          <w:rFonts w:cs="Times New Roman"/>
        </w:rPr>
        <w:t xml:space="preserve"> </w:t>
      </w:r>
      <w:r w:rsidRPr="00FD459E">
        <w:rPr>
          <w:rFonts w:cs="Times New Roman"/>
        </w:rPr>
        <w:t>com antecedência de trinta minutos ao horário programado para o evento;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1.2.</w:t>
      </w:r>
      <w:r w:rsidRPr="00FD459E">
        <w:rPr>
          <w:rFonts w:cs="Times New Roman"/>
        </w:rPr>
        <w:t xml:space="preserve"> Ter uma postura de integridade e bom relacionamento com todos os participantes do evento;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1.3.</w:t>
      </w:r>
      <w:r w:rsidRPr="00FD459E">
        <w:rPr>
          <w:rFonts w:cs="Times New Roman"/>
        </w:rPr>
        <w:t xml:space="preserve"> Evitar contato com torcedores, atletas e dirigentes das equipes durante as competições;</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1.4.</w:t>
      </w:r>
      <w:r w:rsidRPr="00FD459E">
        <w:rPr>
          <w:rFonts w:cs="Times New Roman"/>
        </w:rPr>
        <w:t xml:space="preserve"> Ter conhecimento, aplicar e exigir o cumprimento de todas as normas referentes à regra da</w:t>
      </w:r>
      <w:r>
        <w:rPr>
          <w:rFonts w:cs="Times New Roman"/>
        </w:rPr>
        <w:t xml:space="preserve"> </w:t>
      </w:r>
      <w:r w:rsidRPr="00FD459E">
        <w:rPr>
          <w:rFonts w:cs="Times New Roman"/>
        </w:rPr>
        <w:t>modalidade, bem como o Regulamento Geral de cada competição;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1.5.</w:t>
      </w:r>
      <w:r w:rsidRPr="00FD459E">
        <w:rPr>
          <w:rFonts w:cs="Times New Roman"/>
        </w:rPr>
        <w:t xml:space="preserve"> Não emitir opiniões em público sobre quaisquer assuntos inerentes à competição;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1.6.</w:t>
      </w:r>
      <w:r w:rsidRPr="00FD459E">
        <w:rPr>
          <w:rFonts w:cs="Times New Roman"/>
        </w:rPr>
        <w:t xml:space="preserve"> Aplicar corretamente e com imparcialidade as regras do jogo;</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1.7.</w:t>
      </w:r>
      <w:r w:rsidRPr="00FD459E">
        <w:rPr>
          <w:rFonts w:cs="Times New Roman"/>
        </w:rPr>
        <w:t xml:space="preserve"> Não discutir, confrontar ou provocar contendas com torcedores, atletas e diretores, antes, durante,</w:t>
      </w:r>
      <w:r>
        <w:rPr>
          <w:rFonts w:cs="Times New Roman"/>
        </w:rPr>
        <w:t xml:space="preserve"> </w:t>
      </w:r>
      <w:r w:rsidRPr="00FD459E">
        <w:rPr>
          <w:rFonts w:cs="Times New Roman"/>
        </w:rPr>
        <w:t>após as partidas e/ou provas, e jamais emitir opinião contrária às decisões oficializadas pela Comissão</w:t>
      </w:r>
      <w:r>
        <w:rPr>
          <w:rFonts w:cs="Times New Roman"/>
        </w:rPr>
        <w:t xml:space="preserve"> </w:t>
      </w:r>
      <w:r w:rsidRPr="00FD459E">
        <w:rPr>
          <w:rFonts w:cs="Times New Roman"/>
        </w:rPr>
        <w:t>Organizadora;</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20AFB">
        <w:rPr>
          <w:rFonts w:cs="Times New Roman"/>
          <w:b/>
        </w:rPr>
        <w:t>1.8.</w:t>
      </w:r>
      <w:r w:rsidRPr="00FD459E">
        <w:rPr>
          <w:rFonts w:cs="Times New Roman"/>
        </w:rPr>
        <w:t xml:space="preserve"> Emitir relatório da partida com letra legível (letra de forma), constando somente os fatos ocorridos</w:t>
      </w:r>
      <w:r>
        <w:rPr>
          <w:rFonts w:cs="Times New Roman"/>
        </w:rPr>
        <w:t xml:space="preserve"> </w:t>
      </w:r>
      <w:r w:rsidRPr="00FD459E">
        <w:rPr>
          <w:rFonts w:cs="Times New Roman"/>
        </w:rPr>
        <w:t>na mesma, com clareza e objetividade;</w:t>
      </w:r>
    </w:p>
    <w:p w:rsidR="008E7093" w:rsidRPr="0025071B" w:rsidRDefault="008E7093" w:rsidP="008E7093">
      <w:pPr>
        <w:autoSpaceDE w:val="0"/>
        <w:autoSpaceDN w:val="0"/>
        <w:adjustRightInd w:val="0"/>
        <w:spacing w:after="0" w:line="240" w:lineRule="auto"/>
        <w:ind w:left="709"/>
        <w:jc w:val="both"/>
        <w:rPr>
          <w:rFonts w:cs="Times New Roman"/>
          <w:b/>
        </w:rPr>
      </w:pPr>
      <w:r>
        <w:rPr>
          <w:rFonts w:cs="Times New Roman"/>
          <w:b/>
        </w:rPr>
        <w:t>8.1</w:t>
      </w:r>
      <w:r w:rsidRPr="0025071B">
        <w:rPr>
          <w:rFonts w:cs="Times New Roman"/>
          <w:b/>
        </w:rPr>
        <w:t>.</w:t>
      </w:r>
      <w:r>
        <w:rPr>
          <w:rFonts w:cs="Times New Roman"/>
          <w:b/>
        </w:rPr>
        <w:t>9.</w:t>
      </w:r>
      <w:r w:rsidRPr="00FD459E">
        <w:rPr>
          <w:rFonts w:cs="Times New Roman"/>
        </w:rPr>
        <w:t xml:space="preserve"> Caso haja algum problema de ordem disciplinar (confusões, tumultos, agressões, etc.) os</w:t>
      </w:r>
      <w:r>
        <w:rPr>
          <w:rFonts w:cs="Times New Roman"/>
        </w:rPr>
        <w:t xml:space="preserve"> </w:t>
      </w:r>
      <w:r w:rsidRPr="00FD459E">
        <w:rPr>
          <w:rFonts w:cs="Times New Roman"/>
        </w:rPr>
        <w:t>auxiliares, fiscais e anotadores também deverão emitir o relatório da partida e/ou prova;</w:t>
      </w:r>
    </w:p>
    <w:p w:rsidR="008E7093" w:rsidRPr="00FD459E" w:rsidRDefault="008E7093" w:rsidP="008E7093">
      <w:pPr>
        <w:autoSpaceDE w:val="0"/>
        <w:autoSpaceDN w:val="0"/>
        <w:adjustRightInd w:val="0"/>
        <w:spacing w:after="0" w:line="240" w:lineRule="auto"/>
        <w:ind w:left="709"/>
        <w:jc w:val="both"/>
        <w:rPr>
          <w:rFonts w:cs="Times New Roman"/>
        </w:rPr>
      </w:pPr>
      <w:r>
        <w:rPr>
          <w:rFonts w:cs="Times New Roman"/>
          <w:b/>
        </w:rPr>
        <w:t>8.</w:t>
      </w:r>
      <w:r w:rsidRPr="0025071B">
        <w:rPr>
          <w:rFonts w:cs="Times New Roman"/>
          <w:b/>
        </w:rPr>
        <w:t>1.10.</w:t>
      </w:r>
      <w:r w:rsidRPr="00FD459E">
        <w:rPr>
          <w:rFonts w:cs="Times New Roman"/>
        </w:rPr>
        <w:t xml:space="preserve"> Não consumir bebidas alcoólicas, ou utilizar cigarros antes, durante ou após as atividades dentro</w:t>
      </w:r>
      <w:r>
        <w:rPr>
          <w:rFonts w:cs="Times New Roman"/>
        </w:rPr>
        <w:t xml:space="preserve"> </w:t>
      </w:r>
      <w:r w:rsidRPr="00FD459E">
        <w:rPr>
          <w:rFonts w:cs="Times New Roman"/>
        </w:rPr>
        <w:t>do espaço destinado à realização do evento;</w:t>
      </w:r>
    </w:p>
    <w:p w:rsidR="008E7093" w:rsidRDefault="008E7093" w:rsidP="008E7093">
      <w:pPr>
        <w:autoSpaceDE w:val="0"/>
        <w:autoSpaceDN w:val="0"/>
        <w:adjustRightInd w:val="0"/>
        <w:spacing w:after="0" w:line="240" w:lineRule="auto"/>
        <w:ind w:left="709"/>
        <w:jc w:val="both"/>
        <w:rPr>
          <w:rFonts w:cs="Times New Roman"/>
        </w:rPr>
      </w:pPr>
      <w:r>
        <w:rPr>
          <w:rFonts w:cs="Times New Roman"/>
          <w:b/>
        </w:rPr>
        <w:t>8.</w:t>
      </w:r>
      <w:r w:rsidRPr="0025071B">
        <w:rPr>
          <w:rFonts w:cs="Times New Roman"/>
          <w:b/>
        </w:rPr>
        <w:t>1.11.</w:t>
      </w:r>
      <w:r w:rsidRPr="00FD459E">
        <w:rPr>
          <w:rFonts w:cs="Times New Roman"/>
        </w:rPr>
        <w:t xml:space="preserve"> Ter cuidado com todos os documentos referentes às partidas, como carteiras de identificação,</w:t>
      </w:r>
      <w:r>
        <w:rPr>
          <w:rFonts w:cs="Times New Roman"/>
        </w:rPr>
        <w:t xml:space="preserve"> </w:t>
      </w:r>
      <w:r w:rsidRPr="00FD459E">
        <w:rPr>
          <w:rFonts w:cs="Times New Roman"/>
        </w:rPr>
        <w:t>documentos oficiais, súmulas, relatórios e etc., e devolvê-los em prazo hábil e no mesmo estado de</w:t>
      </w:r>
      <w:r>
        <w:rPr>
          <w:rFonts w:cs="Times New Roman"/>
        </w:rPr>
        <w:t xml:space="preserve"> </w:t>
      </w:r>
      <w:r w:rsidRPr="00FD459E">
        <w:rPr>
          <w:rFonts w:cs="Times New Roman"/>
        </w:rPr>
        <w:t>conservação encontrado.</w:t>
      </w:r>
    </w:p>
    <w:p w:rsidR="008E7093" w:rsidRPr="00FD459E" w:rsidRDefault="008E7093" w:rsidP="008E7093">
      <w:pPr>
        <w:autoSpaceDE w:val="0"/>
        <w:autoSpaceDN w:val="0"/>
        <w:adjustRightInd w:val="0"/>
        <w:spacing w:after="0" w:line="240" w:lineRule="auto"/>
        <w:ind w:left="709"/>
        <w:jc w:val="both"/>
      </w:pPr>
    </w:p>
    <w:p w:rsidR="008E7093" w:rsidRPr="001311AF" w:rsidRDefault="008E7093" w:rsidP="008E7093">
      <w:pPr>
        <w:autoSpaceDE w:val="0"/>
        <w:autoSpaceDN w:val="0"/>
        <w:adjustRightInd w:val="0"/>
        <w:spacing w:after="0" w:line="240" w:lineRule="auto"/>
        <w:jc w:val="both"/>
        <w:rPr>
          <w:rFonts w:cs="Times New Roman"/>
        </w:rPr>
      </w:pPr>
      <w:r>
        <w:rPr>
          <w:rFonts w:cs="Times New Roman"/>
          <w:b/>
        </w:rPr>
        <w:t>8.</w:t>
      </w:r>
      <w:r w:rsidRPr="001311AF">
        <w:rPr>
          <w:rFonts w:cs="Times New Roman"/>
          <w:b/>
        </w:rPr>
        <w:t>2.</w:t>
      </w:r>
      <w:r>
        <w:rPr>
          <w:rFonts w:cs="Times New Roman"/>
          <w:b/>
        </w:rPr>
        <w:t xml:space="preserve"> </w:t>
      </w:r>
      <w:r>
        <w:rPr>
          <w:rFonts w:cs="Times New Roman"/>
        </w:rPr>
        <w:t>O serviço deverá ser executado de forma a cumprir</w:t>
      </w:r>
      <w:r w:rsidRPr="001311AF">
        <w:rPr>
          <w:rFonts w:cs="Times New Roman"/>
        </w:rPr>
        <w:t xml:space="preserve"> a programação dos eventos;</w:t>
      </w:r>
    </w:p>
    <w:p w:rsidR="008E7093" w:rsidRPr="001311AF" w:rsidRDefault="008E7093" w:rsidP="008E7093">
      <w:pPr>
        <w:autoSpaceDE w:val="0"/>
        <w:autoSpaceDN w:val="0"/>
        <w:adjustRightInd w:val="0"/>
        <w:spacing w:after="0" w:line="240" w:lineRule="auto"/>
        <w:jc w:val="both"/>
        <w:rPr>
          <w:rFonts w:cs="Times New Roman"/>
        </w:rPr>
      </w:pPr>
      <w:r>
        <w:rPr>
          <w:rFonts w:cs="Times New Roman"/>
          <w:b/>
        </w:rPr>
        <w:t>8.</w:t>
      </w:r>
      <w:r w:rsidRPr="001311AF">
        <w:rPr>
          <w:rFonts w:cs="Times New Roman"/>
          <w:b/>
        </w:rPr>
        <w:t>3.</w:t>
      </w:r>
      <w:r w:rsidRPr="001311AF">
        <w:rPr>
          <w:rFonts w:cs="Times New Roman"/>
        </w:rPr>
        <w:t xml:space="preserve"> </w:t>
      </w:r>
      <w:r>
        <w:rPr>
          <w:rFonts w:cs="Times New Roman"/>
        </w:rPr>
        <w:t>A contratada deverá a</w:t>
      </w:r>
      <w:r w:rsidRPr="001311AF">
        <w:rPr>
          <w:rFonts w:cs="Times New Roman"/>
        </w:rPr>
        <w:t xml:space="preserve">presentar ao </w:t>
      </w:r>
      <w:r>
        <w:rPr>
          <w:rFonts w:cs="Times New Roman"/>
        </w:rPr>
        <w:t>Chefe de Divisão de Esportes</w:t>
      </w:r>
      <w:r w:rsidRPr="001311AF">
        <w:rPr>
          <w:rFonts w:cs="Times New Roman"/>
        </w:rPr>
        <w:t>, com seis dias antecedência ao início de cada</w:t>
      </w:r>
      <w:r>
        <w:rPr>
          <w:rFonts w:cs="Times New Roman"/>
        </w:rPr>
        <w:t xml:space="preserve"> </w:t>
      </w:r>
      <w:r w:rsidRPr="001311AF">
        <w:rPr>
          <w:rFonts w:cs="Times New Roman"/>
        </w:rPr>
        <w:t>competição, a lista oficial contendo os nomes de todos os membros de arbitragem que irão atuar nos</w:t>
      </w:r>
      <w:r>
        <w:rPr>
          <w:rFonts w:cs="Times New Roman"/>
        </w:rPr>
        <w:t xml:space="preserve"> </w:t>
      </w:r>
      <w:r w:rsidRPr="001311AF">
        <w:rPr>
          <w:rFonts w:cs="Times New Roman"/>
        </w:rPr>
        <w:t>eventos;</w:t>
      </w:r>
    </w:p>
    <w:p w:rsidR="008E7093" w:rsidRPr="001311AF" w:rsidRDefault="008E7093" w:rsidP="008E7093">
      <w:pPr>
        <w:autoSpaceDE w:val="0"/>
        <w:autoSpaceDN w:val="0"/>
        <w:adjustRightInd w:val="0"/>
        <w:spacing w:after="0" w:line="240" w:lineRule="auto"/>
        <w:jc w:val="both"/>
        <w:rPr>
          <w:rFonts w:cs="Times New Roman"/>
        </w:rPr>
      </w:pPr>
      <w:r>
        <w:rPr>
          <w:rFonts w:cs="Times New Roman"/>
          <w:b/>
        </w:rPr>
        <w:lastRenderedPageBreak/>
        <w:t>8.</w:t>
      </w:r>
      <w:r w:rsidRPr="001311AF">
        <w:rPr>
          <w:rFonts w:cs="Times New Roman"/>
          <w:b/>
        </w:rPr>
        <w:t>4.</w:t>
      </w:r>
      <w:r w:rsidRPr="001311AF">
        <w:rPr>
          <w:rFonts w:cs="Times New Roman"/>
        </w:rPr>
        <w:t xml:space="preserve"> Convocar, quando requisitado, os membros da equipe de arbitragem para possíveis</w:t>
      </w:r>
      <w:r>
        <w:rPr>
          <w:rFonts w:cs="Times New Roman"/>
        </w:rPr>
        <w:t xml:space="preserve"> </w:t>
      </w:r>
      <w:r w:rsidRPr="001311AF">
        <w:rPr>
          <w:rFonts w:cs="Times New Roman"/>
        </w:rPr>
        <w:t>esclarecimentos provenientes às partidas realizadas;</w:t>
      </w:r>
    </w:p>
    <w:p w:rsidR="008E7093" w:rsidRPr="001311AF" w:rsidRDefault="008E7093" w:rsidP="008E7093">
      <w:pPr>
        <w:autoSpaceDE w:val="0"/>
        <w:autoSpaceDN w:val="0"/>
        <w:adjustRightInd w:val="0"/>
        <w:spacing w:after="0" w:line="240" w:lineRule="auto"/>
        <w:jc w:val="both"/>
        <w:rPr>
          <w:rFonts w:cs="Times New Roman"/>
        </w:rPr>
      </w:pPr>
      <w:r>
        <w:rPr>
          <w:rFonts w:cs="Times New Roman"/>
          <w:b/>
        </w:rPr>
        <w:t>8.</w:t>
      </w:r>
      <w:r w:rsidRPr="001311AF">
        <w:rPr>
          <w:rFonts w:cs="Times New Roman"/>
          <w:b/>
        </w:rPr>
        <w:t>5.</w:t>
      </w:r>
      <w:r w:rsidRPr="001311AF">
        <w:rPr>
          <w:rFonts w:cs="Times New Roman"/>
        </w:rPr>
        <w:t xml:space="preserve"> A</w:t>
      </w:r>
      <w:r>
        <w:rPr>
          <w:rFonts w:cs="Times New Roman"/>
        </w:rPr>
        <w:t xml:space="preserve"> contratada deverá a</w:t>
      </w:r>
      <w:r w:rsidRPr="001311AF">
        <w:rPr>
          <w:rFonts w:cs="Times New Roman"/>
        </w:rPr>
        <w:t>dvertir e/ou punir os membros da arbitragem que transgredirem quaisquer normas previstas no</w:t>
      </w:r>
      <w:r>
        <w:rPr>
          <w:rFonts w:cs="Times New Roman"/>
        </w:rPr>
        <w:t xml:space="preserve"> </w:t>
      </w:r>
      <w:r w:rsidRPr="001311AF">
        <w:rPr>
          <w:rFonts w:cs="Times New Roman"/>
        </w:rPr>
        <w:t>regulamento geral e regras de cada modalidade;</w:t>
      </w:r>
    </w:p>
    <w:p w:rsidR="008E7093" w:rsidRPr="001311AF" w:rsidRDefault="008E7093" w:rsidP="008E7093">
      <w:pPr>
        <w:autoSpaceDE w:val="0"/>
        <w:autoSpaceDN w:val="0"/>
        <w:adjustRightInd w:val="0"/>
        <w:spacing w:after="0" w:line="240" w:lineRule="auto"/>
        <w:jc w:val="both"/>
        <w:rPr>
          <w:rFonts w:cs="Times New Roman"/>
        </w:rPr>
      </w:pPr>
      <w:r>
        <w:rPr>
          <w:rFonts w:cs="Times New Roman"/>
          <w:b/>
        </w:rPr>
        <w:t>8.</w:t>
      </w:r>
      <w:r w:rsidRPr="001311AF">
        <w:rPr>
          <w:rFonts w:cs="Times New Roman"/>
          <w:b/>
        </w:rPr>
        <w:t>6.</w:t>
      </w:r>
      <w:r w:rsidRPr="001311AF">
        <w:rPr>
          <w:rFonts w:cs="Times New Roman"/>
        </w:rPr>
        <w:t xml:space="preserve"> A</w:t>
      </w:r>
      <w:r>
        <w:rPr>
          <w:rFonts w:cs="Times New Roman"/>
        </w:rPr>
        <w:t xml:space="preserve"> contratada deverá a</w:t>
      </w:r>
      <w:r w:rsidRPr="001311AF">
        <w:rPr>
          <w:rFonts w:cs="Times New Roman"/>
        </w:rPr>
        <w:t>rcar com todos os custos para execução dos serviços.</w:t>
      </w: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Será aplicada multa a razão de 0,3% (três décimos por cento) sobre o valor total do</w:t>
      </w:r>
      <w:r w:rsidR="008F6DF8">
        <w:t xml:space="preserve"> serviço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1A049A">
      <w:pPr>
        <w:spacing w:after="0" w:line="240" w:lineRule="auto"/>
        <w:jc w:val="both"/>
        <w:rPr>
          <w:b/>
        </w:rPr>
      </w:pPr>
      <w:r w:rsidRPr="00AE5C0E">
        <w:rPr>
          <w:b/>
          <w:shd w:val="clear" w:color="auto" w:fill="F2F2F2" w:themeFill="background1" w:themeFillShade="F2"/>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1A049A" w:rsidRPr="00AE5C0E" w:rsidRDefault="001A049A" w:rsidP="00A119CE">
      <w:pPr>
        <w:spacing w:after="0" w:line="240" w:lineRule="auto"/>
        <w:jc w:val="right"/>
      </w:pPr>
      <w:r w:rsidRPr="00AE5C0E">
        <w:t xml:space="preserve">Presidente Olegário/MG, </w:t>
      </w:r>
      <w:r w:rsidRPr="00AE5C0E">
        <w:tab/>
        <w:t xml:space="preserve">de </w:t>
      </w:r>
      <w:r w:rsidRPr="00AE5C0E">
        <w:tab/>
        <w:t>de 2021.</w:t>
      </w:r>
    </w:p>
    <w:p w:rsidR="002A7E0B" w:rsidRPr="00AE5C0E" w:rsidRDefault="002A7E0B" w:rsidP="002A7E0B">
      <w:pPr>
        <w:spacing w:after="0" w:line="240" w:lineRule="auto"/>
        <w:jc w:val="both"/>
      </w:pPr>
    </w:p>
    <w:p w:rsidR="002A7E0B" w:rsidRPr="00AE5C0E" w:rsidRDefault="002A7E0B" w:rsidP="002A7E0B">
      <w:pPr>
        <w:spacing w:after="0" w:line="240" w:lineRule="auto"/>
        <w:jc w:val="center"/>
      </w:pPr>
      <w:r w:rsidRPr="00AE5C0E">
        <w:lastRenderedPageBreak/>
        <w:t xml:space="preserve"> Rhenys da Silva Cambraia </w:t>
      </w:r>
    </w:p>
    <w:p w:rsidR="002A7E0B" w:rsidRPr="00AE5C0E" w:rsidRDefault="002A7E0B" w:rsidP="002A7E0B">
      <w:pPr>
        <w:spacing w:after="0" w:line="240" w:lineRule="auto"/>
        <w:jc w:val="center"/>
        <w:rPr>
          <w:b/>
        </w:rPr>
      </w:pPr>
      <w:r w:rsidRPr="00AE5C0E">
        <w:rPr>
          <w:b/>
        </w:rPr>
        <w:t>Prefeito Municipal</w:t>
      </w:r>
    </w:p>
    <w:p w:rsidR="002A7E0B" w:rsidRPr="00AE5C0E" w:rsidRDefault="002A7E0B" w:rsidP="002A7E0B">
      <w:pPr>
        <w:spacing w:after="0" w:line="240" w:lineRule="auto"/>
        <w:jc w:val="center"/>
        <w:rPr>
          <w:b/>
        </w:rPr>
      </w:pPr>
      <w:r w:rsidRPr="00AE5C0E">
        <w:rPr>
          <w:b/>
        </w:rPr>
        <w:t>MUNICÍPIO DE PRESIDENTE OLEGÁRIO</w:t>
      </w: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r w:rsidRPr="00AE5C0E">
        <w:t>Gilmar Caetano da Silva</w:t>
      </w:r>
    </w:p>
    <w:p w:rsidR="002A7E0B" w:rsidRPr="00AE5C0E" w:rsidRDefault="002A7E0B" w:rsidP="002A7E0B">
      <w:pPr>
        <w:spacing w:after="0" w:line="240" w:lineRule="auto"/>
        <w:jc w:val="center"/>
        <w:rPr>
          <w:b/>
        </w:rPr>
      </w:pPr>
      <w:r w:rsidRPr="00AE5C0E">
        <w:rPr>
          <w:b/>
        </w:rPr>
        <w:t>Secretário Municipal de Obras e Serviços Públicos</w:t>
      </w: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r w:rsidRPr="00AE5C0E">
        <w:t>Representante Legal</w:t>
      </w:r>
    </w:p>
    <w:p w:rsidR="002A7E0B" w:rsidRPr="00AE5C0E" w:rsidRDefault="002A7E0B" w:rsidP="002A7E0B">
      <w:pPr>
        <w:spacing w:after="0" w:line="240" w:lineRule="auto"/>
        <w:jc w:val="center"/>
        <w:rPr>
          <w:b/>
        </w:rPr>
      </w:pPr>
      <w:r w:rsidRPr="00AE5C0E">
        <w:rPr>
          <w:b/>
        </w:rPr>
        <w:t>Razão social da contratada</w:t>
      </w:r>
    </w:p>
    <w:p w:rsidR="002A7E0B" w:rsidRPr="00AE5C0E" w:rsidRDefault="002A7E0B" w:rsidP="002A7E0B">
      <w:pPr>
        <w:spacing w:after="0" w:line="240" w:lineRule="auto"/>
        <w:jc w:val="center"/>
        <w:rPr>
          <w:b/>
        </w:rPr>
      </w:pP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p>
    <w:p w:rsidR="002A7E0B" w:rsidRPr="00AE5C0E" w:rsidRDefault="002A7E0B" w:rsidP="002A7E0B">
      <w:pPr>
        <w:spacing w:after="0" w:line="240" w:lineRule="auto"/>
      </w:pPr>
      <w:r w:rsidRPr="00AE5C0E">
        <w:t>I - _______________________________________________________________</w:t>
      </w:r>
    </w:p>
    <w:p w:rsidR="002A7E0B" w:rsidRPr="00AE5C0E" w:rsidRDefault="002A7E0B" w:rsidP="002A7E0B">
      <w:pPr>
        <w:spacing w:after="0" w:line="240" w:lineRule="auto"/>
      </w:pPr>
      <w:r w:rsidRPr="00AE5C0E">
        <w:t xml:space="preserve">     </w:t>
      </w:r>
      <w:r w:rsidR="00836B25">
        <w:t>Washington Pursino- Divisão de esportes</w:t>
      </w:r>
    </w:p>
    <w:p w:rsidR="002A7E0B" w:rsidRPr="00AE5C0E" w:rsidRDefault="002A7E0B" w:rsidP="002A7E0B">
      <w:pPr>
        <w:spacing w:after="0" w:line="240" w:lineRule="auto"/>
      </w:pPr>
    </w:p>
    <w:p w:rsidR="002A7E0B" w:rsidRPr="00AE5C0E" w:rsidRDefault="002A7E0B" w:rsidP="002A7E0B">
      <w:pPr>
        <w:spacing w:after="0" w:line="240" w:lineRule="auto"/>
      </w:pPr>
      <w:r w:rsidRPr="00AE5C0E">
        <w:t>II - _____________________________________________________</w:t>
      </w:r>
    </w:p>
    <w:p w:rsidR="002A7E0B" w:rsidRPr="00AE5C0E" w:rsidRDefault="002A7E0B" w:rsidP="002A7E0B">
      <w:pPr>
        <w:spacing w:after="0" w:line="240" w:lineRule="auto"/>
      </w:pPr>
      <w:r w:rsidRPr="00AE5C0E">
        <w:t xml:space="preserve">  </w:t>
      </w:r>
    </w:p>
    <w:p w:rsidR="00B75958" w:rsidRPr="00AE5C0E" w:rsidRDefault="00B75958" w:rsidP="00A119CE">
      <w:pPr>
        <w:spacing w:after="0" w:line="240" w:lineRule="auto"/>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8A7AB6" w:rsidRPr="00AE5C0E" w:rsidRDefault="008A7AB6" w:rsidP="003C7261">
      <w:pPr>
        <w:spacing w:after="0" w:line="240" w:lineRule="auto"/>
        <w:jc w:val="both"/>
        <w:rPr>
          <w:b/>
        </w:rPr>
      </w:pPr>
    </w:p>
    <w:p w:rsidR="002A7E0B" w:rsidRPr="00AE5C0E" w:rsidRDefault="002A7E0B" w:rsidP="003C7261">
      <w:pPr>
        <w:spacing w:after="0" w:line="240" w:lineRule="auto"/>
        <w:jc w:val="both"/>
        <w:rPr>
          <w:b/>
        </w:rPr>
      </w:pPr>
    </w:p>
    <w:p w:rsidR="002A7E0B" w:rsidRPr="00AE5C0E" w:rsidRDefault="002A7E0B" w:rsidP="003C7261">
      <w:pPr>
        <w:spacing w:after="0" w:line="240" w:lineRule="auto"/>
        <w:jc w:val="both"/>
        <w:rPr>
          <w:b/>
        </w:rPr>
      </w:pPr>
    </w:p>
    <w:p w:rsidR="002A7E0B" w:rsidRDefault="002A7E0B"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Default="008E7093" w:rsidP="003C7261">
      <w:pPr>
        <w:spacing w:after="0" w:line="240" w:lineRule="auto"/>
        <w:jc w:val="both"/>
        <w:rPr>
          <w:b/>
        </w:rPr>
      </w:pPr>
    </w:p>
    <w:p w:rsidR="008E7093" w:rsidRPr="00AE5C0E" w:rsidRDefault="008E7093" w:rsidP="003C7261">
      <w:pPr>
        <w:spacing w:after="0" w:line="240" w:lineRule="auto"/>
        <w:jc w:val="both"/>
        <w:rPr>
          <w:b/>
        </w:rPr>
      </w:pPr>
    </w:p>
    <w:p w:rsidR="008A7AB6" w:rsidRPr="00AE5C0E" w:rsidRDefault="008A7AB6" w:rsidP="003C7261">
      <w:pPr>
        <w:spacing w:after="0" w:line="240" w:lineRule="auto"/>
        <w:jc w:val="both"/>
        <w:rPr>
          <w:b/>
        </w:r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8E7093" w:rsidP="00B75958">
      <w:pPr>
        <w:spacing w:after="0" w:line="240" w:lineRule="auto"/>
        <w:jc w:val="both"/>
      </w:pPr>
      <w:r>
        <w:t xml:space="preserve">Processo Licitatório nº.: </w:t>
      </w:r>
      <w:r w:rsidR="00836B25">
        <w:t>091</w:t>
      </w:r>
      <w:r w:rsidR="00B75958"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836B25">
        <w:t>052</w:t>
      </w:r>
      <w:r w:rsidRPr="00AE5C0E">
        <w:t>/2021</w:t>
      </w:r>
      <w:r w:rsidRPr="00AE5C0E">
        <w:tab/>
      </w:r>
    </w:p>
    <w:p w:rsidR="003A24A9" w:rsidRPr="00AE5C0E" w:rsidRDefault="003A24A9" w:rsidP="00B75958">
      <w:pPr>
        <w:spacing w:after="0" w:line="240" w:lineRule="auto"/>
        <w:jc w:val="both"/>
      </w:pPr>
      <w:r w:rsidRPr="00AE5C0E">
        <w:t>Sistem</w:t>
      </w:r>
      <w:r w:rsidR="008E7093">
        <w:t xml:space="preserve">a de Registro de Preços nº.: </w:t>
      </w:r>
      <w:r w:rsidR="00836B25">
        <w:t>031</w:t>
      </w:r>
      <w:r w:rsidRPr="00AE5C0E">
        <w:t>/2021</w:t>
      </w:r>
    </w:p>
    <w:p w:rsidR="00B75958" w:rsidRPr="00AE5C0E" w:rsidRDefault="008E7093" w:rsidP="00B75958">
      <w:pPr>
        <w:spacing w:after="0" w:line="240" w:lineRule="auto"/>
        <w:jc w:val="both"/>
      </w:pPr>
      <w:r>
        <w:t>Fiscal do Contrato: Washington Pursino</w:t>
      </w:r>
    </w:p>
    <w:p w:rsidR="00B75958" w:rsidRPr="00AE5C0E" w:rsidRDefault="00B75958" w:rsidP="00B75958">
      <w:pPr>
        <w:spacing w:after="0" w:line="240" w:lineRule="auto"/>
        <w:jc w:val="both"/>
      </w:pPr>
      <w:r w:rsidRPr="00AE5C0E">
        <w:t xml:space="preserve">Gestor do Contrato: </w:t>
      </w:r>
      <w:r w:rsidR="008E7093">
        <w:t>Nilda Maria de S</w:t>
      </w:r>
      <w:r w:rsidR="006768CA">
        <w:t>ousa Borges</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Por este contrato de prestação de serviços de engenharia,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w:t>
      </w:r>
      <w:r w:rsidR="006768CA">
        <w:t xml:space="preserve">re do Processo Licitatório nº. </w:t>
      </w:r>
      <w:r w:rsidR="00836B25">
        <w:t>091</w:t>
      </w:r>
      <w:r w:rsidRPr="00AE5C0E">
        <w:t xml:space="preserve">/2021 por </w:t>
      </w:r>
      <w:r w:rsidR="003A24A9" w:rsidRPr="00AE5C0E">
        <w:t xml:space="preserve">do Pregão Eletrônico nº </w:t>
      </w:r>
      <w:r w:rsidR="00836B25">
        <w:t>052</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B75958" w:rsidRPr="00AE5C0E" w:rsidRDefault="00B75958" w:rsidP="002A7E0B">
      <w:pPr>
        <w:spacing w:after="0" w:line="240" w:lineRule="auto"/>
        <w:jc w:val="both"/>
      </w:pPr>
      <w:r w:rsidRPr="00AE5C0E">
        <w:rPr>
          <w:b/>
        </w:rPr>
        <w:t>2.1.</w:t>
      </w:r>
      <w:r w:rsidRPr="00AE5C0E">
        <w:t xml:space="preserve"> O prese</w:t>
      </w:r>
      <w:r w:rsidR="002A7E0B" w:rsidRPr="00AE5C0E">
        <w:t xml:space="preserve">nte contrato tem como objeto a </w:t>
      </w:r>
      <w:r w:rsidR="00DA0F96" w:rsidRPr="00796230">
        <w:rPr>
          <w:rFonts w:cstheme="minorHAnsi"/>
          <w:b/>
        </w:rPr>
        <w:t>REGISTRO DE PREÇOS DESTINADO À CONTRATAÇÃO DE EMPRESA</w:t>
      </w:r>
      <w:r w:rsidR="00DA0F96" w:rsidRPr="00796230">
        <w:rPr>
          <w:b/>
        </w:rPr>
        <w:t xml:space="preserve">, ASSOCIAÇÃO OU ENTIDADE ESPECIALIZADA EM ARBITRAGEM, </w:t>
      </w:r>
      <w:r w:rsidR="00DA0F96" w:rsidRPr="00796230">
        <w:rPr>
          <w:rFonts w:cstheme="minorHAnsi"/>
          <w:b/>
        </w:rPr>
        <w:t>PARA FUTURA E EVENTUAL P</w:t>
      </w:r>
      <w:r w:rsidR="00DA0F96" w:rsidRPr="00796230">
        <w:rPr>
          <w:b/>
        </w:rPr>
        <w:t>RESTAÇÃO DE SERVIÇOS POR DEMANDA EM CAMPEONATOS E TORNEIOS MUNICIPAIS NAS MODALIDADES: FUTEBOL DE CAMPO, FUTSAL, SOCIETY, VÔLEI E BASQUETEBOL</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6768CA">
        <w:t xml:space="preserve">A no Processo Licitatório nº </w:t>
      </w:r>
      <w:r w:rsidR="00836B25">
        <w:t>091</w:t>
      </w:r>
      <w:r w:rsidRPr="00AE5C0E">
        <w:t xml:space="preserve">/2021, </w:t>
      </w:r>
      <w:r w:rsidR="006768CA">
        <w:t xml:space="preserve">Pregão Eletrônico </w:t>
      </w:r>
      <w:r w:rsidR="00836B25">
        <w:t>052</w:t>
      </w:r>
      <w:bookmarkStart w:id="0" w:name="_GoBack"/>
      <w:bookmarkEnd w:id="0"/>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lastRenderedPageBreak/>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 ART’s 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6768CA">
        <w:rPr>
          <w:rFonts w:eastAsia="Times New Roman" w:cstheme="minorHAnsi"/>
          <w:lang w:eastAsia="pt-BR"/>
        </w:rPr>
        <w:t>XXX</w:t>
      </w:r>
      <w:r w:rsidRPr="00AE5C0E">
        <w:rPr>
          <w:rFonts w:eastAsia="Times New Roman" w:cstheme="minorHAnsi"/>
          <w:lang w:eastAsia="pt-BR"/>
        </w:rPr>
        <w:t xml:space="preserve"> e Fonte </w:t>
      </w:r>
      <w:r w:rsidR="006768CA">
        <w:rPr>
          <w:rFonts w:eastAsia="Times New Roman" w:cstheme="minorHAnsi"/>
          <w:lang w:eastAsia="pt-BR"/>
        </w:rPr>
        <w:t>XXX</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lastRenderedPageBreak/>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7. CLÁUSULA SÉTIMA – DA EXECUÇÃO DOS SERVIÇOS</w:t>
      </w:r>
    </w:p>
    <w:p w:rsidR="006768CA" w:rsidRPr="00FD459E" w:rsidRDefault="006768CA" w:rsidP="006768CA">
      <w:pPr>
        <w:autoSpaceDE w:val="0"/>
        <w:autoSpaceDN w:val="0"/>
        <w:adjustRightInd w:val="0"/>
        <w:spacing w:after="0" w:line="240" w:lineRule="auto"/>
        <w:jc w:val="both"/>
        <w:rPr>
          <w:rFonts w:cs="Times New Roman"/>
        </w:rPr>
      </w:pPr>
      <w:r>
        <w:rPr>
          <w:b/>
        </w:rPr>
        <w:t>7.</w:t>
      </w:r>
      <w:r w:rsidRPr="00FD459E">
        <w:rPr>
          <w:b/>
        </w:rPr>
        <w:t>1.</w:t>
      </w:r>
      <w:r w:rsidRPr="00FD459E">
        <w:t xml:space="preserve"> </w:t>
      </w:r>
      <w:r w:rsidRPr="00FD459E">
        <w:rPr>
          <w:rFonts w:cs="Times New Roman"/>
        </w:rPr>
        <w:t>A contratada deverá designar oficiais de arbitragem devidamente qualificados, com plenas condições fisiológicas e psicológicas, que tenham conhecimentos técnicos e práticos das regras de cada modalidade, em número suficiente para realização das modalidades esportivas, onde os mesmos deverão: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1.1.</w:t>
      </w:r>
      <w:r w:rsidRPr="00FD459E">
        <w:rPr>
          <w:rFonts w:cs="Times New Roman"/>
        </w:rPr>
        <w:t xml:space="preserve"> Apresentar-se para os jogos devidamente uniformizados conforme regra de cada modalidade e</w:t>
      </w:r>
      <w:r>
        <w:rPr>
          <w:rFonts w:cs="Times New Roman"/>
        </w:rPr>
        <w:t xml:space="preserve"> </w:t>
      </w:r>
      <w:r w:rsidRPr="00FD459E">
        <w:rPr>
          <w:rFonts w:cs="Times New Roman"/>
        </w:rPr>
        <w:t>com antecedência de trinta minutos ao horário programado para o evento;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1.2.</w:t>
      </w:r>
      <w:r w:rsidRPr="00FD459E">
        <w:rPr>
          <w:rFonts w:cs="Times New Roman"/>
        </w:rPr>
        <w:t xml:space="preserve"> Ter uma postura de integridade e bom relacionamento com todos os participantes do evento;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1.3.</w:t>
      </w:r>
      <w:r w:rsidRPr="00FD459E">
        <w:rPr>
          <w:rFonts w:cs="Times New Roman"/>
        </w:rPr>
        <w:t xml:space="preserve"> Evitar contato com torcedores, atletas e dirigentes das equipes durante as competições;</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1.4.</w:t>
      </w:r>
      <w:r w:rsidRPr="00FD459E">
        <w:rPr>
          <w:rFonts w:cs="Times New Roman"/>
        </w:rPr>
        <w:t xml:space="preserve"> Ter conhecimento, aplicar e exigir o cumprimento de todas as normas referentes à regra da</w:t>
      </w:r>
      <w:r>
        <w:rPr>
          <w:rFonts w:cs="Times New Roman"/>
        </w:rPr>
        <w:t xml:space="preserve"> </w:t>
      </w:r>
      <w:r w:rsidRPr="00FD459E">
        <w:rPr>
          <w:rFonts w:cs="Times New Roman"/>
        </w:rPr>
        <w:t>modalidade, bem como o Regulamento Geral de cada competição;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1.5.</w:t>
      </w:r>
      <w:r w:rsidRPr="00FD459E">
        <w:rPr>
          <w:rFonts w:cs="Times New Roman"/>
        </w:rPr>
        <w:t xml:space="preserve"> Não emitir opiniões em público sobre quaisquer assuntos inerentes à competição;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1.6.</w:t>
      </w:r>
      <w:r w:rsidRPr="00FD459E">
        <w:rPr>
          <w:rFonts w:cs="Times New Roman"/>
        </w:rPr>
        <w:t xml:space="preserve"> Aplicar corretamente e com imparcialidade as regras do jogo;</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1.7.</w:t>
      </w:r>
      <w:r w:rsidRPr="00FD459E">
        <w:rPr>
          <w:rFonts w:cs="Times New Roman"/>
        </w:rPr>
        <w:t xml:space="preserve"> Não discutir, confrontar ou provocar contendas com torcedores, atletas e diretores, antes, durante,</w:t>
      </w:r>
      <w:r>
        <w:rPr>
          <w:rFonts w:cs="Times New Roman"/>
        </w:rPr>
        <w:t xml:space="preserve"> </w:t>
      </w:r>
      <w:r w:rsidRPr="00FD459E">
        <w:rPr>
          <w:rFonts w:cs="Times New Roman"/>
        </w:rPr>
        <w:t>após as partidas e/ou provas, e jamais emitir opinião contrária às decisões oficializadas pela Comissão</w:t>
      </w:r>
      <w:r>
        <w:rPr>
          <w:rFonts w:cs="Times New Roman"/>
        </w:rPr>
        <w:t xml:space="preserve"> </w:t>
      </w:r>
      <w:r w:rsidRPr="00FD459E">
        <w:rPr>
          <w:rFonts w:cs="Times New Roman"/>
        </w:rPr>
        <w:t>Organizadora;</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20AFB">
        <w:rPr>
          <w:rFonts w:cs="Times New Roman"/>
          <w:b/>
        </w:rPr>
        <w:t>1.8.</w:t>
      </w:r>
      <w:r w:rsidRPr="00FD459E">
        <w:rPr>
          <w:rFonts w:cs="Times New Roman"/>
        </w:rPr>
        <w:t xml:space="preserve"> Emitir relatório da partida com letra legível (letra de forma), constando somente os fatos ocorridos</w:t>
      </w:r>
      <w:r>
        <w:rPr>
          <w:rFonts w:cs="Times New Roman"/>
        </w:rPr>
        <w:t xml:space="preserve"> </w:t>
      </w:r>
      <w:r w:rsidRPr="00FD459E">
        <w:rPr>
          <w:rFonts w:cs="Times New Roman"/>
        </w:rPr>
        <w:t>na mesma, com clareza e objetividade;</w:t>
      </w:r>
    </w:p>
    <w:p w:rsidR="006768CA" w:rsidRPr="0025071B" w:rsidRDefault="006768CA" w:rsidP="006768CA">
      <w:pPr>
        <w:autoSpaceDE w:val="0"/>
        <w:autoSpaceDN w:val="0"/>
        <w:adjustRightInd w:val="0"/>
        <w:spacing w:after="0" w:line="240" w:lineRule="auto"/>
        <w:ind w:left="709"/>
        <w:jc w:val="both"/>
        <w:rPr>
          <w:rFonts w:cs="Times New Roman"/>
          <w:b/>
        </w:rPr>
      </w:pPr>
      <w:r>
        <w:rPr>
          <w:rFonts w:cs="Times New Roman"/>
          <w:b/>
        </w:rPr>
        <w:t>7.1</w:t>
      </w:r>
      <w:r w:rsidRPr="0025071B">
        <w:rPr>
          <w:rFonts w:cs="Times New Roman"/>
          <w:b/>
        </w:rPr>
        <w:t>.</w:t>
      </w:r>
      <w:r>
        <w:rPr>
          <w:rFonts w:cs="Times New Roman"/>
          <w:b/>
        </w:rPr>
        <w:t>9.</w:t>
      </w:r>
      <w:r w:rsidRPr="00FD459E">
        <w:rPr>
          <w:rFonts w:cs="Times New Roman"/>
        </w:rPr>
        <w:t xml:space="preserve"> Caso haja algum problema de ordem disciplinar (confusões, tumultos, agressões, etc.) os</w:t>
      </w:r>
      <w:r>
        <w:rPr>
          <w:rFonts w:cs="Times New Roman"/>
        </w:rPr>
        <w:t xml:space="preserve"> </w:t>
      </w:r>
      <w:r w:rsidRPr="00FD459E">
        <w:rPr>
          <w:rFonts w:cs="Times New Roman"/>
        </w:rPr>
        <w:t>auxiliares, fiscais e anotadores também deverão emitir o relatório da partida e/ou prova;</w:t>
      </w:r>
    </w:p>
    <w:p w:rsidR="006768CA" w:rsidRPr="00FD459E" w:rsidRDefault="006768CA" w:rsidP="006768CA">
      <w:pPr>
        <w:autoSpaceDE w:val="0"/>
        <w:autoSpaceDN w:val="0"/>
        <w:adjustRightInd w:val="0"/>
        <w:spacing w:after="0" w:line="240" w:lineRule="auto"/>
        <w:ind w:left="709"/>
        <w:jc w:val="both"/>
        <w:rPr>
          <w:rFonts w:cs="Times New Roman"/>
        </w:rPr>
      </w:pPr>
      <w:r>
        <w:rPr>
          <w:rFonts w:cs="Times New Roman"/>
          <w:b/>
        </w:rPr>
        <w:t>7.</w:t>
      </w:r>
      <w:r w:rsidRPr="0025071B">
        <w:rPr>
          <w:rFonts w:cs="Times New Roman"/>
          <w:b/>
        </w:rPr>
        <w:t>1.10.</w:t>
      </w:r>
      <w:r w:rsidRPr="00FD459E">
        <w:rPr>
          <w:rFonts w:cs="Times New Roman"/>
        </w:rPr>
        <w:t xml:space="preserve"> Não consumir bebidas alcoólicas, ou utilizar cigarros antes, durante ou após as atividades dentro</w:t>
      </w:r>
      <w:r>
        <w:rPr>
          <w:rFonts w:cs="Times New Roman"/>
        </w:rPr>
        <w:t xml:space="preserve"> </w:t>
      </w:r>
      <w:r w:rsidRPr="00FD459E">
        <w:rPr>
          <w:rFonts w:cs="Times New Roman"/>
        </w:rPr>
        <w:t>do espaço destinado à realização do evento;</w:t>
      </w:r>
    </w:p>
    <w:p w:rsidR="006768CA" w:rsidRDefault="006768CA" w:rsidP="006768CA">
      <w:pPr>
        <w:autoSpaceDE w:val="0"/>
        <w:autoSpaceDN w:val="0"/>
        <w:adjustRightInd w:val="0"/>
        <w:spacing w:after="0" w:line="240" w:lineRule="auto"/>
        <w:ind w:left="709"/>
        <w:jc w:val="both"/>
        <w:rPr>
          <w:rFonts w:cs="Times New Roman"/>
        </w:rPr>
      </w:pPr>
      <w:r>
        <w:rPr>
          <w:rFonts w:cs="Times New Roman"/>
          <w:b/>
        </w:rPr>
        <w:t>7.</w:t>
      </w:r>
      <w:r w:rsidRPr="0025071B">
        <w:rPr>
          <w:rFonts w:cs="Times New Roman"/>
          <w:b/>
        </w:rPr>
        <w:t>1.11.</w:t>
      </w:r>
      <w:r w:rsidRPr="00FD459E">
        <w:rPr>
          <w:rFonts w:cs="Times New Roman"/>
        </w:rPr>
        <w:t xml:space="preserve"> Ter cuidado com todos os documentos referentes às partidas, como carteiras de identificação,</w:t>
      </w:r>
      <w:r>
        <w:rPr>
          <w:rFonts w:cs="Times New Roman"/>
        </w:rPr>
        <w:t xml:space="preserve"> </w:t>
      </w:r>
      <w:r w:rsidRPr="00FD459E">
        <w:rPr>
          <w:rFonts w:cs="Times New Roman"/>
        </w:rPr>
        <w:t>documentos oficiais, súmulas, relatórios e etc., e devolvê-los em prazo hábil e no mesmo estado de</w:t>
      </w:r>
      <w:r>
        <w:rPr>
          <w:rFonts w:cs="Times New Roman"/>
        </w:rPr>
        <w:t xml:space="preserve"> </w:t>
      </w:r>
      <w:r w:rsidRPr="00FD459E">
        <w:rPr>
          <w:rFonts w:cs="Times New Roman"/>
        </w:rPr>
        <w:t>conservação encontrado.</w:t>
      </w:r>
    </w:p>
    <w:p w:rsidR="006768CA" w:rsidRPr="00FD459E" w:rsidRDefault="006768CA" w:rsidP="006768CA">
      <w:pPr>
        <w:autoSpaceDE w:val="0"/>
        <w:autoSpaceDN w:val="0"/>
        <w:adjustRightInd w:val="0"/>
        <w:spacing w:after="0" w:line="240" w:lineRule="auto"/>
        <w:ind w:left="709"/>
        <w:jc w:val="both"/>
      </w:pPr>
    </w:p>
    <w:p w:rsidR="006768CA" w:rsidRPr="001311AF" w:rsidRDefault="006768CA" w:rsidP="006768CA">
      <w:pPr>
        <w:autoSpaceDE w:val="0"/>
        <w:autoSpaceDN w:val="0"/>
        <w:adjustRightInd w:val="0"/>
        <w:spacing w:after="0" w:line="240" w:lineRule="auto"/>
        <w:jc w:val="both"/>
        <w:rPr>
          <w:rFonts w:cs="Times New Roman"/>
        </w:rPr>
      </w:pPr>
      <w:r>
        <w:rPr>
          <w:rFonts w:cs="Times New Roman"/>
          <w:b/>
        </w:rPr>
        <w:t>7.</w:t>
      </w:r>
      <w:r w:rsidRPr="001311AF">
        <w:rPr>
          <w:rFonts w:cs="Times New Roman"/>
          <w:b/>
        </w:rPr>
        <w:t>2.</w:t>
      </w:r>
      <w:r>
        <w:rPr>
          <w:rFonts w:cs="Times New Roman"/>
          <w:b/>
        </w:rPr>
        <w:t xml:space="preserve"> </w:t>
      </w:r>
      <w:r>
        <w:rPr>
          <w:rFonts w:cs="Times New Roman"/>
        </w:rPr>
        <w:t>O serviço deverá ser executado de forma a cumprir</w:t>
      </w:r>
      <w:r w:rsidRPr="001311AF">
        <w:rPr>
          <w:rFonts w:cs="Times New Roman"/>
        </w:rPr>
        <w:t xml:space="preserve"> a programação dos eventos;</w:t>
      </w:r>
    </w:p>
    <w:p w:rsidR="006768CA" w:rsidRPr="001311AF" w:rsidRDefault="006768CA" w:rsidP="006768CA">
      <w:pPr>
        <w:autoSpaceDE w:val="0"/>
        <w:autoSpaceDN w:val="0"/>
        <w:adjustRightInd w:val="0"/>
        <w:spacing w:after="0" w:line="240" w:lineRule="auto"/>
        <w:jc w:val="both"/>
        <w:rPr>
          <w:rFonts w:cs="Times New Roman"/>
        </w:rPr>
      </w:pPr>
      <w:r>
        <w:rPr>
          <w:rFonts w:cs="Times New Roman"/>
          <w:b/>
        </w:rPr>
        <w:t>7.</w:t>
      </w:r>
      <w:r w:rsidRPr="001311AF">
        <w:rPr>
          <w:rFonts w:cs="Times New Roman"/>
          <w:b/>
        </w:rPr>
        <w:t>3.</w:t>
      </w:r>
      <w:r w:rsidRPr="001311AF">
        <w:rPr>
          <w:rFonts w:cs="Times New Roman"/>
        </w:rPr>
        <w:t xml:space="preserve"> </w:t>
      </w:r>
      <w:r>
        <w:rPr>
          <w:rFonts w:cs="Times New Roman"/>
        </w:rPr>
        <w:t>A contratada deverá a</w:t>
      </w:r>
      <w:r w:rsidRPr="001311AF">
        <w:rPr>
          <w:rFonts w:cs="Times New Roman"/>
        </w:rPr>
        <w:t xml:space="preserve">presentar ao </w:t>
      </w:r>
      <w:r>
        <w:rPr>
          <w:rFonts w:cs="Times New Roman"/>
        </w:rPr>
        <w:t>Chefe de Divisão de Esportes</w:t>
      </w:r>
      <w:r w:rsidRPr="001311AF">
        <w:rPr>
          <w:rFonts w:cs="Times New Roman"/>
        </w:rPr>
        <w:t>, com seis dias antecedência ao início de cada</w:t>
      </w:r>
      <w:r>
        <w:rPr>
          <w:rFonts w:cs="Times New Roman"/>
        </w:rPr>
        <w:t xml:space="preserve"> </w:t>
      </w:r>
      <w:r w:rsidRPr="001311AF">
        <w:rPr>
          <w:rFonts w:cs="Times New Roman"/>
        </w:rPr>
        <w:t>competição, a lista oficial contendo os nomes de todos os membros de arbitragem que irão atuar nos</w:t>
      </w:r>
      <w:r>
        <w:rPr>
          <w:rFonts w:cs="Times New Roman"/>
        </w:rPr>
        <w:t xml:space="preserve"> </w:t>
      </w:r>
      <w:r w:rsidRPr="001311AF">
        <w:rPr>
          <w:rFonts w:cs="Times New Roman"/>
        </w:rPr>
        <w:t>eventos;</w:t>
      </w:r>
    </w:p>
    <w:p w:rsidR="006768CA" w:rsidRPr="001311AF" w:rsidRDefault="006768CA" w:rsidP="006768CA">
      <w:pPr>
        <w:autoSpaceDE w:val="0"/>
        <w:autoSpaceDN w:val="0"/>
        <w:adjustRightInd w:val="0"/>
        <w:spacing w:after="0" w:line="240" w:lineRule="auto"/>
        <w:jc w:val="both"/>
        <w:rPr>
          <w:rFonts w:cs="Times New Roman"/>
        </w:rPr>
      </w:pPr>
      <w:r>
        <w:rPr>
          <w:rFonts w:cs="Times New Roman"/>
          <w:b/>
        </w:rPr>
        <w:t>7.</w:t>
      </w:r>
      <w:r w:rsidRPr="001311AF">
        <w:rPr>
          <w:rFonts w:cs="Times New Roman"/>
          <w:b/>
        </w:rPr>
        <w:t>4.</w:t>
      </w:r>
      <w:r w:rsidRPr="001311AF">
        <w:rPr>
          <w:rFonts w:cs="Times New Roman"/>
        </w:rPr>
        <w:t xml:space="preserve"> Convocar, quando requisitado, os membros da equipe de arbitragem para possíveis</w:t>
      </w:r>
      <w:r>
        <w:rPr>
          <w:rFonts w:cs="Times New Roman"/>
        </w:rPr>
        <w:t xml:space="preserve"> </w:t>
      </w:r>
      <w:r w:rsidRPr="001311AF">
        <w:rPr>
          <w:rFonts w:cs="Times New Roman"/>
        </w:rPr>
        <w:t>esclarecimentos provenientes às partidas realizadas;</w:t>
      </w:r>
    </w:p>
    <w:p w:rsidR="006768CA" w:rsidRPr="001311AF" w:rsidRDefault="006768CA" w:rsidP="006768CA">
      <w:pPr>
        <w:autoSpaceDE w:val="0"/>
        <w:autoSpaceDN w:val="0"/>
        <w:adjustRightInd w:val="0"/>
        <w:spacing w:after="0" w:line="240" w:lineRule="auto"/>
        <w:jc w:val="both"/>
        <w:rPr>
          <w:rFonts w:cs="Times New Roman"/>
        </w:rPr>
      </w:pPr>
      <w:r>
        <w:rPr>
          <w:rFonts w:cs="Times New Roman"/>
          <w:b/>
        </w:rPr>
        <w:t>7.</w:t>
      </w:r>
      <w:r w:rsidRPr="001311AF">
        <w:rPr>
          <w:rFonts w:cs="Times New Roman"/>
          <w:b/>
        </w:rPr>
        <w:t>5.</w:t>
      </w:r>
      <w:r w:rsidRPr="001311AF">
        <w:rPr>
          <w:rFonts w:cs="Times New Roman"/>
        </w:rPr>
        <w:t xml:space="preserve"> A</w:t>
      </w:r>
      <w:r>
        <w:rPr>
          <w:rFonts w:cs="Times New Roman"/>
        </w:rPr>
        <w:t xml:space="preserve"> contratada deverá a</w:t>
      </w:r>
      <w:r w:rsidRPr="001311AF">
        <w:rPr>
          <w:rFonts w:cs="Times New Roman"/>
        </w:rPr>
        <w:t>dvertir e/ou punir os membros da arbitragem que transgredirem quaisquer normas previstas no</w:t>
      </w:r>
      <w:r>
        <w:rPr>
          <w:rFonts w:cs="Times New Roman"/>
        </w:rPr>
        <w:t xml:space="preserve"> </w:t>
      </w:r>
      <w:r w:rsidRPr="001311AF">
        <w:rPr>
          <w:rFonts w:cs="Times New Roman"/>
        </w:rPr>
        <w:t>regulamento geral e regras de cada modalidade;</w:t>
      </w:r>
    </w:p>
    <w:p w:rsidR="006768CA" w:rsidRPr="001311AF" w:rsidRDefault="006768CA" w:rsidP="006768CA">
      <w:pPr>
        <w:autoSpaceDE w:val="0"/>
        <w:autoSpaceDN w:val="0"/>
        <w:adjustRightInd w:val="0"/>
        <w:spacing w:after="0" w:line="240" w:lineRule="auto"/>
        <w:jc w:val="both"/>
        <w:rPr>
          <w:rFonts w:cs="Times New Roman"/>
        </w:rPr>
      </w:pPr>
      <w:r>
        <w:rPr>
          <w:rFonts w:cs="Times New Roman"/>
          <w:b/>
        </w:rPr>
        <w:t>7.</w:t>
      </w:r>
      <w:r w:rsidRPr="001311AF">
        <w:rPr>
          <w:rFonts w:cs="Times New Roman"/>
          <w:b/>
        </w:rPr>
        <w:t>6.</w:t>
      </w:r>
      <w:r w:rsidRPr="001311AF">
        <w:rPr>
          <w:rFonts w:cs="Times New Roman"/>
        </w:rPr>
        <w:t xml:space="preserve"> A</w:t>
      </w:r>
      <w:r>
        <w:rPr>
          <w:rFonts w:cs="Times New Roman"/>
        </w:rPr>
        <w:t xml:space="preserve"> contratada deverá a</w:t>
      </w:r>
      <w:r w:rsidRPr="001311AF">
        <w:rPr>
          <w:rFonts w:cs="Times New Roman"/>
        </w:rPr>
        <w:t>rcar com todos os custos para execução dos serviços.</w:t>
      </w:r>
    </w:p>
    <w:p w:rsidR="00005F7A" w:rsidRPr="00AE5C0E" w:rsidRDefault="00005F7A"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Pr="00AE5C0E">
        <w:t xml:space="preserve"> Em caso de inexecução, erro de execução, execução imperfeita, mora de execução, 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lastRenderedPageBreak/>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w:t>
      </w:r>
      <w:r w:rsidR="008F6DF8">
        <w:t>serviço</w:t>
      </w:r>
      <w:r w:rsidR="00005F7A" w:rsidRPr="00AE5C0E">
        <w:t>,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DA SUBCONTRATAÇÃO</w:t>
      </w:r>
    </w:p>
    <w:p w:rsidR="00B75958" w:rsidRPr="00AE5C0E" w:rsidRDefault="00B75958" w:rsidP="00B75958">
      <w:pPr>
        <w:spacing w:after="0" w:line="240" w:lineRule="auto"/>
        <w:jc w:val="both"/>
      </w:pPr>
      <w:r w:rsidRPr="00AE5C0E">
        <w:rPr>
          <w:b/>
        </w:rPr>
        <w:t>11.1.</w:t>
      </w:r>
      <w:r w:rsidRPr="00AE5C0E">
        <w:t xml:space="preserve"> A subcontratação deve ser adotada unicamente quando necessária para garantir a execução do contrato e desde que não atente contra os princípios constitucionais inerentes ao processo licitatório e nem ofenda outros princípios relacionados às licitações, notadamente o da seleção da proposta mais vantajosa para a Administração.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12 - CLÁUSULA DÉCIMA PRIMEIRA - DA FISCALIZAÇÃO</w:t>
      </w:r>
    </w:p>
    <w:p w:rsidR="00B75958" w:rsidRPr="00AE5C0E" w:rsidRDefault="00B75958" w:rsidP="00B75958">
      <w:pPr>
        <w:spacing w:after="0" w:line="240" w:lineRule="auto"/>
        <w:jc w:val="both"/>
      </w:pPr>
      <w:r w:rsidRPr="00AE5C0E">
        <w:rPr>
          <w:b/>
        </w:rPr>
        <w:t>12.1.</w:t>
      </w:r>
      <w:r w:rsidRPr="00AE5C0E">
        <w:t xml:space="preserve"> A Contratação para execução dos </w:t>
      </w:r>
      <w:r w:rsidR="00C65B9F" w:rsidRPr="00AE5C0E">
        <w:t>projetos</w:t>
      </w:r>
      <w:r w:rsidRPr="00AE5C0E">
        <w:t xml:space="preserve"> será objeto de acompanhamento, controle, fiscalização e avaliação pelo representante da CONTRATANTE. </w:t>
      </w:r>
    </w:p>
    <w:p w:rsidR="00B75958" w:rsidRPr="00AE5C0E" w:rsidRDefault="00B75958" w:rsidP="00B75958">
      <w:pPr>
        <w:spacing w:after="0" w:line="240" w:lineRule="auto"/>
        <w:jc w:val="both"/>
      </w:pPr>
      <w:r w:rsidRPr="00AE5C0E">
        <w:rPr>
          <w:b/>
        </w:rPr>
        <w:lastRenderedPageBreak/>
        <w:t>12.2.</w:t>
      </w:r>
      <w:r w:rsidRPr="00AE5C0E">
        <w:t xml:space="preserve"> A Fiscalização é exercida no interesse da Administração, não reduz a responsabilidade da CONTRATADA, inclusive perante terceiros, por qualquer irregularidade, e na sua ocorrência, não implica corresponsabilidade do Poder Público ou de seus agentes e prepostos.</w:t>
      </w:r>
    </w:p>
    <w:p w:rsidR="00B75958" w:rsidRPr="00AE5C0E" w:rsidRDefault="00B75958" w:rsidP="00B75958">
      <w:pPr>
        <w:spacing w:after="0" w:line="240" w:lineRule="auto"/>
        <w:jc w:val="both"/>
      </w:pPr>
      <w:r w:rsidRPr="00AE5C0E">
        <w:rPr>
          <w:b/>
        </w:rPr>
        <w:t>12.3.</w:t>
      </w:r>
      <w:r w:rsidRPr="00AE5C0E">
        <w:t xml:space="preserve"> A CONTRATANTE se reserva o direito de rejeitar no todo ou em parte a execução dos serviços, se em desacordo com o contratado.</w:t>
      </w:r>
    </w:p>
    <w:p w:rsidR="00B75958" w:rsidRPr="00AE5C0E" w:rsidRDefault="00B75958" w:rsidP="00B75958">
      <w:pPr>
        <w:spacing w:after="0" w:line="240" w:lineRule="auto"/>
        <w:jc w:val="both"/>
      </w:pPr>
      <w:r w:rsidRPr="00AE5C0E">
        <w:rPr>
          <w:b/>
        </w:rPr>
        <w:t>12.4.</w:t>
      </w:r>
      <w:r w:rsidRPr="00AE5C0E">
        <w:t xml:space="preserve"> Quaisquer exigências, modificações ou adequações da Fiscalização por parte da CONTRATANTE ou normas estabelecidas no convênio, inerentes ao objeto do Contrato, deverão ser prontamente atendidas pela CONTRATADA sem ônus para a CONTRATANTE.</w:t>
      </w:r>
    </w:p>
    <w:p w:rsidR="00B75958" w:rsidRPr="00AE5C0E" w:rsidRDefault="00B75958" w:rsidP="00B75958">
      <w:pPr>
        <w:spacing w:after="0" w:line="240" w:lineRule="auto"/>
        <w:jc w:val="both"/>
      </w:pPr>
      <w:r w:rsidRPr="00AE5C0E">
        <w:rPr>
          <w:b/>
        </w:rPr>
        <w:t>12.5.</w:t>
      </w:r>
      <w:r w:rsidRPr="00AE5C0E">
        <w:t xml:space="preserve"> O fiscal do contrato decorren</w:t>
      </w:r>
      <w:r w:rsidR="00C65B9F" w:rsidRPr="00AE5C0E">
        <w:t>te desse edital, será Flávio Dió</w:t>
      </w:r>
      <w:r w:rsidRPr="00AE5C0E">
        <w:t>rgenes Cassimiro, Engenheiro Municipal.</w:t>
      </w:r>
    </w:p>
    <w:p w:rsidR="00B75958" w:rsidRPr="00AE5C0E" w:rsidRDefault="00B75958" w:rsidP="00B75958">
      <w:pPr>
        <w:spacing w:after="0" w:line="240" w:lineRule="auto"/>
        <w:jc w:val="both"/>
      </w:pPr>
    </w:p>
    <w:p w:rsidR="00B75958" w:rsidRPr="00AE5C0E" w:rsidRDefault="00B75958" w:rsidP="00C65B9F">
      <w:pPr>
        <w:shd w:val="clear" w:color="auto" w:fill="F2F2F2" w:themeFill="background1" w:themeFillShade="F2"/>
        <w:spacing w:after="0" w:line="240" w:lineRule="auto"/>
        <w:jc w:val="both"/>
        <w:rPr>
          <w:b/>
        </w:rPr>
      </w:pPr>
      <w:r w:rsidRPr="00AE5C0E">
        <w:rPr>
          <w:b/>
        </w:rPr>
        <w:t>13 - CLÁUSULA DÉCIMA SEGUNDA – DO FORO</w:t>
      </w:r>
    </w:p>
    <w:p w:rsidR="00B75958" w:rsidRPr="00AE5C0E" w:rsidRDefault="00B75958" w:rsidP="00B75958">
      <w:pPr>
        <w:spacing w:after="0" w:line="240" w:lineRule="auto"/>
        <w:jc w:val="both"/>
      </w:pPr>
      <w:r w:rsidRPr="00AE5C0E">
        <w:rPr>
          <w:b/>
        </w:rPr>
        <w:t>13.1.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B75958">
      <w:pPr>
        <w:spacing w:after="0" w:line="240" w:lineRule="auto"/>
        <w:jc w:val="both"/>
      </w:pPr>
    </w:p>
    <w:p w:rsidR="00B75958" w:rsidRPr="00AE5C0E" w:rsidRDefault="00B75958" w:rsidP="00C65B9F">
      <w:pPr>
        <w:spacing w:after="0" w:line="240" w:lineRule="auto"/>
        <w:jc w:val="right"/>
      </w:pPr>
      <w:r w:rsidRPr="00AE5C0E">
        <w:t>Presidente Olegário/MG, __ de 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8A7AB6" w:rsidRPr="00AE5C0E" w:rsidRDefault="00B75958" w:rsidP="008A7AB6">
      <w:pPr>
        <w:spacing w:after="0" w:line="240" w:lineRule="auto"/>
        <w:jc w:val="center"/>
      </w:pPr>
      <w:r w:rsidRPr="00AE5C0E">
        <w:t xml:space="preserve"> </w:t>
      </w:r>
      <w:r w:rsidR="008A7AB6" w:rsidRPr="00AE5C0E">
        <w:t xml:space="preserve">Rhenys da Silva Cambraia </w:t>
      </w:r>
    </w:p>
    <w:p w:rsidR="008A7AB6" w:rsidRPr="00AE5C0E" w:rsidRDefault="008A7AB6" w:rsidP="008A7AB6">
      <w:pPr>
        <w:spacing w:after="0" w:line="240" w:lineRule="auto"/>
        <w:jc w:val="center"/>
        <w:rPr>
          <w:b/>
        </w:rPr>
      </w:pPr>
      <w:r w:rsidRPr="00AE5C0E">
        <w:rPr>
          <w:b/>
        </w:rPr>
        <w:t>Prefeito Municipal</w:t>
      </w:r>
    </w:p>
    <w:p w:rsidR="008A7AB6" w:rsidRPr="00AE5C0E" w:rsidRDefault="008A7AB6" w:rsidP="008A7AB6">
      <w:pPr>
        <w:spacing w:after="0" w:line="240" w:lineRule="auto"/>
        <w:jc w:val="center"/>
        <w:rPr>
          <w:b/>
        </w:rPr>
      </w:pPr>
      <w:r w:rsidRPr="00AE5C0E">
        <w:rPr>
          <w:b/>
        </w:rPr>
        <w:t>MUNICÍPIO DE PRESIDENTE OLEGÁRIO</w:t>
      </w:r>
    </w:p>
    <w:p w:rsidR="008A7AB6" w:rsidRPr="00AE5C0E" w:rsidRDefault="008A7AB6" w:rsidP="008A7AB6">
      <w:pPr>
        <w:spacing w:after="0" w:line="240" w:lineRule="auto"/>
        <w:jc w:val="center"/>
      </w:pPr>
    </w:p>
    <w:p w:rsidR="008A7AB6" w:rsidRPr="00AE5C0E" w:rsidRDefault="002219ED" w:rsidP="008A7AB6">
      <w:pPr>
        <w:spacing w:after="0" w:line="240" w:lineRule="auto"/>
        <w:jc w:val="center"/>
      </w:pPr>
      <w:r>
        <w:t>Nilda Maria de Souza Borges</w:t>
      </w:r>
    </w:p>
    <w:p w:rsidR="008A7AB6" w:rsidRPr="00AE5C0E" w:rsidRDefault="002219ED" w:rsidP="008A7AB6">
      <w:pPr>
        <w:spacing w:after="0" w:line="240" w:lineRule="auto"/>
        <w:jc w:val="center"/>
        <w:rPr>
          <w:b/>
        </w:rPr>
      </w:pPr>
      <w:r>
        <w:rPr>
          <w:b/>
        </w:rPr>
        <w:t>Secretária</w:t>
      </w:r>
      <w:r w:rsidR="008A7AB6" w:rsidRPr="00AE5C0E">
        <w:rPr>
          <w:b/>
        </w:rPr>
        <w:t xml:space="preserve"> Municipal de </w:t>
      </w:r>
      <w:r>
        <w:rPr>
          <w:b/>
        </w:rPr>
        <w:t>Educação</w:t>
      </w:r>
    </w:p>
    <w:p w:rsidR="008A7AB6" w:rsidRPr="00AE5C0E" w:rsidRDefault="008A7AB6" w:rsidP="008A7AB6">
      <w:pPr>
        <w:spacing w:after="0" w:line="240" w:lineRule="auto"/>
        <w:jc w:val="center"/>
      </w:pPr>
    </w:p>
    <w:p w:rsidR="008A7AB6" w:rsidRPr="00AE5C0E" w:rsidRDefault="008A7AB6" w:rsidP="008A7AB6">
      <w:pPr>
        <w:spacing w:after="0" w:line="240" w:lineRule="auto"/>
        <w:jc w:val="center"/>
      </w:pPr>
      <w:r w:rsidRPr="00AE5C0E">
        <w:t>Representante Legal</w:t>
      </w:r>
    </w:p>
    <w:p w:rsidR="008A7AB6" w:rsidRPr="00AE5C0E" w:rsidRDefault="008A7AB6" w:rsidP="008A7AB6">
      <w:pPr>
        <w:spacing w:after="0" w:line="240" w:lineRule="auto"/>
        <w:jc w:val="center"/>
        <w:rPr>
          <w:b/>
        </w:rPr>
      </w:pPr>
      <w:r w:rsidRPr="00AE5C0E">
        <w:rPr>
          <w:b/>
        </w:rPr>
        <w:t>Razão social da contratada</w:t>
      </w:r>
    </w:p>
    <w:p w:rsidR="008A7AB6" w:rsidRPr="00AE5C0E" w:rsidRDefault="008A7AB6" w:rsidP="008A7AB6">
      <w:pPr>
        <w:spacing w:after="0" w:line="240" w:lineRule="auto"/>
        <w:jc w:val="center"/>
        <w:rPr>
          <w:b/>
        </w:rPr>
      </w:pPr>
    </w:p>
    <w:p w:rsidR="008A7AB6" w:rsidRPr="00AE5C0E" w:rsidRDefault="008A7AB6" w:rsidP="008A7AB6">
      <w:pPr>
        <w:spacing w:after="0" w:line="240" w:lineRule="auto"/>
      </w:pPr>
      <w:r w:rsidRPr="00AE5C0E">
        <w:t>I - _______________________________________________________________</w:t>
      </w:r>
    </w:p>
    <w:p w:rsidR="008A7AB6" w:rsidRPr="00AE5C0E" w:rsidRDefault="002219ED" w:rsidP="008A7AB6">
      <w:pPr>
        <w:spacing w:after="0" w:line="240" w:lineRule="auto"/>
      </w:pPr>
      <w:r>
        <w:t xml:space="preserve">     Washington Pursino</w:t>
      </w:r>
      <w:r w:rsidR="008A7AB6" w:rsidRPr="00AE5C0E">
        <w:t xml:space="preserve"> – </w:t>
      </w:r>
      <w:r>
        <w:t>Chefe de Divisão de Esportes</w:t>
      </w:r>
    </w:p>
    <w:p w:rsidR="008A7AB6" w:rsidRPr="00AE5C0E" w:rsidRDefault="008A7AB6" w:rsidP="008A7AB6">
      <w:pPr>
        <w:spacing w:after="0" w:line="240" w:lineRule="auto"/>
      </w:pPr>
    </w:p>
    <w:p w:rsidR="008A7AB6" w:rsidRPr="00AE5C0E" w:rsidRDefault="008A7AB6" w:rsidP="008A7AB6">
      <w:pPr>
        <w:spacing w:after="0" w:line="240" w:lineRule="auto"/>
      </w:pPr>
      <w:r w:rsidRPr="00AE5C0E">
        <w:t>II - _____________________________________________________</w:t>
      </w:r>
    </w:p>
    <w:p w:rsidR="002A7E0B" w:rsidRPr="00AE5C0E" w:rsidRDefault="008A7AB6" w:rsidP="003C4465">
      <w:pPr>
        <w:spacing w:after="0" w:line="240" w:lineRule="auto"/>
      </w:pPr>
      <w:r w:rsidRPr="00AE5C0E">
        <w:t xml:space="preserve">      </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327" w:rsidRDefault="009A3327" w:rsidP="00AB0644">
      <w:pPr>
        <w:spacing w:after="0" w:line="240" w:lineRule="auto"/>
      </w:pPr>
      <w:r>
        <w:separator/>
      </w:r>
    </w:p>
  </w:endnote>
  <w:endnote w:type="continuationSeparator" w:id="0">
    <w:p w:rsidR="009A3327" w:rsidRDefault="009A3327"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27" w:rsidRPr="00AB742F" w:rsidRDefault="009A3327"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9A3327" w:rsidRPr="00AB0644" w:rsidRDefault="009A3327"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327" w:rsidRDefault="009A3327" w:rsidP="00AB0644">
      <w:pPr>
        <w:spacing w:after="0" w:line="240" w:lineRule="auto"/>
      </w:pPr>
      <w:r>
        <w:separator/>
      </w:r>
    </w:p>
  </w:footnote>
  <w:footnote w:type="continuationSeparator" w:id="0">
    <w:p w:rsidR="009A3327" w:rsidRDefault="009A3327" w:rsidP="00AB0644">
      <w:pPr>
        <w:spacing w:after="0" w:line="240" w:lineRule="auto"/>
      </w:pPr>
      <w:r>
        <w:continuationSeparator/>
      </w:r>
    </w:p>
  </w:footnote>
  <w:footnote w:id="1">
    <w:p w:rsidR="009A3327" w:rsidRDefault="009A3327">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27" w:rsidRPr="00AB742F" w:rsidRDefault="009A3327"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9A3327" w:rsidRPr="00AB742F" w:rsidRDefault="009A3327" w:rsidP="00AB0644">
    <w:pPr>
      <w:pStyle w:val="Cabealho"/>
      <w:jc w:val="center"/>
      <w:rPr>
        <w:rFonts w:cstheme="minorHAnsi"/>
        <w:b/>
        <w:bCs/>
        <w:sz w:val="28"/>
        <w:szCs w:val="28"/>
      </w:rPr>
    </w:pPr>
    <w:r w:rsidRPr="00AB742F">
      <w:rPr>
        <w:rFonts w:cstheme="minorHAnsi"/>
        <w:b/>
        <w:bCs/>
        <w:sz w:val="28"/>
        <w:szCs w:val="28"/>
      </w:rPr>
      <w:t>Divisão de Compras e Licitações</w:t>
    </w:r>
  </w:p>
  <w:p w:rsidR="009A3327" w:rsidRPr="00AB742F" w:rsidRDefault="009A3327" w:rsidP="00AB0644">
    <w:pPr>
      <w:pStyle w:val="Cabealho"/>
      <w:jc w:val="center"/>
      <w:rPr>
        <w:rFonts w:cstheme="minorHAnsi"/>
        <w:sz w:val="20"/>
        <w:szCs w:val="20"/>
      </w:rPr>
    </w:pPr>
    <w:r w:rsidRPr="00AB742F">
      <w:rPr>
        <w:rFonts w:cstheme="minorHAnsi"/>
        <w:sz w:val="20"/>
        <w:szCs w:val="20"/>
      </w:rPr>
      <w:t>Tel: (34) 3811 1560 – licitacao@po.mg.gov.br</w:t>
    </w:r>
  </w:p>
  <w:p w:rsidR="009A3327" w:rsidRDefault="009A332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478"/>
    <w:rsid w:val="00091819"/>
    <w:rsid w:val="00092E5A"/>
    <w:rsid w:val="000D0441"/>
    <w:rsid w:val="000D64D8"/>
    <w:rsid w:val="001311AF"/>
    <w:rsid w:val="0013790B"/>
    <w:rsid w:val="001477F6"/>
    <w:rsid w:val="001A049A"/>
    <w:rsid w:val="001A476D"/>
    <w:rsid w:val="001E6866"/>
    <w:rsid w:val="001E7358"/>
    <w:rsid w:val="00206BC5"/>
    <w:rsid w:val="00220AFB"/>
    <w:rsid w:val="002219ED"/>
    <w:rsid w:val="00221C2D"/>
    <w:rsid w:val="00247504"/>
    <w:rsid w:val="0025071B"/>
    <w:rsid w:val="00273100"/>
    <w:rsid w:val="002A7E0B"/>
    <w:rsid w:val="002D45DE"/>
    <w:rsid w:val="002D6533"/>
    <w:rsid w:val="00305D7D"/>
    <w:rsid w:val="0033149A"/>
    <w:rsid w:val="00335044"/>
    <w:rsid w:val="003517F9"/>
    <w:rsid w:val="0036134B"/>
    <w:rsid w:val="003A24A9"/>
    <w:rsid w:val="003C4465"/>
    <w:rsid w:val="003C7261"/>
    <w:rsid w:val="003D12EA"/>
    <w:rsid w:val="003D3BFF"/>
    <w:rsid w:val="003F0ACF"/>
    <w:rsid w:val="00404974"/>
    <w:rsid w:val="00442D1C"/>
    <w:rsid w:val="004A7ED6"/>
    <w:rsid w:val="004D5164"/>
    <w:rsid w:val="005167EA"/>
    <w:rsid w:val="00534AFA"/>
    <w:rsid w:val="00606F98"/>
    <w:rsid w:val="006339A1"/>
    <w:rsid w:val="006768CA"/>
    <w:rsid w:val="006A05B5"/>
    <w:rsid w:val="006A3F12"/>
    <w:rsid w:val="00720BB6"/>
    <w:rsid w:val="00721E6E"/>
    <w:rsid w:val="00731D96"/>
    <w:rsid w:val="00741F9C"/>
    <w:rsid w:val="007837B9"/>
    <w:rsid w:val="00784C14"/>
    <w:rsid w:val="00796230"/>
    <w:rsid w:val="007A0122"/>
    <w:rsid w:val="007A6255"/>
    <w:rsid w:val="007B2A11"/>
    <w:rsid w:val="007B2FF0"/>
    <w:rsid w:val="007D07B1"/>
    <w:rsid w:val="007F4B1F"/>
    <w:rsid w:val="007F53B0"/>
    <w:rsid w:val="00800ED1"/>
    <w:rsid w:val="008158EB"/>
    <w:rsid w:val="00830AAA"/>
    <w:rsid w:val="00836B25"/>
    <w:rsid w:val="00891AA4"/>
    <w:rsid w:val="008A1E54"/>
    <w:rsid w:val="008A7AB6"/>
    <w:rsid w:val="008B1872"/>
    <w:rsid w:val="008B761B"/>
    <w:rsid w:val="008B7A87"/>
    <w:rsid w:val="008E7093"/>
    <w:rsid w:val="008F6DF8"/>
    <w:rsid w:val="00934676"/>
    <w:rsid w:val="00940B90"/>
    <w:rsid w:val="00954895"/>
    <w:rsid w:val="0095620D"/>
    <w:rsid w:val="00973C89"/>
    <w:rsid w:val="00981B6E"/>
    <w:rsid w:val="009A0B1E"/>
    <w:rsid w:val="009A3327"/>
    <w:rsid w:val="009A4817"/>
    <w:rsid w:val="009B682D"/>
    <w:rsid w:val="009D66F6"/>
    <w:rsid w:val="00A07FA5"/>
    <w:rsid w:val="00A119CE"/>
    <w:rsid w:val="00A8487B"/>
    <w:rsid w:val="00A87FE3"/>
    <w:rsid w:val="00A91208"/>
    <w:rsid w:val="00AA04F8"/>
    <w:rsid w:val="00AB0644"/>
    <w:rsid w:val="00AB7957"/>
    <w:rsid w:val="00AC59E5"/>
    <w:rsid w:val="00AE429F"/>
    <w:rsid w:val="00AE479B"/>
    <w:rsid w:val="00AE5C0E"/>
    <w:rsid w:val="00B17680"/>
    <w:rsid w:val="00B24131"/>
    <w:rsid w:val="00B51FC2"/>
    <w:rsid w:val="00B67C8D"/>
    <w:rsid w:val="00B75958"/>
    <w:rsid w:val="00B75E70"/>
    <w:rsid w:val="00B86EF3"/>
    <w:rsid w:val="00BB581E"/>
    <w:rsid w:val="00BC20A4"/>
    <w:rsid w:val="00BD46BA"/>
    <w:rsid w:val="00BF31D3"/>
    <w:rsid w:val="00C00800"/>
    <w:rsid w:val="00C05D1D"/>
    <w:rsid w:val="00C16840"/>
    <w:rsid w:val="00C2702A"/>
    <w:rsid w:val="00C44CA0"/>
    <w:rsid w:val="00C5388D"/>
    <w:rsid w:val="00C5573E"/>
    <w:rsid w:val="00C65B9F"/>
    <w:rsid w:val="00C709A6"/>
    <w:rsid w:val="00C80EBC"/>
    <w:rsid w:val="00C84CF5"/>
    <w:rsid w:val="00C94440"/>
    <w:rsid w:val="00D110E4"/>
    <w:rsid w:val="00D14886"/>
    <w:rsid w:val="00D2255E"/>
    <w:rsid w:val="00D63C55"/>
    <w:rsid w:val="00D65F82"/>
    <w:rsid w:val="00D86715"/>
    <w:rsid w:val="00D956CB"/>
    <w:rsid w:val="00DA0F96"/>
    <w:rsid w:val="00E3786E"/>
    <w:rsid w:val="00E53303"/>
    <w:rsid w:val="00E66660"/>
    <w:rsid w:val="00E70A32"/>
    <w:rsid w:val="00EB4A1C"/>
    <w:rsid w:val="00EC4AD9"/>
    <w:rsid w:val="00EC5A32"/>
    <w:rsid w:val="00EE0D71"/>
    <w:rsid w:val="00EE6DBD"/>
    <w:rsid w:val="00F11403"/>
    <w:rsid w:val="00F24C7E"/>
    <w:rsid w:val="00F333B6"/>
    <w:rsid w:val="00F455AE"/>
    <w:rsid w:val="00F50BB1"/>
    <w:rsid w:val="00F62317"/>
    <w:rsid w:val="00F62478"/>
    <w:rsid w:val="00F9331B"/>
    <w:rsid w:val="00F97CB9"/>
    <w:rsid w:val="00FA5BA6"/>
    <w:rsid w:val="00FA62CF"/>
    <w:rsid w:val="00FC11BE"/>
    <w:rsid w:val="00FD459E"/>
    <w:rsid w:val="00FE220C"/>
    <w:rsid w:val="00FF41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CC168"/>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73C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Nivel01">
    <w:name w:val="Nivel 01"/>
    <w:basedOn w:val="Ttulo1"/>
    <w:next w:val="Normal"/>
    <w:qFormat/>
    <w:rsid w:val="00973C89"/>
    <w:pPr>
      <w:numPr>
        <w:numId w:val="5"/>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Ttulo1Char">
    <w:name w:val="Título 1 Char"/>
    <w:basedOn w:val="Fontepargpadro"/>
    <w:link w:val="Ttulo1"/>
    <w:uiPriority w:val="9"/>
    <w:rsid w:val="00973C89"/>
    <w:rPr>
      <w:rFonts w:asciiTheme="majorHAnsi" w:eastAsiaTheme="majorEastAsia" w:hAnsiTheme="majorHAnsi" w:cstheme="majorBidi"/>
      <w:color w:val="2E74B5" w:themeColor="accent1" w:themeShade="BF"/>
      <w:sz w:val="32"/>
      <w:szCs w:val="32"/>
    </w:rPr>
  </w:style>
  <w:style w:type="paragraph" w:customStyle="1" w:styleId="Default">
    <w:name w:val="Default"/>
    <w:qFormat/>
    <w:rsid w:val="00EC4AD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50590997">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0275603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4E0A-45F3-4BDC-8536-A9331C34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14765</Words>
  <Characters>79736</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2021-06-11T17:54:00Z</cp:lastPrinted>
  <dcterms:created xsi:type="dcterms:W3CDTF">2021-08-24T12:05:00Z</dcterms:created>
  <dcterms:modified xsi:type="dcterms:W3CDTF">2021-08-24T12:05:00Z</dcterms:modified>
</cp:coreProperties>
</file>