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62346" w14:textId="77777777" w:rsidR="002171AF" w:rsidRPr="00EE7C9B" w:rsidRDefault="002171AF" w:rsidP="00395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3FCA9" w14:textId="4374D021" w:rsidR="002171AF" w:rsidRPr="00EE7C9B" w:rsidRDefault="002171AF" w:rsidP="003955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C9B">
        <w:rPr>
          <w:rFonts w:ascii="Times New Roman" w:hAnsi="Times New Roman" w:cs="Times New Roman"/>
          <w:b/>
        </w:rPr>
        <w:t xml:space="preserve">AVISO </w:t>
      </w:r>
      <w:r w:rsidR="00DD3D39">
        <w:rPr>
          <w:rFonts w:ascii="Times New Roman" w:hAnsi="Times New Roman" w:cs="Times New Roman"/>
          <w:b/>
        </w:rPr>
        <w:t>DE ADIAMENTO</w:t>
      </w:r>
      <w:bookmarkStart w:id="0" w:name="_GoBack"/>
      <w:bookmarkEnd w:id="0"/>
    </w:p>
    <w:p w14:paraId="2EE5A678" w14:textId="2EF4D75B" w:rsidR="00E404F0" w:rsidRPr="00E404F0" w:rsidRDefault="002171AF" w:rsidP="00CB30C3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EE7C9B">
        <w:rPr>
          <w:rFonts w:ascii="Times New Roman" w:hAnsi="Times New Roman" w:cs="Times New Roman"/>
        </w:rPr>
        <w:t>O Município de Presi</w:t>
      </w:r>
      <w:r w:rsidR="00E404F0">
        <w:rPr>
          <w:rFonts w:ascii="Times New Roman" w:hAnsi="Times New Roman" w:cs="Times New Roman"/>
        </w:rPr>
        <w:t xml:space="preserve">dente Olegário-MG torna público o adiamento da sessão pública referente a </w:t>
      </w:r>
      <w:r w:rsidR="00E404F0" w:rsidRPr="00E404F0">
        <w:rPr>
          <w:rFonts w:ascii="Times New Roman" w:hAnsi="Times New Roman" w:cs="Times New Roman"/>
        </w:rPr>
        <w:t xml:space="preserve">Contratação de empresa especializada para prestação de serviços de ASSESSORIA E CONSULTORIA TRIBUTÁRIA de acordo com as demandas da Secretaria Municipal Fazenda incluindo acompanhamento, apuração e impugnação do VAF com a promoção de medidas visando a elevação do índice de participação do Município de Presidente </w:t>
      </w:r>
      <w:r w:rsidR="00E404F0">
        <w:rPr>
          <w:rFonts w:ascii="Times New Roman" w:hAnsi="Times New Roman" w:cs="Times New Roman"/>
        </w:rPr>
        <w:t>Olegário nas receitas do Estado proveniente do Processo Licitatório nº 072/2022 TP 008/2022 conforme previsto no edital: “</w:t>
      </w:r>
      <w:r w:rsidR="00E404F0" w:rsidRPr="00E404F0">
        <w:rPr>
          <w:rFonts w:ascii="Times New Roman" w:hAnsi="Times New Roman" w:cs="Times New Roman"/>
        </w:rPr>
        <w:t>Ocorrendo a decretação de feriado ou qualquer fato superveniente que impeça a realização do certame na data marcada, todas as datas constantes deste Edital serão transferidas, automaticamente, para o primeiro dia útil ou de expediente normal subsequente aos já fixados</w:t>
      </w:r>
      <w:r w:rsidR="00E404F0">
        <w:rPr>
          <w:rFonts w:ascii="Times New Roman" w:hAnsi="Times New Roman" w:cs="Times New Roman"/>
        </w:rPr>
        <w:t xml:space="preserve">” em decorrência do Decreto nº 1483/2022 que estabelece ponto facultativo nas repartições públicas nos dias 16 e 17 de junho, a data da sessão ocorrerá em 20 de junho de 2022 às 09h00. </w:t>
      </w:r>
      <w:r w:rsidR="00144F27" w:rsidRPr="00EE7C9B">
        <w:rPr>
          <w:rFonts w:ascii="Times New Roman" w:hAnsi="Times New Roman" w:cs="Times New Roman"/>
        </w:rPr>
        <w:t xml:space="preserve">O edital, bem como suas eventuais prorrogações encontram-se disponíveis no sítio: </w:t>
      </w:r>
      <w:hyperlink r:id="rId4" w:history="1">
        <w:r w:rsidR="00397860" w:rsidRPr="00EE7C9B">
          <w:rPr>
            <w:rStyle w:val="Hyperlink"/>
            <w:rFonts w:ascii="Times New Roman" w:hAnsi="Times New Roman" w:cs="Times New Roman"/>
            <w:color w:val="auto"/>
          </w:rPr>
          <w:t>www.po.mg.gov.br/licitacoes</w:t>
        </w:r>
      </w:hyperlink>
      <w:r w:rsidR="009A33F4" w:rsidRPr="00EE7C9B">
        <w:rPr>
          <w:rStyle w:val="Hyperlink"/>
          <w:rFonts w:ascii="Times New Roman" w:hAnsi="Times New Roman" w:cs="Times New Roman"/>
          <w:color w:val="auto"/>
        </w:rPr>
        <w:t>.</w:t>
      </w:r>
      <w:r w:rsidR="00E404F0" w:rsidRPr="00E404F0">
        <w:rPr>
          <w:rStyle w:val="Hyperlink"/>
          <w:rFonts w:ascii="Times New Roman" w:hAnsi="Times New Roman" w:cs="Times New Roman"/>
          <w:color w:val="auto"/>
          <w:u w:val="none"/>
        </w:rPr>
        <w:t xml:space="preserve"> Camila Fonseca da Silva – Presidente da CPL</w:t>
      </w:r>
    </w:p>
    <w:p w14:paraId="5D147DBE" w14:textId="77777777" w:rsidR="002171AF" w:rsidRPr="008229B3" w:rsidRDefault="002171AF" w:rsidP="00144F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2171AF" w:rsidRPr="008229B3" w:rsidSect="009F6C77">
      <w:pgSz w:w="11906" w:h="16838"/>
      <w:pgMar w:top="284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77"/>
    <w:rsid w:val="00005DEF"/>
    <w:rsid w:val="001004C6"/>
    <w:rsid w:val="00144F27"/>
    <w:rsid w:val="001E0815"/>
    <w:rsid w:val="002171AF"/>
    <w:rsid w:val="0026254D"/>
    <w:rsid w:val="00272C8E"/>
    <w:rsid w:val="002A774B"/>
    <w:rsid w:val="003513BC"/>
    <w:rsid w:val="003907DC"/>
    <w:rsid w:val="003955BE"/>
    <w:rsid w:val="00397860"/>
    <w:rsid w:val="003A466D"/>
    <w:rsid w:val="00410753"/>
    <w:rsid w:val="00503AAC"/>
    <w:rsid w:val="00591A06"/>
    <w:rsid w:val="005B1EB4"/>
    <w:rsid w:val="005E0E5F"/>
    <w:rsid w:val="00642460"/>
    <w:rsid w:val="0070057C"/>
    <w:rsid w:val="00732638"/>
    <w:rsid w:val="00742D5C"/>
    <w:rsid w:val="0075778F"/>
    <w:rsid w:val="007978D6"/>
    <w:rsid w:val="007A1AE7"/>
    <w:rsid w:val="007A688E"/>
    <w:rsid w:val="007C135E"/>
    <w:rsid w:val="0080323F"/>
    <w:rsid w:val="008229B3"/>
    <w:rsid w:val="00837B6F"/>
    <w:rsid w:val="00854C5B"/>
    <w:rsid w:val="008E1B5B"/>
    <w:rsid w:val="0092408E"/>
    <w:rsid w:val="00951823"/>
    <w:rsid w:val="00970A37"/>
    <w:rsid w:val="009A33F4"/>
    <w:rsid w:val="009C799B"/>
    <w:rsid w:val="009F6C77"/>
    <w:rsid w:val="00A13670"/>
    <w:rsid w:val="00A40225"/>
    <w:rsid w:val="00AE7B5D"/>
    <w:rsid w:val="00B66C69"/>
    <w:rsid w:val="00C24C60"/>
    <w:rsid w:val="00C511F8"/>
    <w:rsid w:val="00CB30C3"/>
    <w:rsid w:val="00CC3E64"/>
    <w:rsid w:val="00D524C3"/>
    <w:rsid w:val="00D97492"/>
    <w:rsid w:val="00DC3375"/>
    <w:rsid w:val="00DD3D39"/>
    <w:rsid w:val="00E404F0"/>
    <w:rsid w:val="00E93E76"/>
    <w:rsid w:val="00EE7C9B"/>
    <w:rsid w:val="00F40168"/>
    <w:rsid w:val="00F472F4"/>
    <w:rsid w:val="00F4765D"/>
    <w:rsid w:val="00F60803"/>
    <w:rsid w:val="00F926A9"/>
    <w:rsid w:val="00FB7D3F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FC8"/>
  <w15:chartTrackingRefBased/>
  <w15:docId w15:val="{855BC647-1723-474F-BF90-25572A2B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4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.mg.gov.br/lici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4</cp:revision>
  <dcterms:created xsi:type="dcterms:W3CDTF">2022-06-14T18:02:00Z</dcterms:created>
  <dcterms:modified xsi:type="dcterms:W3CDTF">2022-06-15T10:06:00Z</dcterms:modified>
</cp:coreProperties>
</file>