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49B" w:rsidRPr="0086349B" w:rsidRDefault="0086349B" w:rsidP="0086349B">
      <w:pPr>
        <w:shd w:val="clear" w:color="auto" w:fill="808080" w:themeFill="background1" w:themeFillShade="80"/>
        <w:jc w:val="center"/>
        <w:rPr>
          <w:rFonts w:eastAsia="Microsoft YaHei"/>
          <w:b/>
          <w:color w:val="FFFFFF" w:themeColor="background1"/>
          <w:sz w:val="22"/>
          <w:szCs w:val="22"/>
        </w:rPr>
      </w:pPr>
      <w:r w:rsidRPr="0086349B">
        <w:rPr>
          <w:rFonts w:eastAsia="Microsoft YaHei"/>
          <w:b/>
          <w:color w:val="FFFFFF" w:themeColor="background1"/>
          <w:sz w:val="22"/>
          <w:szCs w:val="22"/>
        </w:rPr>
        <w:t>CONTRAT</w:t>
      </w:r>
      <w:r w:rsidR="002342B6">
        <w:rPr>
          <w:rFonts w:eastAsia="Microsoft YaHei"/>
          <w:b/>
          <w:color w:val="FFFFFF" w:themeColor="background1"/>
          <w:sz w:val="22"/>
          <w:szCs w:val="22"/>
        </w:rPr>
        <w:t>O</w:t>
      </w:r>
      <w:r w:rsidR="00791D6A">
        <w:rPr>
          <w:rFonts w:eastAsia="Microsoft YaHei"/>
          <w:b/>
          <w:color w:val="FFFFFF" w:themeColor="background1"/>
          <w:sz w:val="22"/>
          <w:szCs w:val="22"/>
        </w:rPr>
        <w:t xml:space="preserve"> DE EXECUÇÃO DE OBRAS</w:t>
      </w:r>
      <w:r w:rsidRPr="0086349B">
        <w:rPr>
          <w:rFonts w:eastAsia="Microsoft YaHei"/>
          <w:b/>
          <w:color w:val="FFFFFF" w:themeColor="background1"/>
          <w:sz w:val="22"/>
          <w:szCs w:val="22"/>
        </w:rPr>
        <w:t xml:space="preserve"> Nº </w:t>
      </w:r>
      <w:r w:rsidR="002342B6">
        <w:rPr>
          <w:rFonts w:eastAsia="Microsoft YaHei"/>
          <w:b/>
          <w:color w:val="FFFFFF" w:themeColor="background1"/>
          <w:sz w:val="22"/>
          <w:szCs w:val="22"/>
        </w:rPr>
        <w:t>091</w:t>
      </w:r>
      <w:r w:rsidRPr="0086349B">
        <w:rPr>
          <w:rFonts w:eastAsia="Microsoft YaHei"/>
          <w:b/>
          <w:color w:val="FFFFFF" w:themeColor="background1"/>
          <w:sz w:val="22"/>
          <w:szCs w:val="22"/>
        </w:rPr>
        <w:t>/2020</w:t>
      </w:r>
    </w:p>
    <w:p w:rsidR="0086349B" w:rsidRPr="0086349B" w:rsidRDefault="0086349B" w:rsidP="0086349B">
      <w:pPr>
        <w:pStyle w:val="Ttulo7"/>
        <w:rPr>
          <w:rFonts w:ascii="Times New Roman" w:hAnsi="Times New Roman"/>
          <w:b w:val="0"/>
          <w:i/>
          <w:szCs w:val="22"/>
          <w:u w:val="none"/>
        </w:rPr>
      </w:pPr>
    </w:p>
    <w:p w:rsidR="0086349B" w:rsidRPr="0086349B" w:rsidRDefault="0086349B" w:rsidP="0086349B">
      <w:pPr>
        <w:pStyle w:val="Ttulo7"/>
        <w:rPr>
          <w:rFonts w:ascii="Times New Roman" w:hAnsi="Times New Roman"/>
          <w:szCs w:val="22"/>
          <w:u w:val="none"/>
        </w:rPr>
      </w:pPr>
      <w:r w:rsidRPr="0086349B">
        <w:rPr>
          <w:rFonts w:ascii="Times New Roman" w:hAnsi="Times New Roman"/>
          <w:b w:val="0"/>
          <w:szCs w:val="22"/>
          <w:u w:val="none"/>
        </w:rPr>
        <w:t xml:space="preserve">Processo Licitatório nº.: </w:t>
      </w:r>
      <w:r w:rsidRPr="0086349B">
        <w:rPr>
          <w:rFonts w:ascii="Times New Roman" w:hAnsi="Times New Roman"/>
          <w:szCs w:val="22"/>
          <w:u w:val="none"/>
        </w:rPr>
        <w:t>014/2020</w:t>
      </w:r>
    </w:p>
    <w:p w:rsidR="0086349B" w:rsidRPr="0086349B" w:rsidRDefault="0086349B" w:rsidP="0086349B">
      <w:pPr>
        <w:pStyle w:val="Ttulo7"/>
        <w:rPr>
          <w:rFonts w:ascii="Times New Roman" w:hAnsi="Times New Roman"/>
          <w:b w:val="0"/>
          <w:szCs w:val="22"/>
          <w:u w:val="none"/>
        </w:rPr>
      </w:pPr>
      <w:r w:rsidRPr="0086349B">
        <w:rPr>
          <w:rFonts w:ascii="Times New Roman" w:hAnsi="Times New Roman"/>
          <w:b w:val="0"/>
          <w:szCs w:val="22"/>
          <w:u w:val="none"/>
        </w:rPr>
        <w:t xml:space="preserve">Modalidade: Tomada de Preços nº.: </w:t>
      </w:r>
      <w:r w:rsidRPr="0086349B">
        <w:rPr>
          <w:rFonts w:ascii="Times New Roman" w:hAnsi="Times New Roman"/>
          <w:szCs w:val="22"/>
          <w:u w:val="none"/>
        </w:rPr>
        <w:t>001/2020</w:t>
      </w:r>
      <w:r w:rsidRPr="0086349B">
        <w:rPr>
          <w:rFonts w:ascii="Times New Roman" w:hAnsi="Times New Roman"/>
          <w:szCs w:val="22"/>
          <w:u w:val="none"/>
        </w:rPr>
        <w:tab/>
      </w:r>
    </w:p>
    <w:p w:rsidR="0086349B" w:rsidRPr="0086349B" w:rsidRDefault="0086349B" w:rsidP="0086349B">
      <w:pPr>
        <w:rPr>
          <w:sz w:val="22"/>
          <w:szCs w:val="22"/>
        </w:rPr>
      </w:pPr>
      <w:r w:rsidRPr="0086349B">
        <w:rPr>
          <w:sz w:val="22"/>
          <w:szCs w:val="22"/>
        </w:rPr>
        <w:t xml:space="preserve">Fiscal do Contrato: </w:t>
      </w:r>
      <w:proofErr w:type="spellStart"/>
      <w:r w:rsidRPr="0086349B">
        <w:rPr>
          <w:b/>
          <w:sz w:val="22"/>
          <w:szCs w:val="22"/>
        </w:rPr>
        <w:t>Weslei</w:t>
      </w:r>
      <w:proofErr w:type="spellEnd"/>
      <w:r w:rsidRPr="0086349B">
        <w:rPr>
          <w:b/>
          <w:sz w:val="22"/>
          <w:szCs w:val="22"/>
        </w:rPr>
        <w:t xml:space="preserve"> de Souza Oliveira</w:t>
      </w:r>
    </w:p>
    <w:p w:rsidR="0086349B" w:rsidRPr="0086349B" w:rsidRDefault="0086349B" w:rsidP="0086349B">
      <w:pPr>
        <w:jc w:val="both"/>
        <w:rPr>
          <w:b/>
          <w:sz w:val="22"/>
          <w:szCs w:val="22"/>
        </w:rPr>
      </w:pPr>
      <w:r w:rsidRPr="0086349B">
        <w:rPr>
          <w:sz w:val="22"/>
          <w:szCs w:val="22"/>
        </w:rPr>
        <w:t xml:space="preserve">Gestor do Contrato: </w:t>
      </w:r>
      <w:r w:rsidRPr="0086349B">
        <w:rPr>
          <w:b/>
          <w:sz w:val="22"/>
          <w:szCs w:val="22"/>
        </w:rPr>
        <w:t>Gilmar Caetano da Silva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15240</wp:posOffset>
            </wp:positionV>
            <wp:extent cx="2216150" cy="1595755"/>
            <wp:effectExtent l="0" t="0" r="0" b="44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r="11391" b="5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49B">
        <w:rPr>
          <w:sz w:val="22"/>
          <w:szCs w:val="22"/>
        </w:rPr>
        <w:t xml:space="preserve">Por este contrato de prestação de serviços, que fazem entre si, de um lado o </w:t>
      </w:r>
      <w:r w:rsidRPr="0086349B">
        <w:rPr>
          <w:b/>
          <w:sz w:val="22"/>
          <w:szCs w:val="22"/>
        </w:rPr>
        <w:t>MUNICÍPIO DE PRESIDENTE OLEGÁRIO</w:t>
      </w:r>
      <w:r w:rsidRPr="0086349B">
        <w:rPr>
          <w:sz w:val="22"/>
          <w:szCs w:val="22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86349B">
        <w:rPr>
          <w:b/>
          <w:sz w:val="22"/>
          <w:szCs w:val="22"/>
        </w:rPr>
        <w:t>JOÃO CARLOS NOGUEIRA DE CASTILHO</w:t>
      </w:r>
      <w:r w:rsidRPr="0086349B">
        <w:rPr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86349B">
        <w:rPr>
          <w:b/>
          <w:caps/>
          <w:sz w:val="22"/>
          <w:szCs w:val="22"/>
        </w:rPr>
        <w:t>Contratante</w:t>
      </w:r>
      <w:r w:rsidRPr="0086349B">
        <w:rPr>
          <w:sz w:val="22"/>
          <w:szCs w:val="22"/>
        </w:rPr>
        <w:t xml:space="preserve">, e de outro lado, a empresa </w:t>
      </w:r>
      <w:r w:rsidR="007A1CB1" w:rsidRPr="007A1CB1">
        <w:rPr>
          <w:b/>
          <w:bCs/>
          <w:iCs/>
          <w:sz w:val="22"/>
          <w:szCs w:val="22"/>
        </w:rPr>
        <w:t>TF ENGENHARIA CIVIL E DE SEGURANÇA EIRELI - ME.</w:t>
      </w:r>
      <w:r w:rsidRPr="007A1CB1">
        <w:rPr>
          <w:b/>
          <w:bCs/>
          <w:iCs/>
          <w:sz w:val="22"/>
          <w:szCs w:val="22"/>
        </w:rPr>
        <w:t>,</w:t>
      </w:r>
      <w:r w:rsidRPr="0086349B">
        <w:rPr>
          <w:sz w:val="22"/>
          <w:szCs w:val="22"/>
        </w:rPr>
        <w:t xml:space="preserve"> pessoa jurídica, inscrita no CNPJ sob nº. </w:t>
      </w:r>
      <w:r w:rsidR="007A1CB1" w:rsidRPr="007A1CB1">
        <w:rPr>
          <w:sz w:val="22"/>
          <w:szCs w:val="22"/>
        </w:rPr>
        <w:t>22.369.647/0001-28</w:t>
      </w:r>
      <w:r w:rsidRPr="0086349B">
        <w:rPr>
          <w:sz w:val="22"/>
          <w:szCs w:val="22"/>
        </w:rPr>
        <w:t xml:space="preserve"> situada</w:t>
      </w:r>
      <w:r w:rsidR="007A1CB1">
        <w:rPr>
          <w:sz w:val="22"/>
          <w:szCs w:val="22"/>
        </w:rPr>
        <w:t xml:space="preserve"> na </w:t>
      </w:r>
      <w:r w:rsidR="007A1CB1" w:rsidRPr="007A1CB1">
        <w:rPr>
          <w:sz w:val="22"/>
          <w:szCs w:val="22"/>
        </w:rPr>
        <w:t>RUA DOS CARAJAS</w:t>
      </w:r>
      <w:r w:rsidRPr="0086349B">
        <w:rPr>
          <w:sz w:val="22"/>
          <w:szCs w:val="22"/>
        </w:rPr>
        <w:t>,</w:t>
      </w:r>
      <w:r w:rsidR="007A1CB1" w:rsidRPr="007A1CB1">
        <w:t xml:space="preserve"> </w:t>
      </w:r>
      <w:r w:rsidR="007A1CB1" w:rsidRPr="007A1CB1">
        <w:rPr>
          <w:sz w:val="22"/>
          <w:szCs w:val="22"/>
        </w:rPr>
        <w:t>897</w:t>
      </w:r>
      <w:r w:rsidR="007A1CB1">
        <w:rPr>
          <w:sz w:val="22"/>
          <w:szCs w:val="22"/>
        </w:rPr>
        <w:t xml:space="preserve">, bairro </w:t>
      </w:r>
      <w:r w:rsidR="007A1CB1" w:rsidRPr="007A1CB1">
        <w:rPr>
          <w:sz w:val="22"/>
          <w:szCs w:val="22"/>
        </w:rPr>
        <w:t>CAIÇARAS</w:t>
      </w:r>
      <w:r w:rsidR="007A1CB1">
        <w:rPr>
          <w:sz w:val="22"/>
          <w:szCs w:val="22"/>
        </w:rPr>
        <w:t>,</w:t>
      </w:r>
      <w:r w:rsidRPr="0086349B">
        <w:rPr>
          <w:sz w:val="22"/>
          <w:szCs w:val="22"/>
        </w:rPr>
        <w:t xml:space="preserve"> </w:t>
      </w:r>
      <w:r w:rsidR="007A1CB1" w:rsidRPr="007A1CB1">
        <w:rPr>
          <w:sz w:val="22"/>
          <w:szCs w:val="22"/>
        </w:rPr>
        <w:t>PATOS DE MINAS</w:t>
      </w:r>
      <w:r w:rsidRPr="0086349B">
        <w:rPr>
          <w:sz w:val="22"/>
          <w:szCs w:val="22"/>
        </w:rPr>
        <w:t>/</w:t>
      </w:r>
      <w:r w:rsidR="007A1CB1">
        <w:rPr>
          <w:sz w:val="22"/>
          <w:szCs w:val="22"/>
        </w:rPr>
        <w:t>MG</w:t>
      </w:r>
      <w:r w:rsidRPr="0086349B">
        <w:rPr>
          <w:sz w:val="22"/>
          <w:szCs w:val="22"/>
        </w:rPr>
        <w:t>, CEP</w:t>
      </w:r>
      <w:r w:rsidR="007A1CB1">
        <w:rPr>
          <w:sz w:val="22"/>
          <w:szCs w:val="22"/>
        </w:rPr>
        <w:t xml:space="preserve"> </w:t>
      </w:r>
      <w:r w:rsidR="007A1CB1" w:rsidRPr="007A1CB1">
        <w:rPr>
          <w:sz w:val="22"/>
          <w:szCs w:val="22"/>
        </w:rPr>
        <w:t>38702-218</w:t>
      </w:r>
      <w:r w:rsidRPr="0086349B">
        <w:rPr>
          <w:sz w:val="22"/>
          <w:szCs w:val="22"/>
        </w:rPr>
        <w:t xml:space="preserve">, neste ato </w:t>
      </w:r>
      <w:r w:rsidRPr="0086349B">
        <w:rPr>
          <w:b/>
          <w:sz w:val="22"/>
          <w:szCs w:val="22"/>
        </w:rPr>
        <w:t xml:space="preserve">REPRESENTADA </w:t>
      </w:r>
      <w:r w:rsidRPr="0086349B">
        <w:rPr>
          <w:sz w:val="22"/>
          <w:szCs w:val="22"/>
        </w:rPr>
        <w:t>por seu representante legal, o Sr.</w:t>
      </w:r>
      <w:r w:rsidR="007A1CB1" w:rsidRPr="007A1CB1">
        <w:t xml:space="preserve"> </w:t>
      </w:r>
      <w:r w:rsidR="007A1CB1" w:rsidRPr="007A1CB1">
        <w:rPr>
          <w:sz w:val="22"/>
          <w:szCs w:val="22"/>
        </w:rPr>
        <w:t>THIAGO FERNANDO ALVES CAIXETA</w:t>
      </w:r>
      <w:r w:rsidRPr="0086349B">
        <w:rPr>
          <w:sz w:val="22"/>
          <w:szCs w:val="22"/>
        </w:rPr>
        <w:t xml:space="preserve">, inscrito no CPF nº. </w:t>
      </w:r>
      <w:r w:rsidR="007A1CB1" w:rsidRPr="007A1CB1">
        <w:rPr>
          <w:sz w:val="22"/>
          <w:szCs w:val="22"/>
        </w:rPr>
        <w:t>087.212.876-86</w:t>
      </w:r>
      <w:r w:rsidRPr="0086349B">
        <w:rPr>
          <w:sz w:val="22"/>
          <w:szCs w:val="22"/>
        </w:rPr>
        <w:t xml:space="preserve"> e RG nº. </w:t>
      </w:r>
      <w:r w:rsidR="007A1CB1" w:rsidRPr="007A1CB1">
        <w:rPr>
          <w:sz w:val="22"/>
          <w:szCs w:val="22"/>
        </w:rPr>
        <w:t>15625102</w:t>
      </w:r>
      <w:r w:rsidRPr="0086349B">
        <w:rPr>
          <w:sz w:val="22"/>
          <w:szCs w:val="22"/>
        </w:rPr>
        <w:t xml:space="preserve">, doravante denominada </w:t>
      </w:r>
      <w:r w:rsidRPr="0086349B">
        <w:rPr>
          <w:b/>
          <w:sz w:val="22"/>
          <w:szCs w:val="22"/>
        </w:rPr>
        <w:t>CONTRATADA</w:t>
      </w:r>
      <w:r w:rsidRPr="0086349B">
        <w:rPr>
          <w:sz w:val="22"/>
          <w:szCs w:val="22"/>
        </w:rPr>
        <w:t xml:space="preserve">, resolvem firmar o presente contrato, sob a regência das Leis Municipais vigentes, Leis Federais </w:t>
      </w:r>
      <w:proofErr w:type="spellStart"/>
      <w:r w:rsidRPr="0086349B">
        <w:rPr>
          <w:sz w:val="22"/>
          <w:szCs w:val="22"/>
        </w:rPr>
        <w:t>nº</w:t>
      </w:r>
      <w:r w:rsidRPr="0086349B">
        <w:rPr>
          <w:sz w:val="22"/>
          <w:szCs w:val="22"/>
          <w:vertAlign w:val="superscript"/>
        </w:rPr>
        <w:t>s</w:t>
      </w:r>
      <w:proofErr w:type="spellEnd"/>
      <w:r w:rsidRPr="0086349B">
        <w:rPr>
          <w:sz w:val="22"/>
          <w:szCs w:val="22"/>
          <w:vertAlign w:val="subscript"/>
        </w:rPr>
        <w:t>.</w:t>
      </w:r>
      <w:r w:rsidRPr="0086349B">
        <w:rPr>
          <w:sz w:val="22"/>
          <w:szCs w:val="22"/>
        </w:rPr>
        <w:t xml:space="preserve"> 8.666/93, e demais normas pertinentes, mediante as seguintes cláusulas e condições:</w:t>
      </w:r>
    </w:p>
    <w:p w:rsidR="0086349B" w:rsidRPr="0086349B" w:rsidRDefault="0086349B" w:rsidP="0086349B">
      <w:pPr>
        <w:pStyle w:val="Cabealho"/>
        <w:jc w:val="center"/>
        <w:rPr>
          <w:b/>
          <w:color w:val="FFFFFF" w:themeColor="background1"/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>1. CLÁUSULA PRIMEIRA – DOS FUNDAMENTOS LEGAIS</w:t>
      </w:r>
    </w:p>
    <w:p w:rsidR="0086349B" w:rsidRPr="0086349B" w:rsidRDefault="0086349B" w:rsidP="0086349B">
      <w:pPr>
        <w:pStyle w:val="Ttulo2"/>
        <w:jc w:val="both"/>
        <w:rPr>
          <w:rFonts w:ascii="Times New Roman" w:hAnsi="Times New Roman"/>
          <w:b w:val="0"/>
          <w:sz w:val="22"/>
          <w:szCs w:val="22"/>
        </w:rPr>
      </w:pPr>
      <w:r w:rsidRPr="0086349B">
        <w:rPr>
          <w:rFonts w:ascii="Times New Roman" w:hAnsi="Times New Roman"/>
          <w:sz w:val="22"/>
          <w:szCs w:val="22"/>
        </w:rPr>
        <w:t>1.1.</w:t>
      </w:r>
      <w:r w:rsidRPr="0086349B">
        <w:rPr>
          <w:rFonts w:ascii="Times New Roman" w:hAnsi="Times New Roman"/>
          <w:b w:val="0"/>
          <w:sz w:val="22"/>
          <w:szCs w:val="22"/>
        </w:rPr>
        <w:t xml:space="preserve"> O presente contrato decorre do processo licitatório nº. 014/2020 por meio da Tomada de Preços nº 001/2020, e demais normas pertinentes.</w:t>
      </w:r>
    </w:p>
    <w:p w:rsidR="0086349B" w:rsidRPr="0086349B" w:rsidRDefault="0086349B" w:rsidP="0086349B">
      <w:pPr>
        <w:rPr>
          <w:color w:val="FFFFFF" w:themeColor="background1"/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 xml:space="preserve">2. CLÁUSULA SEGUNDA – DO OBJETO 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2.1.</w:t>
      </w:r>
      <w:r w:rsidRPr="0086349B">
        <w:rPr>
          <w:sz w:val="22"/>
          <w:szCs w:val="22"/>
        </w:rPr>
        <w:t xml:space="preserve"> O presente contrato tem como objeto a </w:t>
      </w:r>
      <w:r w:rsidRPr="0086349B">
        <w:rPr>
          <w:b/>
          <w:sz w:val="22"/>
          <w:szCs w:val="22"/>
        </w:rPr>
        <w:t>contratação de empresa de engenharia para revitalização da praça José Ubaldo e Construção da Praça do Bairro Santa Rita.</w:t>
      </w:r>
    </w:p>
    <w:p w:rsidR="0086349B" w:rsidRPr="0086349B" w:rsidRDefault="0086349B" w:rsidP="0086349B">
      <w:pPr>
        <w:pStyle w:val="Corpodetexto"/>
        <w:ind w:right="49"/>
        <w:rPr>
          <w:rFonts w:ascii="Times New Roman" w:hAnsi="Times New Roman"/>
          <w:szCs w:val="22"/>
        </w:rPr>
      </w:pPr>
      <w:r w:rsidRPr="0086349B">
        <w:rPr>
          <w:rFonts w:ascii="Times New Roman" w:hAnsi="Times New Roman"/>
          <w:b/>
          <w:szCs w:val="22"/>
        </w:rPr>
        <w:t>2.2.</w:t>
      </w:r>
      <w:r w:rsidRPr="0086349B">
        <w:rPr>
          <w:rFonts w:ascii="Times New Roman" w:hAnsi="Times New Roman"/>
          <w:szCs w:val="22"/>
        </w:rPr>
        <w:t xml:space="preserve"> Integram este contrato, como se nele estivessem transcritos, os Cronogramas Físico-Financeiros, Termo o </w:t>
      </w:r>
      <w:r w:rsidRPr="0086349B">
        <w:rPr>
          <w:rFonts w:ascii="Times New Roman" w:hAnsi="Times New Roman"/>
          <w:spacing w:val="-4"/>
          <w:szCs w:val="22"/>
        </w:rPr>
        <w:t xml:space="preserve">Termo </w:t>
      </w:r>
      <w:r w:rsidRPr="0086349B">
        <w:rPr>
          <w:rFonts w:ascii="Times New Roman" w:hAnsi="Times New Roman"/>
          <w:szCs w:val="22"/>
        </w:rPr>
        <w:t xml:space="preserve">de Referência do Edital de licitação e a Proposta Comercial apresentada pela </w:t>
      </w:r>
      <w:r w:rsidRPr="0086349B">
        <w:rPr>
          <w:rFonts w:ascii="Times New Roman" w:hAnsi="Times New Roman"/>
          <w:spacing w:val="-5"/>
          <w:szCs w:val="22"/>
        </w:rPr>
        <w:t xml:space="preserve">CONTRATADA </w:t>
      </w:r>
      <w:r w:rsidRPr="0086349B">
        <w:rPr>
          <w:rFonts w:ascii="Times New Roman" w:hAnsi="Times New Roman"/>
          <w:szCs w:val="22"/>
        </w:rPr>
        <w:t>no Processo Licitatório nº 014/2020, Tomada de Preços nº 001/2020.</w:t>
      </w:r>
    </w:p>
    <w:p w:rsidR="0086349B" w:rsidRPr="0086349B" w:rsidRDefault="0086349B" w:rsidP="0086349B">
      <w:pPr>
        <w:rPr>
          <w:color w:val="FFFFFF" w:themeColor="background1"/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>3. CLÁUSULA TERCEIRA – DAS OBRIGAÇÕES DAS PARTES</w:t>
      </w:r>
    </w:p>
    <w:p w:rsidR="0086349B" w:rsidRPr="0086349B" w:rsidRDefault="0086349B" w:rsidP="0086349B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>3.1. São obrigações da CONTRATANTE: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3.1.1.</w:t>
      </w:r>
      <w:r w:rsidRPr="0086349B">
        <w:rPr>
          <w:sz w:val="22"/>
          <w:szCs w:val="22"/>
        </w:rPr>
        <w:t xml:space="preserve"> Exigir o cumprimento de todas as obrigações assumidas pela Contratada, de acordo com as cláusulas contratuais e os termos de sua proposta;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3.1.2.</w:t>
      </w:r>
      <w:r w:rsidRPr="0086349B">
        <w:rPr>
          <w:sz w:val="22"/>
          <w:szCs w:val="22"/>
        </w:rPr>
        <w:t xml:space="preserve"> Efetuar o pagamento em conformidade com a Cláusula Quarta deste instrumento. 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3.1.3.</w:t>
      </w:r>
      <w:r w:rsidRPr="0086349B">
        <w:rPr>
          <w:sz w:val="22"/>
          <w:szCs w:val="22"/>
        </w:rPr>
        <w:t xml:space="preserve"> Responsabilizar-se pela designação de servidor para recebimento e conferência da obra entregue pela contratada.</w:t>
      </w:r>
    </w:p>
    <w:p w:rsidR="0086349B" w:rsidRPr="0086349B" w:rsidRDefault="0086349B" w:rsidP="0086349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6349B" w:rsidRPr="0086349B" w:rsidRDefault="0086349B" w:rsidP="0086349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>3.2. São obrigações da CONTRATADA: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3.2.1.</w:t>
      </w:r>
      <w:r w:rsidRPr="0086349B">
        <w:rPr>
          <w:sz w:val="22"/>
          <w:szCs w:val="22"/>
        </w:rPr>
        <w:t xml:space="preserve"> Cumprir fielmente este contrato, executando-o sob sua inteira responsabilidade, vedada sua transferência a terceiros, total ou parcial;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3.2.2.</w:t>
      </w:r>
      <w:r w:rsidRPr="0086349B">
        <w:rPr>
          <w:sz w:val="22"/>
          <w:szCs w:val="22"/>
        </w:rPr>
        <w:t xml:space="preserve"> Responsabilizar-se por todos os encargos que incidirem sobre a execução deste contrato;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3.2.3.</w:t>
      </w:r>
      <w:r w:rsidRPr="0086349B">
        <w:rPr>
          <w:sz w:val="22"/>
          <w:szCs w:val="22"/>
        </w:rPr>
        <w:t xml:space="preserve"> Será de responsabilidade da contratada a perfeita execução do objeto deste contrato.  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lastRenderedPageBreak/>
        <w:t>3.2.4.</w:t>
      </w:r>
      <w:r w:rsidRPr="0086349B">
        <w:rPr>
          <w:sz w:val="22"/>
          <w:szCs w:val="22"/>
        </w:rPr>
        <w:t xml:space="preserve"> Providenciar a imediata correção das deficiências apontadas pela Contratante quanto à prestação de serviços.</w:t>
      </w:r>
    </w:p>
    <w:p w:rsidR="0086349B" w:rsidRPr="0086349B" w:rsidRDefault="0086349B" w:rsidP="008634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3.2.5.</w:t>
      </w:r>
      <w:r w:rsidRPr="0086349B">
        <w:rPr>
          <w:sz w:val="22"/>
          <w:szCs w:val="22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3.2.6.</w:t>
      </w:r>
      <w:r w:rsidRPr="0086349B">
        <w:rPr>
          <w:sz w:val="22"/>
          <w:szCs w:val="22"/>
        </w:rPr>
        <w:t xml:space="preserve"> Manter, durante a vigência deste contrato, todas as condições de habilitação e qualificação exigidas pela Lei n° 8.666/93.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>4. CLÁUSULA QUARTA – DO PREÇO E DAS CONDIÇÕES DE PAGAMENTO</w:t>
      </w: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1. </w:t>
      </w:r>
      <w:r w:rsidRPr="0086349B">
        <w:rPr>
          <w:bCs/>
          <w:spacing w:val="1"/>
          <w:sz w:val="22"/>
          <w:szCs w:val="22"/>
        </w:rPr>
        <w:t xml:space="preserve">A medição será conferida pelo Fiscal do contrato, </w:t>
      </w:r>
      <w:proofErr w:type="spellStart"/>
      <w:r w:rsidRPr="0086349B">
        <w:rPr>
          <w:bCs/>
          <w:spacing w:val="1"/>
          <w:sz w:val="22"/>
          <w:szCs w:val="22"/>
        </w:rPr>
        <w:t>Weslei</w:t>
      </w:r>
      <w:proofErr w:type="spellEnd"/>
      <w:r w:rsidRPr="0086349B">
        <w:rPr>
          <w:bCs/>
          <w:spacing w:val="1"/>
          <w:sz w:val="22"/>
          <w:szCs w:val="22"/>
        </w:rPr>
        <w:t xml:space="preserve"> de Souza Oliveira, e deverá corresponder ao serviço realmente executado, nos termos da Ordem de Serviço expedida. </w:t>
      </w:r>
    </w:p>
    <w:p w:rsidR="0086349B" w:rsidRDefault="0086349B" w:rsidP="0086349B">
      <w:pPr>
        <w:widowControl w:val="0"/>
        <w:tabs>
          <w:tab w:val="left" w:pos="683"/>
          <w:tab w:val="left" w:pos="7853"/>
        </w:tabs>
        <w:autoSpaceDE w:val="0"/>
        <w:autoSpaceDN w:val="0"/>
        <w:spacing w:before="14" w:line="235" w:lineRule="exact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2.</w:t>
      </w:r>
      <w:r w:rsidRPr="0086349B">
        <w:rPr>
          <w:sz w:val="22"/>
          <w:szCs w:val="22"/>
        </w:rPr>
        <w:t xml:space="preserve"> O presente contrato tem o seu valor com o total</w:t>
      </w:r>
      <w:r w:rsidRPr="0086349B">
        <w:rPr>
          <w:spacing w:val="-25"/>
          <w:sz w:val="22"/>
          <w:szCs w:val="22"/>
        </w:rPr>
        <w:t xml:space="preserve"> </w:t>
      </w:r>
      <w:r w:rsidRPr="00E01D53">
        <w:rPr>
          <w:sz w:val="22"/>
          <w:szCs w:val="22"/>
        </w:rPr>
        <w:t>de</w:t>
      </w:r>
      <w:r w:rsidRPr="00E01D53">
        <w:rPr>
          <w:spacing w:val="1"/>
          <w:sz w:val="22"/>
          <w:szCs w:val="22"/>
        </w:rPr>
        <w:t xml:space="preserve"> </w:t>
      </w:r>
      <w:r w:rsidRPr="00E01D53">
        <w:rPr>
          <w:b/>
          <w:sz w:val="22"/>
          <w:szCs w:val="22"/>
        </w:rPr>
        <w:t xml:space="preserve">R$ </w:t>
      </w:r>
      <w:r w:rsidR="00E01D53" w:rsidRPr="003A07FF">
        <w:rPr>
          <w:b/>
          <w:bCs/>
          <w:sz w:val="22"/>
          <w:szCs w:val="22"/>
        </w:rPr>
        <w:t>124.456,</w:t>
      </w:r>
      <w:r w:rsidR="00E01D53" w:rsidRPr="00E01D53">
        <w:rPr>
          <w:b/>
          <w:bCs/>
          <w:sz w:val="22"/>
          <w:szCs w:val="22"/>
        </w:rPr>
        <w:t>80</w:t>
      </w:r>
      <w:r w:rsidR="00E01D53" w:rsidRPr="00E01D53">
        <w:rPr>
          <w:b/>
          <w:sz w:val="22"/>
          <w:szCs w:val="22"/>
        </w:rPr>
        <w:t xml:space="preserve"> </w:t>
      </w:r>
      <w:r w:rsidRPr="00E01D53">
        <w:rPr>
          <w:b/>
          <w:sz w:val="22"/>
          <w:szCs w:val="22"/>
        </w:rPr>
        <w:t>(</w:t>
      </w:r>
      <w:r w:rsidR="00E01D53">
        <w:rPr>
          <w:b/>
          <w:sz w:val="22"/>
          <w:szCs w:val="22"/>
        </w:rPr>
        <w:t>Cento e vinte e quatro mil quatrocentos e cinquenta e seis reais e oitenta centavos</w:t>
      </w:r>
      <w:r w:rsidRPr="00E01D53">
        <w:rPr>
          <w:b/>
          <w:sz w:val="22"/>
          <w:szCs w:val="22"/>
        </w:rPr>
        <w:t>)</w:t>
      </w:r>
      <w:r w:rsidRPr="00E01D53">
        <w:rPr>
          <w:sz w:val="22"/>
          <w:szCs w:val="22"/>
        </w:rPr>
        <w:t>,</w:t>
      </w:r>
      <w:r w:rsidRPr="0086349B">
        <w:rPr>
          <w:sz w:val="22"/>
          <w:szCs w:val="22"/>
        </w:rPr>
        <w:t xml:space="preserve"> conforme tabela transcrita:</w:t>
      </w:r>
    </w:p>
    <w:p w:rsidR="009646AD" w:rsidRPr="0086349B" w:rsidRDefault="009646AD" w:rsidP="0086349B">
      <w:pPr>
        <w:widowControl w:val="0"/>
        <w:tabs>
          <w:tab w:val="left" w:pos="683"/>
          <w:tab w:val="left" w:pos="7853"/>
        </w:tabs>
        <w:autoSpaceDE w:val="0"/>
        <w:autoSpaceDN w:val="0"/>
        <w:spacing w:before="14" w:line="235" w:lineRule="exact"/>
        <w:jc w:val="both"/>
        <w:rPr>
          <w:sz w:val="22"/>
          <w:szCs w:val="22"/>
        </w:rPr>
      </w:pPr>
    </w:p>
    <w:tbl>
      <w:tblPr>
        <w:tblW w:w="8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113"/>
        <w:gridCol w:w="1329"/>
        <w:gridCol w:w="1011"/>
        <w:gridCol w:w="1238"/>
        <w:gridCol w:w="1096"/>
      </w:tblGrid>
      <w:tr w:rsidR="003A07FF" w:rsidRPr="003A07FF" w:rsidTr="003A07FF">
        <w:trPr>
          <w:trHeight w:val="5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FF" w:rsidRPr="003A07FF" w:rsidRDefault="003A07FF" w:rsidP="004D2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A07FF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FF" w:rsidRPr="003A07FF" w:rsidRDefault="003A07FF" w:rsidP="004D2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A07FF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FF" w:rsidRPr="003A07FF" w:rsidRDefault="003A07FF" w:rsidP="004D2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A07FF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FF" w:rsidRPr="003A07FF" w:rsidRDefault="003A07FF" w:rsidP="004D2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A07FF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FF" w:rsidRPr="003A07FF" w:rsidRDefault="003A07FF" w:rsidP="004D2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A07FF">
              <w:rPr>
                <w:b/>
                <w:bCs/>
                <w:sz w:val="22"/>
                <w:szCs w:val="22"/>
              </w:rPr>
              <w:t>Valor do Item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FF" w:rsidRPr="003A07FF" w:rsidRDefault="003A07FF" w:rsidP="004D2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A07FF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3A07FF" w:rsidRPr="003A07FF" w:rsidTr="003A07FF">
        <w:trPr>
          <w:trHeight w:val="248"/>
        </w:trPr>
        <w:tc>
          <w:tcPr>
            <w:tcW w:w="8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3A07FF" w:rsidRDefault="003A07FF" w:rsidP="004D2AD3">
            <w:pPr>
              <w:rPr>
                <w:b/>
                <w:bCs/>
                <w:sz w:val="22"/>
                <w:szCs w:val="22"/>
              </w:rPr>
            </w:pPr>
            <w:r w:rsidRPr="003A07FF">
              <w:rPr>
                <w:b/>
                <w:bCs/>
                <w:sz w:val="22"/>
                <w:szCs w:val="22"/>
              </w:rPr>
              <w:t>TF ENGENHARIA CIVIL E DE SEGURANÇA EIRELI - ME.</w:t>
            </w:r>
          </w:p>
        </w:tc>
      </w:tr>
      <w:tr w:rsidR="003A07FF" w:rsidRPr="003A07FF" w:rsidTr="003A07FF">
        <w:trPr>
          <w:trHeight w:val="5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REVITALIZAÇÃO DA PRAÇA JOSÉ UBALDO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65.841,41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65.841,41</w:t>
            </w:r>
          </w:p>
        </w:tc>
      </w:tr>
      <w:tr w:rsidR="003A07FF" w:rsidRPr="003A07FF" w:rsidTr="003A07FF">
        <w:trPr>
          <w:trHeight w:val="4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CONSTRUÇÃO DA PRAÇA DO BAIRRO SANTA 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58.615,39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center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58.615,39</w:t>
            </w:r>
          </w:p>
        </w:tc>
      </w:tr>
      <w:tr w:rsidR="003A07FF" w:rsidRPr="003A07FF" w:rsidTr="003A07FF">
        <w:trPr>
          <w:trHeight w:val="262"/>
        </w:trPr>
        <w:tc>
          <w:tcPr>
            <w:tcW w:w="8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D611C5" w:rsidRDefault="003A07FF" w:rsidP="004D2AD3">
            <w:pPr>
              <w:jc w:val="right"/>
              <w:rPr>
                <w:sz w:val="22"/>
                <w:szCs w:val="22"/>
              </w:rPr>
            </w:pPr>
            <w:r w:rsidRPr="00D611C5">
              <w:rPr>
                <w:sz w:val="22"/>
                <w:szCs w:val="22"/>
              </w:rPr>
              <w:t>Total do Fornecedor: 124.456,80</w:t>
            </w:r>
          </w:p>
        </w:tc>
      </w:tr>
      <w:tr w:rsidR="003A07FF" w:rsidRPr="003A07FF" w:rsidTr="003A07FF">
        <w:trPr>
          <w:trHeight w:val="235"/>
        </w:trPr>
        <w:tc>
          <w:tcPr>
            <w:tcW w:w="8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FF" w:rsidRPr="003A07FF" w:rsidRDefault="003A07FF" w:rsidP="004D2AD3">
            <w:pPr>
              <w:jc w:val="right"/>
              <w:rPr>
                <w:b/>
                <w:bCs/>
                <w:sz w:val="22"/>
                <w:szCs w:val="22"/>
              </w:rPr>
            </w:pPr>
            <w:r w:rsidRPr="003A07FF">
              <w:rPr>
                <w:b/>
                <w:bCs/>
                <w:sz w:val="22"/>
                <w:szCs w:val="22"/>
              </w:rPr>
              <w:t>Total Geral: 124.456,80</w:t>
            </w:r>
          </w:p>
        </w:tc>
      </w:tr>
    </w:tbl>
    <w:p w:rsidR="003A07FF" w:rsidRDefault="003A07FF" w:rsidP="0086349B">
      <w:pPr>
        <w:widowControl w:val="0"/>
        <w:autoSpaceDE w:val="0"/>
        <w:autoSpaceDN w:val="0"/>
        <w:adjustRightInd w:val="0"/>
        <w:jc w:val="both"/>
        <w:rPr>
          <w:b/>
          <w:bCs/>
          <w:spacing w:val="1"/>
          <w:sz w:val="22"/>
          <w:szCs w:val="22"/>
        </w:rPr>
      </w:pP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>3</w:t>
      </w:r>
      <w:r w:rsidRPr="0086349B">
        <w:rPr>
          <w:bCs/>
          <w:spacing w:val="1"/>
          <w:sz w:val="22"/>
          <w:szCs w:val="22"/>
        </w:rPr>
        <w:t xml:space="preserve">. </w:t>
      </w:r>
      <w:r w:rsidRPr="0086349B">
        <w:rPr>
          <w:b/>
          <w:bCs/>
          <w:spacing w:val="1"/>
          <w:sz w:val="22"/>
          <w:szCs w:val="22"/>
        </w:rPr>
        <w:t xml:space="preserve">O pagamento será efetuado após a aprovação das medições pela Divisão de Obras e Serviços Públicos, através do Engenheiro Responsável, </w:t>
      </w:r>
      <w:proofErr w:type="spellStart"/>
      <w:r w:rsidRPr="0086349B">
        <w:rPr>
          <w:b/>
          <w:bCs/>
          <w:spacing w:val="1"/>
          <w:sz w:val="22"/>
          <w:szCs w:val="22"/>
        </w:rPr>
        <w:t>Weslei</w:t>
      </w:r>
      <w:proofErr w:type="spellEnd"/>
      <w:r w:rsidRPr="0086349B">
        <w:rPr>
          <w:b/>
          <w:bCs/>
          <w:spacing w:val="1"/>
          <w:sz w:val="22"/>
          <w:szCs w:val="22"/>
        </w:rPr>
        <w:t xml:space="preserve"> de Souza Oliveira, a partir daí a autorização para emissão da Nota Fiscal será consignada e repassada ao Contratado, o efetivo pagamento ocorrerá em até 15 dias após a entrega da Nota Fiscal em conformidade com a planilha de medição.</w:t>
      </w: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4. </w:t>
      </w:r>
      <w:r w:rsidRPr="0086349B">
        <w:rPr>
          <w:bCs/>
          <w:spacing w:val="1"/>
          <w:sz w:val="22"/>
          <w:szCs w:val="22"/>
        </w:rPr>
        <w:t>A CONTRATADA deverá fornecer junto à medição, comprovantes de quitação das obrigações trabalhistas, FGTS e previdenciárias, referentes ao mês anterior dos serviços prestados, a emissão da Nota Fiscal deverá obedecer aos recolhimentos/retenções de acordo com a lei vigente.</w:t>
      </w: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5. </w:t>
      </w:r>
      <w:r w:rsidRPr="0086349B">
        <w:rPr>
          <w:bCs/>
          <w:spacing w:val="1"/>
          <w:sz w:val="22"/>
          <w:szCs w:val="22"/>
        </w:rPr>
        <w:t xml:space="preserve">Nenhum pagamento será efetuado à CONTRATADA, enquanto pendente de liquidação qualquer obrigação financeira que lhe for imposta em virtude de penalidade ou inadimplência contratual, </w:t>
      </w:r>
      <w:r w:rsidRPr="0086349B">
        <w:rPr>
          <w:b/>
          <w:bCs/>
          <w:spacing w:val="1"/>
          <w:sz w:val="22"/>
          <w:szCs w:val="22"/>
        </w:rPr>
        <w:t>obrigando-se</w:t>
      </w:r>
      <w:r w:rsidRPr="0086349B">
        <w:rPr>
          <w:bCs/>
          <w:spacing w:val="1"/>
          <w:sz w:val="22"/>
          <w:szCs w:val="22"/>
        </w:rPr>
        <w:t xml:space="preserve"> ainda, a manter regularmente em dia, sua condição de cadastrada e habilitada junto ao Cadastro de Fornecedores do Município de Presidente Olegário.</w:t>
      </w: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6. </w:t>
      </w:r>
      <w:r w:rsidRPr="0086349B">
        <w:rPr>
          <w:bCs/>
          <w:spacing w:val="1"/>
          <w:sz w:val="22"/>
          <w:szCs w:val="22"/>
        </w:rPr>
        <w:t>A critério da Administração, poderão ser utilizados os pagamentos devidos para cobrir possíveis despesas com multas, indenizações a terceiros, ou outras de responsabilidade da contratada.</w:t>
      </w: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7. </w:t>
      </w:r>
      <w:r w:rsidRPr="0086349B">
        <w:rPr>
          <w:bCs/>
          <w:spacing w:val="1"/>
          <w:sz w:val="22"/>
          <w:szCs w:val="22"/>
        </w:rPr>
        <w:t>A nota fiscal correspondente deverá ser entregue, pela licitante vencedora, diretamente ao responsável pelo recebimento do serviço, que somente liberará a referida nota fiscal para pagamento após atestar a execução.</w:t>
      </w: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8. </w:t>
      </w:r>
      <w:r w:rsidRPr="0086349B">
        <w:rPr>
          <w:bCs/>
          <w:spacing w:val="1"/>
          <w:sz w:val="22"/>
          <w:szCs w:val="22"/>
        </w:rPr>
        <w:t xml:space="preserve">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pagamento iniciar-se-á após a regularização da situação ou representação do documento fiscal não acarretando qualquer ônus para a Administração Municipal. 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9. </w:t>
      </w:r>
      <w:r w:rsidRPr="0086349B">
        <w:rPr>
          <w:sz w:val="22"/>
          <w:szCs w:val="22"/>
        </w:rPr>
        <w:t xml:space="preserve">Somente serão efetuados os pagamentos às </w:t>
      </w:r>
      <w:r w:rsidRPr="0086349B">
        <w:rPr>
          <w:sz w:val="22"/>
          <w:szCs w:val="22"/>
          <w:u w:val="single"/>
        </w:rPr>
        <w:t>notas fiscais eletrônicas</w:t>
      </w:r>
      <w:r w:rsidRPr="0086349B">
        <w:rPr>
          <w:sz w:val="22"/>
          <w:szCs w:val="22"/>
        </w:rPr>
        <w:t xml:space="preserve"> (</w:t>
      </w:r>
      <w:proofErr w:type="spellStart"/>
      <w:r w:rsidRPr="0086349B">
        <w:rPr>
          <w:sz w:val="22"/>
          <w:szCs w:val="22"/>
        </w:rPr>
        <w:t>NFe</w:t>
      </w:r>
      <w:proofErr w:type="spellEnd"/>
      <w:r w:rsidRPr="0086349B">
        <w:rPr>
          <w:sz w:val="22"/>
          <w:szCs w:val="22"/>
        </w:rPr>
        <w:t>), de acordo com o protocolo ICMS 19/2011 da Secretaria de Estado de Fazenda de Minas Gerais, emitidas pela empresa participante do processo licitatório, ou seja, mesmo CNPJ.</w:t>
      </w:r>
      <w:r w:rsidRPr="0086349B">
        <w:rPr>
          <w:b/>
          <w:sz w:val="22"/>
          <w:szCs w:val="22"/>
        </w:rPr>
        <w:t xml:space="preserve"> </w:t>
      </w:r>
    </w:p>
    <w:p w:rsidR="0086349B" w:rsidRPr="0086349B" w:rsidRDefault="0086349B" w:rsidP="0086349B">
      <w:pPr>
        <w:rPr>
          <w:color w:val="FFFFFF" w:themeColor="background1"/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>5. CLÁUSULA QUINTA – DA DOTAÇÃO ORÇAMENTÁRIA</w:t>
      </w:r>
    </w:p>
    <w:p w:rsidR="0086349B" w:rsidRPr="0086349B" w:rsidRDefault="0086349B" w:rsidP="0086349B">
      <w:pPr>
        <w:jc w:val="both"/>
        <w:rPr>
          <w:rFonts w:eastAsia="Microsoft YaHei"/>
          <w:sz w:val="22"/>
          <w:szCs w:val="22"/>
        </w:rPr>
      </w:pPr>
      <w:r w:rsidRPr="0086349B">
        <w:rPr>
          <w:rFonts w:eastAsia="Microsoft YaHei"/>
          <w:b/>
          <w:sz w:val="22"/>
          <w:szCs w:val="22"/>
        </w:rPr>
        <w:t>5.1.</w:t>
      </w:r>
      <w:r w:rsidRPr="0086349B">
        <w:rPr>
          <w:rFonts w:eastAsia="Microsoft YaHei"/>
          <w:sz w:val="22"/>
          <w:szCs w:val="22"/>
        </w:rPr>
        <w:t xml:space="preserve"> A despesa com as aquisições correrá à conta das dotações orçamentárias abaixo, relativa ao exercício de 2020</w:t>
      </w:r>
      <w:r w:rsidRPr="0086349B">
        <w:rPr>
          <w:rFonts w:eastAsia="Batang"/>
          <w:sz w:val="22"/>
          <w:szCs w:val="22"/>
        </w:rPr>
        <w:t xml:space="preserve"> e suas correspondentes ao ano posterior.</w:t>
      </w:r>
      <w:r w:rsidRPr="0086349B">
        <w:rPr>
          <w:rFonts w:eastAsia="Microsoft YaHei"/>
          <w:sz w:val="22"/>
          <w:szCs w:val="22"/>
        </w:rPr>
        <w:t>:</w:t>
      </w:r>
    </w:p>
    <w:tbl>
      <w:tblPr>
        <w:tblW w:w="98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5"/>
      </w:tblGrid>
      <w:tr w:rsidR="0086349B" w:rsidRPr="0086349B" w:rsidTr="0086349B">
        <w:tc>
          <w:tcPr>
            <w:tcW w:w="9828" w:type="dxa"/>
            <w:hideMark/>
          </w:tcPr>
          <w:p w:rsidR="0086349B" w:rsidRPr="0086349B" w:rsidRDefault="0086349B">
            <w:pPr>
              <w:rPr>
                <w:noProof/>
                <w:sz w:val="22"/>
                <w:szCs w:val="22"/>
              </w:rPr>
            </w:pPr>
            <w:r w:rsidRPr="0086349B">
              <w:rPr>
                <w:noProof/>
                <w:sz w:val="22"/>
                <w:szCs w:val="22"/>
              </w:rPr>
              <w:t>244 - 02.04.04.27.812.2701.1074.4.4.90.51.00.Obras e Instalações Praça José Ubaldo</w:t>
            </w:r>
          </w:p>
        </w:tc>
      </w:tr>
      <w:tr w:rsidR="0086349B" w:rsidRPr="0086349B" w:rsidTr="0086349B">
        <w:tc>
          <w:tcPr>
            <w:tcW w:w="9828" w:type="dxa"/>
            <w:hideMark/>
          </w:tcPr>
          <w:p w:rsidR="0086349B" w:rsidRPr="0086349B" w:rsidRDefault="0086349B">
            <w:pPr>
              <w:rPr>
                <w:noProof/>
                <w:sz w:val="22"/>
                <w:szCs w:val="22"/>
              </w:rPr>
            </w:pPr>
            <w:r w:rsidRPr="0086349B">
              <w:rPr>
                <w:noProof/>
                <w:sz w:val="22"/>
                <w:szCs w:val="22"/>
              </w:rPr>
              <w:t>535 - 02.08.01.15.452.1501.1015.4.4.90.51.00.Obras e Instalações Praça do Bairro Santa Rita</w:t>
            </w:r>
          </w:p>
        </w:tc>
      </w:tr>
    </w:tbl>
    <w:p w:rsidR="0086349B" w:rsidRPr="0086349B" w:rsidRDefault="0086349B" w:rsidP="0086349B">
      <w:pPr>
        <w:spacing w:line="276" w:lineRule="auto"/>
        <w:jc w:val="both"/>
        <w:rPr>
          <w:rFonts w:eastAsia="Batang"/>
          <w:sz w:val="22"/>
          <w:szCs w:val="22"/>
          <w:highlight w:val="yellow"/>
        </w:rPr>
      </w:pPr>
      <w:r w:rsidRPr="0086349B">
        <w:rPr>
          <w:b/>
          <w:noProof/>
          <w:sz w:val="22"/>
          <w:szCs w:val="22"/>
        </w:rPr>
        <w:t xml:space="preserve">5.2 </w:t>
      </w:r>
      <w:r w:rsidRPr="0086349B">
        <w:rPr>
          <w:rFonts w:eastAsia="Batang"/>
          <w:sz w:val="22"/>
          <w:szCs w:val="22"/>
        </w:rPr>
        <w:t>Havendo necessidade, poderão ser acrescentadas novas dotações ao processo por meio de apostilamento de ficha.</w:t>
      </w:r>
    </w:p>
    <w:p w:rsidR="0086349B" w:rsidRPr="0086349B" w:rsidRDefault="0086349B" w:rsidP="0086349B">
      <w:pPr>
        <w:rPr>
          <w:color w:val="FFFFFF" w:themeColor="background1"/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>6. CLÁUSULA SEXTA – DAS ESPECIFICAÇÕES DO CONTRATO E DO PRAZO</w:t>
      </w:r>
    </w:p>
    <w:p w:rsidR="0086349B" w:rsidRPr="0086349B" w:rsidRDefault="0086349B" w:rsidP="0086349B">
      <w:pPr>
        <w:jc w:val="both"/>
        <w:rPr>
          <w:b/>
          <w:color w:val="000000"/>
          <w:sz w:val="22"/>
          <w:szCs w:val="22"/>
        </w:rPr>
      </w:pPr>
      <w:r w:rsidRPr="0086349B">
        <w:rPr>
          <w:b/>
          <w:sz w:val="22"/>
          <w:szCs w:val="22"/>
        </w:rPr>
        <w:t>6.1.</w:t>
      </w:r>
      <w:r w:rsidRPr="0086349B">
        <w:rPr>
          <w:sz w:val="22"/>
          <w:szCs w:val="22"/>
        </w:rPr>
        <w:t xml:space="preserve"> </w:t>
      </w:r>
      <w:r w:rsidRPr="0086349B">
        <w:rPr>
          <w:b/>
          <w:sz w:val="22"/>
          <w:szCs w:val="22"/>
        </w:rPr>
        <w:t xml:space="preserve">O </w:t>
      </w:r>
      <w:r w:rsidRPr="0086349B">
        <w:rPr>
          <w:b/>
          <w:color w:val="000000"/>
          <w:sz w:val="22"/>
          <w:szCs w:val="22"/>
        </w:rPr>
        <w:t>contrato terá 2 (dois) meses para o prazo de execução de cada obra, a vigência do contrato será de 3 (três) meses, já que as obras devem ser executadas simultaneamente caso a vencedora seja única.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 xml:space="preserve">6.2. </w:t>
      </w:r>
      <w:r w:rsidRPr="0086349B">
        <w:rPr>
          <w:sz w:val="22"/>
          <w:szCs w:val="22"/>
        </w:rPr>
        <w:t>A recusa injusta do adjudicatário em assinar, aceitar ou retirar o termo de contrato no prazo de 05 (cinco) dias, após a comunicação, sujeitará a empresa à perda do direito a assinar o contrato e às demais sanções previstas no Art. 81, da Lei 8.666/93, podendo ser convidadas a assinar o contrato as demais licitantes remanescentes na ordem de classificação final, em igual prazo, mantendo as mesmas condições propostas pela licitante vencedora.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6.3.</w:t>
      </w:r>
      <w:r w:rsidRPr="0086349B">
        <w:rPr>
          <w:sz w:val="22"/>
          <w:szCs w:val="22"/>
        </w:rPr>
        <w:t xml:space="preserve"> É vedado à empresa Contratada caucionar ou utilizar o contrato objeto da presente licitação, para operação financeira. 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6.4.</w:t>
      </w:r>
      <w:r w:rsidRPr="0086349B">
        <w:rPr>
          <w:sz w:val="22"/>
          <w:szCs w:val="22"/>
        </w:rPr>
        <w:t xml:space="preserve"> Se ocorrerem acréscimos referentes a serviços não constantes das Especificações Técnicas, para os quais não foram estabelecidos preços unitários, serão ajustados novos preços mediante composição de preços, elaborados pela Contratada e aprovados pelo Município de Presidente Olegário - MG, obedecendo às condições previamente contratadas. No caso referido e nas alterações unilaterais do valor contratual por acréscimos ou supressões de serviços, fica a Contratada obrigada a aceitar, nas mesmas condições contratuais do valor inicial atualizado do contrato, nos termos do art. 65, § 1º, da Lei 8.666/93.</w:t>
      </w: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/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>6.5.</w:t>
      </w:r>
      <w:r w:rsidRPr="0086349B">
        <w:rPr>
          <w:bCs/>
          <w:spacing w:val="1"/>
          <w:sz w:val="22"/>
          <w:szCs w:val="22"/>
        </w:rPr>
        <w:t xml:space="preserve"> Poderá ocorrer a rescisão do contrato, a ser celebrado em face do resultado da presente licitação, nos termos dos artigos 77 a 80 da Lei Federal nº 8.666/93;</w:t>
      </w:r>
    </w:p>
    <w:p w:rsidR="0086349B" w:rsidRPr="0086349B" w:rsidRDefault="0086349B" w:rsidP="0086349B">
      <w:pPr>
        <w:widowControl w:val="0"/>
        <w:autoSpaceDE w:val="0"/>
        <w:autoSpaceDN w:val="0"/>
        <w:adjustRightInd w:val="0"/>
        <w:jc w:val="both"/>
        <w:rPr>
          <w:b/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6.6. </w:t>
      </w:r>
      <w:r w:rsidRPr="0086349B">
        <w:rPr>
          <w:bCs/>
          <w:spacing w:val="1"/>
          <w:sz w:val="22"/>
          <w:szCs w:val="22"/>
        </w:rPr>
        <w:t xml:space="preserve">Configurada a rescisão do contrato, que vigorará a partir da data de sua comunicação à contratada </w:t>
      </w:r>
      <w:proofErr w:type="spellStart"/>
      <w:r w:rsidRPr="0086349B">
        <w:rPr>
          <w:bCs/>
          <w:spacing w:val="1"/>
          <w:sz w:val="22"/>
          <w:szCs w:val="22"/>
        </w:rPr>
        <w:t>esta</w:t>
      </w:r>
      <w:proofErr w:type="spellEnd"/>
      <w:r w:rsidRPr="0086349B">
        <w:rPr>
          <w:bCs/>
          <w:spacing w:val="1"/>
          <w:sz w:val="22"/>
          <w:szCs w:val="22"/>
        </w:rPr>
        <w:t xml:space="preserve"> se obriga a entregar os serviços inteiramente desembaraçados, não criando obstáculos de qualquer natureza.</w:t>
      </w:r>
    </w:p>
    <w:p w:rsidR="0086349B" w:rsidRPr="0086349B" w:rsidRDefault="0086349B" w:rsidP="0086349B">
      <w:pPr>
        <w:jc w:val="both"/>
        <w:rPr>
          <w:bCs/>
          <w:spacing w:val="1"/>
          <w:sz w:val="22"/>
          <w:szCs w:val="22"/>
        </w:rPr>
      </w:pPr>
      <w:r w:rsidRPr="0086349B">
        <w:rPr>
          <w:b/>
          <w:bCs/>
          <w:spacing w:val="1"/>
          <w:sz w:val="22"/>
          <w:szCs w:val="22"/>
        </w:rPr>
        <w:t xml:space="preserve">6.7. </w:t>
      </w:r>
      <w:r w:rsidRPr="0086349B">
        <w:rPr>
          <w:bCs/>
          <w:spacing w:val="1"/>
          <w:sz w:val="22"/>
          <w:szCs w:val="22"/>
        </w:rPr>
        <w:t>Havendo rescisão do contrato, o Município pagará à contratada, os trabalhos efetivamente executados e aceitos pela fiscalização, deduzindo do seu valor os débitos apurados a favor do Município.</w:t>
      </w:r>
    </w:p>
    <w:p w:rsidR="0086349B" w:rsidRPr="0086349B" w:rsidRDefault="0086349B" w:rsidP="0086349B">
      <w:pPr>
        <w:rPr>
          <w:color w:val="FFFFFF" w:themeColor="background1"/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>7. CLÁUSULA SÉTIMA – DA EXECUÇÃO DAS OBRAS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7.1.</w:t>
      </w:r>
      <w:r w:rsidRPr="0086349B">
        <w:rPr>
          <w:sz w:val="22"/>
          <w:szCs w:val="22"/>
        </w:rPr>
        <w:t xml:space="preserve"> O prazo de execução da obra da </w:t>
      </w:r>
      <w:r w:rsidRPr="0086349B">
        <w:rPr>
          <w:b/>
          <w:noProof/>
          <w:sz w:val="22"/>
          <w:szCs w:val="22"/>
        </w:rPr>
        <w:t>REVITALIZAÇÃO DA PRAÇA JOSÉ UBALDO</w:t>
      </w:r>
      <w:r w:rsidRPr="0086349B">
        <w:rPr>
          <w:sz w:val="22"/>
          <w:szCs w:val="22"/>
        </w:rPr>
        <w:t xml:space="preserve"> será: </w:t>
      </w:r>
    </w:p>
    <w:p w:rsidR="0086349B" w:rsidRPr="0086349B" w:rsidRDefault="0086349B" w:rsidP="0086349B">
      <w:pPr>
        <w:ind w:firstLine="993"/>
        <w:jc w:val="both"/>
        <w:rPr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 xml:space="preserve">7.1.1. 2 (dois) meses </w:t>
      </w:r>
      <w:r w:rsidRPr="0086349B">
        <w:rPr>
          <w:color w:val="000000"/>
          <w:sz w:val="22"/>
          <w:szCs w:val="22"/>
        </w:rPr>
        <w:t xml:space="preserve">para a empresa executar a obra de revitalização da Praça José Ubaldo e entregá-la devidamente acabada dentro das Normas e Especificações Técnicas, de acordo com o Memorial Descritivo, Planilha Orçamentária de Custos e Cronograma Físico-Financeiro, </w:t>
      </w:r>
      <w:r w:rsidRPr="0086349B">
        <w:rPr>
          <w:sz w:val="22"/>
          <w:szCs w:val="22"/>
        </w:rPr>
        <w:t>podendo ser prorrogado tal prazo, através de Aditivo Contratual, caso ocorra motivo plenamente justificado e aceito pelo Município de Presidente Olegário-MG, mantidos os preços e demais condições previamente estabelecidas, e  deverá ser solicitado em até 15 (quinze) dias antes do término da vigência do contrato.</w:t>
      </w:r>
    </w:p>
    <w:p w:rsidR="0086349B" w:rsidRPr="0086349B" w:rsidRDefault="0086349B" w:rsidP="0086349B">
      <w:pPr>
        <w:ind w:firstLine="993"/>
        <w:jc w:val="both"/>
        <w:rPr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 xml:space="preserve">7.1.2. </w:t>
      </w:r>
      <w:r w:rsidRPr="0086349B">
        <w:rPr>
          <w:color w:val="000000"/>
          <w:sz w:val="22"/>
          <w:szCs w:val="22"/>
        </w:rPr>
        <w:t>A obra deverá ser entregue limpa de qualquer entulho da construção.</w:t>
      </w:r>
    </w:p>
    <w:p w:rsidR="0086349B" w:rsidRPr="0086349B" w:rsidRDefault="0086349B" w:rsidP="0086349B">
      <w:pPr>
        <w:tabs>
          <w:tab w:val="num" w:pos="540"/>
        </w:tabs>
        <w:ind w:firstLine="993"/>
        <w:jc w:val="both"/>
        <w:rPr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>7.1.3.</w:t>
      </w:r>
      <w:r w:rsidRPr="0086349B">
        <w:rPr>
          <w:color w:val="000000"/>
          <w:sz w:val="22"/>
          <w:szCs w:val="22"/>
        </w:rPr>
        <w:t xml:space="preserve"> A execução deverá iniciar-se imediatamente após o recebimento da Ordem de Serviço.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7.2.</w:t>
      </w:r>
      <w:r w:rsidRPr="0086349B">
        <w:rPr>
          <w:sz w:val="22"/>
          <w:szCs w:val="22"/>
        </w:rPr>
        <w:t xml:space="preserve"> O prazo de execução da obra da </w:t>
      </w:r>
      <w:r w:rsidRPr="0086349B">
        <w:rPr>
          <w:b/>
          <w:noProof/>
          <w:sz w:val="22"/>
          <w:szCs w:val="22"/>
        </w:rPr>
        <w:t>CONSTRUÇÃO DA PRAÇA DO BAIRRO SANTA RITA</w:t>
      </w:r>
      <w:r w:rsidRPr="0086349B">
        <w:rPr>
          <w:noProof/>
          <w:sz w:val="22"/>
          <w:szCs w:val="22"/>
        </w:rPr>
        <w:t xml:space="preserve"> </w:t>
      </w:r>
      <w:r w:rsidRPr="0086349B">
        <w:rPr>
          <w:sz w:val="22"/>
          <w:szCs w:val="22"/>
        </w:rPr>
        <w:t xml:space="preserve">será: </w:t>
      </w:r>
    </w:p>
    <w:p w:rsidR="0086349B" w:rsidRPr="0086349B" w:rsidRDefault="0086349B" w:rsidP="0086349B">
      <w:pPr>
        <w:ind w:firstLine="993"/>
        <w:jc w:val="both"/>
        <w:rPr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 xml:space="preserve">7.2.1. 2 (dois) meses </w:t>
      </w:r>
      <w:r w:rsidRPr="0086349B">
        <w:rPr>
          <w:color w:val="000000"/>
          <w:sz w:val="22"/>
          <w:szCs w:val="22"/>
        </w:rPr>
        <w:t>para a empresa executar a obra de construção da Praça do Bairro Santa Rita e entregá-la devidamente acabada dentro das Normas e Especificações Técnicas, de acordo com o Memorial Descritivo, Planilha Orçamentária de Custos e Cronograma Físico-</w:t>
      </w:r>
      <w:r w:rsidRPr="0086349B">
        <w:rPr>
          <w:color w:val="000000"/>
          <w:sz w:val="22"/>
          <w:szCs w:val="22"/>
        </w:rPr>
        <w:lastRenderedPageBreak/>
        <w:t xml:space="preserve">Financeiro, </w:t>
      </w:r>
      <w:r w:rsidRPr="0086349B">
        <w:rPr>
          <w:sz w:val="22"/>
          <w:szCs w:val="22"/>
        </w:rPr>
        <w:t>podendo ser prorrogado tal prazo, através de Aditivo Contratual, caso ocorra motivo plenamente justificado e aceito pelo Município de Presidente Olegário-MG, mantidos os preços e demais condições previamente estabelecidas, e deverá ser solicitado 15 (quinze) dias antes do término da vigência do contrato.</w:t>
      </w:r>
    </w:p>
    <w:p w:rsidR="0086349B" w:rsidRPr="0086349B" w:rsidRDefault="0086349B" w:rsidP="0086349B">
      <w:pPr>
        <w:ind w:firstLine="993"/>
        <w:jc w:val="both"/>
        <w:rPr>
          <w:color w:val="000000"/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>7.2.2.</w:t>
      </w:r>
      <w:r w:rsidRPr="0086349B">
        <w:rPr>
          <w:color w:val="000000"/>
          <w:sz w:val="22"/>
          <w:szCs w:val="22"/>
        </w:rPr>
        <w:t xml:space="preserve"> A obra deverá ser entregue limpa de qualquer entulho da construção.</w:t>
      </w:r>
    </w:p>
    <w:p w:rsidR="0086349B" w:rsidRPr="0086349B" w:rsidRDefault="0086349B" w:rsidP="0086349B">
      <w:pPr>
        <w:ind w:firstLine="993"/>
        <w:jc w:val="both"/>
        <w:rPr>
          <w:color w:val="000000"/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>7.2.3.</w:t>
      </w:r>
      <w:r w:rsidRPr="0086349B">
        <w:rPr>
          <w:color w:val="000000"/>
          <w:sz w:val="22"/>
          <w:szCs w:val="22"/>
        </w:rPr>
        <w:t xml:space="preserve"> A execução deverá iniciar-se imediatamente após o recebimento da Ordem de Serviço.</w:t>
      </w:r>
    </w:p>
    <w:p w:rsidR="0086349B" w:rsidRPr="0086349B" w:rsidRDefault="0086349B" w:rsidP="0086349B">
      <w:pPr>
        <w:jc w:val="both"/>
        <w:rPr>
          <w:b/>
          <w:sz w:val="22"/>
          <w:szCs w:val="22"/>
        </w:rPr>
      </w:pPr>
      <w:r w:rsidRPr="0086349B">
        <w:rPr>
          <w:b/>
          <w:color w:val="000000"/>
          <w:sz w:val="22"/>
          <w:szCs w:val="22"/>
        </w:rPr>
        <w:t>7.3. As duas obras deverão ser executadas simultaneamente, portanto, se uma empresa for vencedora dos dois itens (duas obras), deverá ter disponibilidade de todos os recursos, pessoal, estrutura e demais elementos que se fizerem necessários para a execução das duas obras ao mesmo tempo.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7.4.</w:t>
      </w:r>
      <w:r w:rsidRPr="0086349B">
        <w:rPr>
          <w:sz w:val="22"/>
          <w:szCs w:val="22"/>
        </w:rPr>
        <w:t xml:space="preserve"> Antes do início da execução do serviço, deverá ser entregue à fiscalização, cópia da Anotação de Responsabilidade Técnica (ART) do profissional responsável pela execução das obras, devidamente quitada. 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7.5.</w:t>
      </w:r>
      <w:r w:rsidRPr="0086349B">
        <w:rPr>
          <w:sz w:val="22"/>
          <w:szCs w:val="22"/>
        </w:rPr>
        <w:t xml:space="preserve"> A contratada deverá encaminhar requerimento ao responsável da Secretaria de Obras e Serviços Públicos solicitando as medições para pagamento dos serviços. 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7.6.</w:t>
      </w:r>
      <w:r w:rsidRPr="0086349B">
        <w:rPr>
          <w:sz w:val="22"/>
          <w:szCs w:val="22"/>
        </w:rPr>
        <w:t xml:space="preserve"> Os atrasos na execução da obra, tanto quanto aos prazos parciais, quanto aos prazos de início e conclusão, somente justificar-se-ão quando decorrentes de casos fortuitos ou de força maior, conforme disposições contidas no Código Civil Brasileiro e no Código de Defesa do Consumidor. </w:t>
      </w:r>
    </w:p>
    <w:p w:rsidR="0086349B" w:rsidRPr="0086349B" w:rsidRDefault="0086349B" w:rsidP="0086349B">
      <w:pPr>
        <w:rPr>
          <w:color w:val="FFFFFF" w:themeColor="background1"/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>8. CLÁUSULA OITAVA – DAS PENALIDADES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 xml:space="preserve">8.1. </w:t>
      </w:r>
      <w:r w:rsidRPr="0086349B">
        <w:rPr>
          <w:sz w:val="22"/>
          <w:szCs w:val="22"/>
        </w:rPr>
        <w:t>Em caso de inexecução, erro de execução, execução imperfeita, mora de execução, inadimplemento contratual ou não veracidade das informações prestadas, a CONTRATADA estará sujeita às seguintes penalidades, garantida prévia defesa:</w:t>
      </w:r>
    </w:p>
    <w:p w:rsidR="0086349B" w:rsidRPr="0086349B" w:rsidRDefault="0086349B" w:rsidP="0086349B">
      <w:pPr>
        <w:ind w:left="284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a)</w:t>
      </w:r>
      <w:r w:rsidRPr="0086349B">
        <w:rPr>
          <w:sz w:val="22"/>
          <w:szCs w:val="22"/>
        </w:rPr>
        <w:t xml:space="preserve"> Multa compensatória no percentual de 10% (dez por cento), calculada sobre o valor total do contrato pela recusa em recebê-lo no prazo máximo de 05(cinco) dias úteis, após regularmente convocada, sem prejuízo da aplicação de outras sanções previstas no art. 87 da Lei nº 8.666/93; </w:t>
      </w:r>
    </w:p>
    <w:p w:rsidR="0086349B" w:rsidRPr="0086349B" w:rsidRDefault="0086349B" w:rsidP="0086349B">
      <w:pPr>
        <w:ind w:left="284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b)</w:t>
      </w:r>
      <w:r w:rsidRPr="0086349B">
        <w:rPr>
          <w:sz w:val="22"/>
          <w:szCs w:val="22"/>
        </w:rPr>
        <w:t xml:space="preserve"> Advertência escrita pelo descumprimento de cláusulas contratuais;</w:t>
      </w:r>
    </w:p>
    <w:p w:rsidR="0086349B" w:rsidRPr="0086349B" w:rsidRDefault="0086349B" w:rsidP="0086349B">
      <w:pPr>
        <w:ind w:left="284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c)</w:t>
      </w:r>
      <w:r w:rsidRPr="0086349B">
        <w:rPr>
          <w:sz w:val="22"/>
          <w:szCs w:val="22"/>
        </w:rPr>
        <w:t xml:space="preserve"> Multa de mora no percentual correspondente a 0,3% (três décimos por cento), calculada sobre o valor total do contrato, por dia de inadimplência na entrega, até o limite de 03 (três) dias úteis, caracterizando inexecução parcial;</w:t>
      </w:r>
    </w:p>
    <w:p w:rsidR="0086349B" w:rsidRPr="0086349B" w:rsidRDefault="0086349B" w:rsidP="0086349B">
      <w:pPr>
        <w:ind w:left="284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d)</w:t>
      </w:r>
      <w:r w:rsidRPr="0086349B">
        <w:rPr>
          <w:sz w:val="22"/>
          <w:szCs w:val="22"/>
        </w:rPr>
        <w:t xml:space="preserve"> Multa compensatória no percentual correspondente a 10</w:t>
      </w:r>
      <w:proofErr w:type="gramStart"/>
      <w:r w:rsidRPr="0086349B">
        <w:rPr>
          <w:sz w:val="22"/>
          <w:szCs w:val="22"/>
        </w:rPr>
        <w:t>%(</w:t>
      </w:r>
      <w:proofErr w:type="gramEnd"/>
      <w:r w:rsidRPr="0086349B">
        <w:rPr>
          <w:sz w:val="22"/>
          <w:szCs w:val="22"/>
        </w:rPr>
        <w:t>dez por cento), calculada sobre o valor total do contrato, por dia de inadimplência além do prazo acima, caracterizando inexecução total do mesmo;</w:t>
      </w:r>
    </w:p>
    <w:p w:rsidR="0086349B" w:rsidRPr="0086349B" w:rsidRDefault="0086349B" w:rsidP="0086349B">
      <w:pPr>
        <w:ind w:left="284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e)</w:t>
      </w:r>
      <w:r w:rsidRPr="0086349B">
        <w:rPr>
          <w:sz w:val="22"/>
          <w:szCs w:val="22"/>
        </w:rPr>
        <w:t xml:space="preserve"> Multa de 0,3% (três décimos por cento), por dia de atraso na conclusão das obras e serviços;</w:t>
      </w:r>
    </w:p>
    <w:p w:rsidR="0086349B" w:rsidRPr="0086349B" w:rsidRDefault="0086349B" w:rsidP="0086349B">
      <w:pPr>
        <w:ind w:left="284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f)</w:t>
      </w:r>
      <w:r w:rsidRPr="0086349B">
        <w:rPr>
          <w:sz w:val="22"/>
          <w:szCs w:val="22"/>
        </w:rPr>
        <w:t xml:space="preserve"> Multa de 1,0% (um por cento) por dia de paralisação das obras e serviços sem motivo de força maior devidamente comprovado, ou sem autorização do CONTRATANTE;</w:t>
      </w:r>
    </w:p>
    <w:p w:rsidR="0086349B" w:rsidRPr="0086349B" w:rsidRDefault="0086349B" w:rsidP="0086349B">
      <w:pPr>
        <w:ind w:left="284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g)</w:t>
      </w:r>
      <w:r w:rsidRPr="0086349B">
        <w:rPr>
          <w:sz w:val="22"/>
          <w:szCs w:val="22"/>
        </w:rPr>
        <w:t xml:space="preserve"> Suspensão temporária de participar em licitação e impedimento de contratar com a Administração Municipal, por prazo não superior a 2 (dois) anos e, nos casos de reincidência de descumprimento de cláusulas contratuais; </w:t>
      </w:r>
    </w:p>
    <w:p w:rsidR="0086349B" w:rsidRPr="0086349B" w:rsidRDefault="0086349B" w:rsidP="0086349B">
      <w:pPr>
        <w:ind w:left="284"/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>h)</w:t>
      </w:r>
      <w:r w:rsidRPr="0086349B">
        <w:rPr>
          <w:sz w:val="22"/>
          <w:szCs w:val="22"/>
        </w:rPr>
        <w:t xml:space="preserve"> Declaração de inidoneidade para licitar e contratar com a Administração Pública enquanto perdurarem os motivos determinantes da punição ou até que seja promovida a reabilitação, perante a própria autoridade que aplicou a penalidade, que será concedida sempre que a licitante vencedora ressarcir a Administração pelos prejuízos e após decorrido o prazo da sanção aplicada; as penalidades aplicadas só poderão ser relevadas na hipótese de caso fortuito, força maior, devidamente justificadas e comprovadas, à juízo da Administração.</w:t>
      </w:r>
    </w:p>
    <w:p w:rsidR="0086349B" w:rsidRDefault="0086349B" w:rsidP="0086349B">
      <w:pPr>
        <w:ind w:left="567"/>
        <w:jc w:val="both"/>
        <w:rPr>
          <w:sz w:val="22"/>
          <w:szCs w:val="22"/>
        </w:rPr>
      </w:pPr>
    </w:p>
    <w:p w:rsidR="00A84A3D" w:rsidRDefault="00A84A3D" w:rsidP="0086349B">
      <w:pPr>
        <w:ind w:left="567"/>
        <w:jc w:val="both"/>
        <w:rPr>
          <w:sz w:val="22"/>
          <w:szCs w:val="22"/>
        </w:rPr>
      </w:pPr>
    </w:p>
    <w:p w:rsidR="00A84A3D" w:rsidRDefault="00A84A3D" w:rsidP="0086349B">
      <w:pPr>
        <w:ind w:left="567"/>
        <w:jc w:val="both"/>
        <w:rPr>
          <w:sz w:val="22"/>
          <w:szCs w:val="22"/>
        </w:rPr>
      </w:pPr>
    </w:p>
    <w:p w:rsidR="00A84A3D" w:rsidRDefault="00A84A3D" w:rsidP="0086349B">
      <w:pPr>
        <w:ind w:left="567"/>
        <w:jc w:val="both"/>
        <w:rPr>
          <w:sz w:val="22"/>
          <w:szCs w:val="22"/>
        </w:rPr>
      </w:pPr>
    </w:p>
    <w:p w:rsidR="00A84A3D" w:rsidRDefault="00A84A3D" w:rsidP="0086349B">
      <w:pPr>
        <w:ind w:left="567"/>
        <w:jc w:val="both"/>
        <w:rPr>
          <w:sz w:val="22"/>
          <w:szCs w:val="22"/>
        </w:rPr>
      </w:pPr>
    </w:p>
    <w:p w:rsidR="00A84A3D" w:rsidRDefault="00A84A3D" w:rsidP="0086349B">
      <w:pPr>
        <w:ind w:left="567"/>
        <w:jc w:val="both"/>
        <w:rPr>
          <w:sz w:val="22"/>
          <w:szCs w:val="22"/>
        </w:rPr>
      </w:pPr>
    </w:p>
    <w:p w:rsidR="00A84A3D" w:rsidRPr="0086349B" w:rsidRDefault="00A84A3D" w:rsidP="0086349B">
      <w:pPr>
        <w:ind w:left="567"/>
        <w:jc w:val="both"/>
        <w:rPr>
          <w:sz w:val="22"/>
          <w:szCs w:val="22"/>
        </w:rPr>
      </w:pPr>
    </w:p>
    <w:p w:rsidR="0086349B" w:rsidRPr="0086349B" w:rsidRDefault="0086349B" w:rsidP="0086349B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86349B">
        <w:rPr>
          <w:b/>
          <w:color w:val="FFFFFF" w:themeColor="background1"/>
          <w:sz w:val="22"/>
          <w:szCs w:val="22"/>
        </w:rPr>
        <w:t>9. CLÁUSULA NONA – DO FORO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b/>
          <w:sz w:val="22"/>
          <w:szCs w:val="22"/>
        </w:rPr>
        <w:t xml:space="preserve">9.1. </w:t>
      </w:r>
      <w:r w:rsidRPr="0086349B">
        <w:rPr>
          <w:sz w:val="22"/>
          <w:szCs w:val="22"/>
        </w:rPr>
        <w:t xml:space="preserve">Fica eleito o foro da Comarca de Presidente Olegário – MG, como único competente para dirimir as dúvidas ou controvérsias resultantes da interpretação deste contrato, renunciando a qualquer outro por mais privilegiado que seja. </w:t>
      </w:r>
    </w:p>
    <w:p w:rsidR="0086349B" w:rsidRPr="0086349B" w:rsidRDefault="0086349B" w:rsidP="0086349B">
      <w:pPr>
        <w:jc w:val="both"/>
        <w:rPr>
          <w:sz w:val="22"/>
          <w:szCs w:val="22"/>
        </w:rPr>
      </w:pPr>
      <w:r w:rsidRPr="0086349B">
        <w:rPr>
          <w:sz w:val="22"/>
          <w:szCs w:val="22"/>
        </w:rPr>
        <w:t>E por estarem assim ajustadas, as partes, com as testemunhas abaixo, assinam o presente instrumento em 03 (três) vias de igual teor e forma.</w:t>
      </w:r>
    </w:p>
    <w:p w:rsidR="0086349B" w:rsidRPr="0086349B" w:rsidRDefault="0086349B" w:rsidP="0086349B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6349B">
        <w:rPr>
          <w:sz w:val="22"/>
          <w:szCs w:val="22"/>
        </w:rPr>
        <w:t xml:space="preserve">Presidente Olegário/MG, </w:t>
      </w:r>
      <w:r w:rsidR="002342B6">
        <w:rPr>
          <w:sz w:val="22"/>
          <w:szCs w:val="22"/>
        </w:rPr>
        <w:t>13</w:t>
      </w:r>
      <w:r w:rsidRPr="0086349B">
        <w:rPr>
          <w:sz w:val="22"/>
          <w:szCs w:val="22"/>
        </w:rPr>
        <w:t xml:space="preserve"> de </w:t>
      </w:r>
      <w:r w:rsidR="00C128A3">
        <w:rPr>
          <w:sz w:val="22"/>
          <w:szCs w:val="22"/>
        </w:rPr>
        <w:t>março</w:t>
      </w:r>
      <w:r w:rsidRPr="0086349B">
        <w:rPr>
          <w:sz w:val="22"/>
          <w:szCs w:val="22"/>
        </w:rPr>
        <w:t xml:space="preserve"> de 2020.</w:t>
      </w:r>
    </w:p>
    <w:p w:rsidR="0086349B" w:rsidRPr="0086349B" w:rsidRDefault="0086349B" w:rsidP="0086349B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86349B" w:rsidRPr="0086349B" w:rsidRDefault="0086349B" w:rsidP="0086349B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86349B" w:rsidRPr="0086349B" w:rsidRDefault="0086349B" w:rsidP="0086349B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6349B" w:rsidRPr="0086349B" w:rsidTr="0086349B">
        <w:trPr>
          <w:jc w:val="center"/>
        </w:trPr>
        <w:tc>
          <w:tcPr>
            <w:tcW w:w="9638" w:type="dxa"/>
            <w:hideMark/>
          </w:tcPr>
          <w:p w:rsidR="0086349B" w:rsidRPr="0086349B" w:rsidRDefault="0086349B">
            <w:pPr>
              <w:jc w:val="center"/>
              <w:rPr>
                <w:b/>
                <w:bCs/>
                <w:sz w:val="22"/>
                <w:szCs w:val="22"/>
              </w:rPr>
            </w:pPr>
            <w:r w:rsidRPr="0086349B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:rsidR="0086349B" w:rsidRPr="0086349B" w:rsidRDefault="0086349B">
            <w:pPr>
              <w:jc w:val="center"/>
              <w:rPr>
                <w:bCs/>
                <w:sz w:val="22"/>
                <w:szCs w:val="22"/>
              </w:rPr>
            </w:pPr>
            <w:r w:rsidRPr="0086349B">
              <w:rPr>
                <w:bCs/>
                <w:sz w:val="22"/>
                <w:szCs w:val="22"/>
              </w:rPr>
              <w:t>João Carlos Nogueira de Castilho</w:t>
            </w:r>
          </w:p>
          <w:p w:rsidR="0086349B" w:rsidRPr="0086349B" w:rsidRDefault="0086349B">
            <w:pPr>
              <w:jc w:val="center"/>
              <w:rPr>
                <w:bCs/>
                <w:sz w:val="22"/>
                <w:szCs w:val="22"/>
              </w:rPr>
            </w:pPr>
            <w:r w:rsidRPr="0086349B">
              <w:rPr>
                <w:bCs/>
                <w:sz w:val="22"/>
                <w:szCs w:val="22"/>
              </w:rPr>
              <w:t>Prefeito Municipal</w:t>
            </w:r>
          </w:p>
          <w:tbl>
            <w:tblPr>
              <w:tblStyle w:val="TableNormal"/>
              <w:tblW w:w="7133" w:type="dxa"/>
              <w:jc w:val="center"/>
              <w:tblInd w:w="0" w:type="dxa"/>
              <w:tblLook w:val="01E0" w:firstRow="1" w:lastRow="1" w:firstColumn="1" w:lastColumn="1" w:noHBand="0" w:noVBand="0"/>
            </w:tblPr>
            <w:tblGrid>
              <w:gridCol w:w="3665"/>
              <w:gridCol w:w="3468"/>
            </w:tblGrid>
            <w:tr w:rsidR="0086349B" w:rsidRPr="0086349B" w:rsidTr="00610C3A">
              <w:trPr>
                <w:trHeight w:val="1128"/>
                <w:jc w:val="center"/>
              </w:trPr>
              <w:tc>
                <w:tcPr>
                  <w:tcW w:w="3665" w:type="dxa"/>
                </w:tcPr>
                <w:p w:rsidR="0086349B" w:rsidRDefault="0086349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D21C86" w:rsidRPr="0086349B" w:rsidRDefault="00D21C86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86349B" w:rsidRPr="0086349B" w:rsidRDefault="0086349B">
                  <w:pPr>
                    <w:jc w:val="center"/>
                    <w:rPr>
                      <w:b/>
                      <w:sz w:val="22"/>
                      <w:szCs w:val="22"/>
                      <w:lang w:val="pt-BR"/>
                    </w:rPr>
                  </w:pPr>
                  <w:r w:rsidRPr="0086349B">
                    <w:rPr>
                      <w:b/>
                      <w:sz w:val="22"/>
                      <w:szCs w:val="22"/>
                      <w:lang w:val="pt-BR"/>
                    </w:rPr>
                    <w:t>Gilmar Caetano da Silva</w:t>
                  </w:r>
                </w:p>
                <w:p w:rsidR="0086349B" w:rsidRPr="0086349B" w:rsidRDefault="0086349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 w:rsidRPr="0086349B">
                    <w:rPr>
                      <w:sz w:val="22"/>
                      <w:szCs w:val="22"/>
                      <w:lang w:val="pt-BR"/>
                    </w:rPr>
                    <w:t>S</w:t>
                  </w:r>
                  <w:r w:rsidR="00610C3A">
                    <w:rPr>
                      <w:sz w:val="22"/>
                      <w:szCs w:val="22"/>
                      <w:lang w:val="pt-BR"/>
                    </w:rPr>
                    <w:t>e</w:t>
                  </w:r>
                  <w:r w:rsidRPr="0086349B">
                    <w:rPr>
                      <w:sz w:val="22"/>
                      <w:szCs w:val="22"/>
                      <w:lang w:val="pt-BR"/>
                    </w:rPr>
                    <w:t>cretário Municipal de Obras e Serviços Públicos</w:t>
                  </w:r>
                </w:p>
                <w:p w:rsidR="0086349B" w:rsidRPr="0086349B" w:rsidRDefault="0086349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468" w:type="dxa"/>
                </w:tcPr>
                <w:p w:rsidR="0086349B" w:rsidRDefault="0086349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D21C86" w:rsidRPr="0086349B" w:rsidRDefault="00D21C86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bookmarkStart w:id="0" w:name="_GoBack"/>
                  <w:bookmarkEnd w:id="0"/>
                </w:p>
                <w:p w:rsidR="00B04A24" w:rsidRPr="00B04A24" w:rsidRDefault="00B04A24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lang w:val="pt-BR"/>
                    </w:rPr>
                  </w:pPr>
                  <w:r w:rsidRPr="00B04A24">
                    <w:rPr>
                      <w:rFonts w:ascii="Times New Roman" w:hAnsi="Times New Roman" w:cs="Times New Roman"/>
                      <w:b/>
                      <w:bCs/>
                      <w:iCs/>
                      <w:lang w:val="pt-BR"/>
                    </w:rPr>
                    <w:t xml:space="preserve">TF ENGENHARIA CIVIL E DE SEGURANÇA EIRELI </w:t>
                  </w:r>
                  <w:r w:rsidRPr="00B04A24">
                    <w:rPr>
                      <w:rFonts w:ascii="Times New Roman" w:hAnsi="Times New Roman" w:cs="Times New Roman"/>
                      <w:b/>
                      <w:bCs/>
                      <w:iCs/>
                      <w:lang w:val="pt-BR"/>
                    </w:rPr>
                    <w:t>–</w:t>
                  </w:r>
                  <w:r w:rsidRPr="00B04A24">
                    <w:rPr>
                      <w:rFonts w:ascii="Times New Roman" w:hAnsi="Times New Roman" w:cs="Times New Roman"/>
                      <w:b/>
                      <w:bCs/>
                      <w:iCs/>
                      <w:lang w:val="pt-BR"/>
                    </w:rPr>
                    <w:t xml:space="preserve"> </w:t>
                  </w:r>
                  <w:proofErr w:type="spellStart"/>
                  <w:r w:rsidRPr="00B04A24">
                    <w:rPr>
                      <w:rFonts w:ascii="Times New Roman" w:hAnsi="Times New Roman" w:cs="Times New Roman"/>
                      <w:b/>
                      <w:bCs/>
                      <w:iCs/>
                      <w:lang w:val="pt-BR"/>
                    </w:rPr>
                    <w:t>ME</w:t>
                  </w:r>
                  <w:r w:rsidRPr="00B04A24">
                    <w:rPr>
                      <w:rFonts w:ascii="Times New Roman" w:hAnsi="Times New Roman" w:cs="Times New Roman"/>
                      <w:b/>
                      <w:bCs/>
                      <w:iCs/>
                      <w:lang w:val="pt-BR"/>
                    </w:rPr>
                    <w:t>.</w:t>
                  </w:r>
                  <w:proofErr w:type="spellEnd"/>
                </w:p>
                <w:p w:rsidR="0086349B" w:rsidRPr="00B04A24" w:rsidRDefault="00B04A24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  <w:r w:rsidRPr="00B04A24">
                    <w:rPr>
                      <w:rFonts w:ascii="Times New Roman" w:hAnsi="Times New Roman" w:cs="Times New Roman"/>
                    </w:rPr>
                    <w:t xml:space="preserve">Thiago Fernando Alves </w:t>
                  </w:r>
                  <w:proofErr w:type="spellStart"/>
                  <w:r w:rsidRPr="00B04A24">
                    <w:rPr>
                      <w:rFonts w:ascii="Times New Roman" w:hAnsi="Times New Roman" w:cs="Times New Roman"/>
                    </w:rPr>
                    <w:t>Caixeta</w:t>
                  </w:r>
                  <w:proofErr w:type="spellEnd"/>
                </w:p>
              </w:tc>
            </w:tr>
          </w:tbl>
          <w:p w:rsidR="0086349B" w:rsidRPr="0086349B" w:rsidRDefault="0086349B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6349B" w:rsidRPr="0086349B" w:rsidRDefault="0086349B" w:rsidP="0086349B">
      <w:pPr>
        <w:rPr>
          <w:b/>
          <w:i/>
          <w:sz w:val="22"/>
          <w:szCs w:val="22"/>
        </w:rPr>
      </w:pPr>
    </w:p>
    <w:p w:rsidR="0086349B" w:rsidRPr="0086349B" w:rsidRDefault="0086349B" w:rsidP="0086349B">
      <w:pPr>
        <w:rPr>
          <w:b/>
          <w:i/>
          <w:sz w:val="22"/>
          <w:szCs w:val="22"/>
        </w:rPr>
      </w:pPr>
    </w:p>
    <w:p w:rsidR="0086349B" w:rsidRPr="0086349B" w:rsidRDefault="0086349B" w:rsidP="0086349B">
      <w:pPr>
        <w:rPr>
          <w:b/>
          <w:sz w:val="22"/>
          <w:szCs w:val="22"/>
        </w:rPr>
      </w:pPr>
    </w:p>
    <w:p w:rsidR="0086349B" w:rsidRPr="0086349B" w:rsidRDefault="0086349B" w:rsidP="0086349B">
      <w:pPr>
        <w:rPr>
          <w:sz w:val="22"/>
          <w:szCs w:val="22"/>
        </w:rPr>
      </w:pPr>
      <w:r w:rsidRPr="0086349B">
        <w:rPr>
          <w:b/>
          <w:sz w:val="22"/>
          <w:szCs w:val="22"/>
        </w:rPr>
        <w:t xml:space="preserve">TESTEMUNHAS:         </w:t>
      </w:r>
      <w:r w:rsidRPr="0086349B">
        <w:rPr>
          <w:sz w:val="22"/>
          <w:szCs w:val="22"/>
        </w:rPr>
        <w:t>I - ___________________________________________________</w:t>
      </w:r>
    </w:p>
    <w:p w:rsidR="0086349B" w:rsidRPr="0086349B" w:rsidRDefault="0086349B" w:rsidP="00B04A24">
      <w:pPr>
        <w:tabs>
          <w:tab w:val="left" w:pos="2567"/>
        </w:tabs>
        <w:ind w:firstLine="1701"/>
        <w:rPr>
          <w:sz w:val="22"/>
          <w:szCs w:val="22"/>
        </w:rPr>
      </w:pPr>
      <w:r w:rsidRPr="0086349B">
        <w:rPr>
          <w:sz w:val="22"/>
          <w:szCs w:val="22"/>
        </w:rPr>
        <w:t xml:space="preserve">  </w:t>
      </w:r>
      <w:r w:rsidR="00B04A24">
        <w:rPr>
          <w:sz w:val="22"/>
          <w:szCs w:val="22"/>
        </w:rPr>
        <w:tab/>
      </w:r>
      <w:r w:rsidR="00B04A24" w:rsidRPr="00BB5DFA">
        <w:rPr>
          <w:b/>
          <w:bCs/>
          <w:sz w:val="22"/>
          <w:szCs w:val="22"/>
        </w:rPr>
        <w:t xml:space="preserve">Hellen </w:t>
      </w:r>
      <w:proofErr w:type="spellStart"/>
      <w:r w:rsidR="00B04A24" w:rsidRPr="00BB5DFA">
        <w:rPr>
          <w:b/>
          <w:bCs/>
          <w:sz w:val="22"/>
          <w:szCs w:val="22"/>
        </w:rPr>
        <w:t>Kassia</w:t>
      </w:r>
      <w:proofErr w:type="spellEnd"/>
      <w:r w:rsidR="00B04A24" w:rsidRPr="00BB5DFA">
        <w:rPr>
          <w:b/>
          <w:bCs/>
          <w:sz w:val="22"/>
          <w:szCs w:val="22"/>
        </w:rPr>
        <w:t xml:space="preserve"> Dos Reis.: </w:t>
      </w:r>
      <w:r w:rsidR="00B04A24" w:rsidRPr="00BB5DFA">
        <w:rPr>
          <w:sz w:val="22"/>
          <w:szCs w:val="22"/>
        </w:rPr>
        <w:t>120.657.466-61</w:t>
      </w:r>
    </w:p>
    <w:p w:rsidR="0086349B" w:rsidRPr="0086349B" w:rsidRDefault="0086349B" w:rsidP="0086349B">
      <w:pPr>
        <w:rPr>
          <w:sz w:val="22"/>
          <w:szCs w:val="22"/>
        </w:rPr>
      </w:pPr>
    </w:p>
    <w:p w:rsidR="0086349B" w:rsidRPr="0086349B" w:rsidRDefault="0086349B" w:rsidP="0086349B">
      <w:pPr>
        <w:ind w:firstLine="1418"/>
        <w:rPr>
          <w:sz w:val="22"/>
          <w:szCs w:val="22"/>
        </w:rPr>
      </w:pPr>
      <w:r w:rsidRPr="0086349B">
        <w:rPr>
          <w:sz w:val="22"/>
          <w:szCs w:val="22"/>
        </w:rPr>
        <w:t xml:space="preserve"> II - _____________________________________________________</w:t>
      </w:r>
    </w:p>
    <w:p w:rsidR="00DE02D0" w:rsidRPr="00BB474B" w:rsidRDefault="00DE02D0" w:rsidP="00DE02D0">
      <w:pPr>
        <w:spacing w:line="276" w:lineRule="auto"/>
        <w:ind w:left="1416" w:firstLine="2"/>
        <w:rPr>
          <w:rFonts w:eastAsia="Microsoft YaHei"/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spellStart"/>
      <w:r w:rsidRPr="00BB474B">
        <w:rPr>
          <w:rFonts w:eastAsia="Microsoft YaHei"/>
          <w:b/>
          <w:sz w:val="22"/>
          <w:szCs w:val="22"/>
        </w:rPr>
        <w:t>Weslei</w:t>
      </w:r>
      <w:proofErr w:type="spellEnd"/>
      <w:r w:rsidRPr="00BB474B">
        <w:rPr>
          <w:rFonts w:eastAsia="Microsoft YaHei"/>
          <w:b/>
          <w:sz w:val="22"/>
          <w:szCs w:val="22"/>
        </w:rPr>
        <w:t xml:space="preserve"> de Souza Oliveira</w:t>
      </w:r>
      <w:r>
        <w:rPr>
          <w:rFonts w:eastAsia="Microsoft YaHei"/>
          <w:b/>
          <w:sz w:val="22"/>
          <w:szCs w:val="22"/>
        </w:rPr>
        <w:t xml:space="preserve">.: </w:t>
      </w:r>
      <w:r w:rsidRPr="00DE02D0">
        <w:rPr>
          <w:rFonts w:eastAsia="Microsoft YaHei"/>
          <w:bCs/>
          <w:sz w:val="22"/>
          <w:szCs w:val="22"/>
        </w:rPr>
        <w:t>092.481.486-11</w:t>
      </w:r>
    </w:p>
    <w:p w:rsidR="001E623C" w:rsidRPr="0086349B" w:rsidRDefault="001E623C">
      <w:pPr>
        <w:rPr>
          <w:sz w:val="22"/>
          <w:szCs w:val="22"/>
        </w:rPr>
      </w:pPr>
    </w:p>
    <w:sectPr w:rsidR="001E623C" w:rsidRPr="008634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71E" w:rsidRDefault="006A771E" w:rsidP="0086349B">
      <w:r>
        <w:separator/>
      </w:r>
    </w:p>
  </w:endnote>
  <w:endnote w:type="continuationSeparator" w:id="0">
    <w:p w:rsidR="006A771E" w:rsidRDefault="006A771E" w:rsidP="0086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71E" w:rsidRDefault="006A771E" w:rsidP="0086349B">
      <w:r>
        <w:separator/>
      </w:r>
    </w:p>
  </w:footnote>
  <w:footnote w:type="continuationSeparator" w:id="0">
    <w:p w:rsidR="006A771E" w:rsidRDefault="006A771E" w:rsidP="0086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49B" w:rsidRDefault="0086349B" w:rsidP="0086349B">
    <w:pPr>
      <w:pStyle w:val="Cabealho"/>
      <w:tabs>
        <w:tab w:val="center" w:pos="4286"/>
        <w:tab w:val="right" w:pos="9673"/>
      </w:tabs>
      <w:jc w:val="center"/>
      <w:rPr>
        <w:rFonts w:ascii="Candara" w:hAnsi="Candara" w:cs="Calibr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256540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2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" w:hAnsi="Candara" w:cs="Calibri"/>
        <w:b/>
        <w:sz w:val="18"/>
        <w:szCs w:val="18"/>
      </w:rPr>
      <w:t>Município de Presidente Olegário - MG</w:t>
    </w:r>
  </w:p>
  <w:p w:rsidR="0086349B" w:rsidRDefault="0086349B" w:rsidP="0086349B">
    <w:pPr>
      <w:pStyle w:val="TableParagraph"/>
      <w:ind w:right="19"/>
      <w:jc w:val="center"/>
      <w:rPr>
        <w:rFonts w:ascii="Candara" w:hAnsi="Candara" w:cs="Calibri"/>
        <w:b/>
        <w:sz w:val="18"/>
        <w:szCs w:val="18"/>
        <w:lang w:val="pt-BR"/>
      </w:rPr>
    </w:pPr>
    <w:r>
      <w:rPr>
        <w:rFonts w:ascii="Candara" w:hAnsi="Candara" w:cs="Calibri"/>
        <w:b/>
        <w:sz w:val="18"/>
        <w:szCs w:val="18"/>
        <w:lang w:val="pt-BR"/>
      </w:rPr>
      <w:t>Divisão de Compras e Licitações</w:t>
    </w:r>
  </w:p>
  <w:p w:rsidR="0086349B" w:rsidRDefault="0086349B" w:rsidP="0086349B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rFonts w:ascii="Candara" w:hAnsi="Candara" w:cs="Calibri"/>
        <w:sz w:val="18"/>
        <w:szCs w:val="18"/>
      </w:rPr>
    </w:pPr>
    <w:r>
      <w:rPr>
        <w:rFonts w:ascii="Candara" w:hAnsi="Candara" w:cs="Calibri"/>
        <w:b/>
        <w:sz w:val="18"/>
        <w:szCs w:val="18"/>
      </w:rPr>
      <w:sym w:font="Wingdings" w:char="F028"/>
    </w:r>
    <w:r>
      <w:rPr>
        <w:rFonts w:ascii="Candara" w:hAnsi="Candara" w:cs="Calibri"/>
        <w:sz w:val="18"/>
        <w:szCs w:val="18"/>
      </w:rPr>
      <w:t>(34) 3811-1560 - (34) 3811-1231</w:t>
    </w:r>
  </w:p>
  <w:p w:rsidR="0086349B" w:rsidRDefault="0086349B" w:rsidP="0086349B">
    <w:pPr>
      <w:pStyle w:val="Cabealho"/>
      <w:pBdr>
        <w:bottom w:val="single" w:sz="12" w:space="1" w:color="auto"/>
      </w:pBdr>
      <w:jc w:val="center"/>
      <w:rPr>
        <w:rFonts w:ascii="Candara" w:hAnsi="Candara" w:cs="Calibri"/>
        <w:sz w:val="18"/>
        <w:szCs w:val="18"/>
      </w:rPr>
    </w:pPr>
    <w:hyperlink r:id="rId2" w:history="1">
      <w:r>
        <w:rPr>
          <w:rStyle w:val="Hyperlink"/>
          <w:rFonts w:ascii="Candara" w:hAnsi="Candara" w:cs="Calibri"/>
          <w:sz w:val="18"/>
          <w:szCs w:val="18"/>
        </w:rPr>
        <w:t>www.po.mg.gov.br</w:t>
      </w:r>
    </w:hyperlink>
    <w:r>
      <w:rPr>
        <w:rFonts w:ascii="Candara" w:hAnsi="Candara" w:cs="Calibri"/>
        <w:sz w:val="18"/>
        <w:szCs w:val="18"/>
      </w:rPr>
      <w:t xml:space="preserve"> - E-mail: </w:t>
    </w:r>
    <w:hyperlink r:id="rId3" w:history="1">
      <w:r>
        <w:rPr>
          <w:rStyle w:val="Hyperlink"/>
          <w:rFonts w:ascii="Candara" w:hAnsi="Candara" w:cs="Calibri"/>
          <w:sz w:val="18"/>
          <w:szCs w:val="18"/>
        </w:rPr>
        <w:t>compras@po.mg.gov.br</w:t>
      </w:r>
    </w:hyperlink>
  </w:p>
  <w:p w:rsidR="0086349B" w:rsidRDefault="0086349B" w:rsidP="0086349B">
    <w:pPr>
      <w:tabs>
        <w:tab w:val="left" w:pos="2730"/>
      </w:tabs>
      <w:rPr>
        <w:sz w:val="2"/>
        <w:szCs w:val="2"/>
      </w:rPr>
    </w:pPr>
    <w:r>
      <w:tab/>
    </w:r>
  </w:p>
  <w:p w:rsidR="0086349B" w:rsidRPr="0086349B" w:rsidRDefault="0086349B" w:rsidP="008634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9B"/>
    <w:rsid w:val="001E623C"/>
    <w:rsid w:val="002342B6"/>
    <w:rsid w:val="003A07FF"/>
    <w:rsid w:val="00610C3A"/>
    <w:rsid w:val="006A771E"/>
    <w:rsid w:val="00791D6A"/>
    <w:rsid w:val="007A1CB1"/>
    <w:rsid w:val="0086349B"/>
    <w:rsid w:val="009646AD"/>
    <w:rsid w:val="00A84A3D"/>
    <w:rsid w:val="00B04A24"/>
    <w:rsid w:val="00C128A3"/>
    <w:rsid w:val="00D21C86"/>
    <w:rsid w:val="00D611C5"/>
    <w:rsid w:val="00DA662A"/>
    <w:rsid w:val="00DE02D0"/>
    <w:rsid w:val="00E0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A1C52"/>
  <w15:chartTrackingRefBased/>
  <w15:docId w15:val="{86792931-CE3A-4D35-BA52-4F0C6CB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349B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349B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6349B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6349B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8634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63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6349B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86349B"/>
    <w:rPr>
      <w:rFonts w:ascii="Tahoma" w:eastAsia="Times New Roman" w:hAnsi="Tahoma" w:cs="Times New Roman"/>
      <w:bCs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6349B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rsid w:val="0086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86349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3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4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863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2271</Words>
  <Characters>12266</Characters>
  <Application>Microsoft Office Word</Application>
  <DocSecurity>0</DocSecurity>
  <Lines>102</Lines>
  <Paragraphs>29</Paragraphs>
  <ScaleCrop>false</ScaleCrop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20</cp:revision>
  <dcterms:created xsi:type="dcterms:W3CDTF">2020-03-18T19:54:00Z</dcterms:created>
  <dcterms:modified xsi:type="dcterms:W3CDTF">2020-03-18T20:16:00Z</dcterms:modified>
</cp:coreProperties>
</file>