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CEFE4" w14:textId="3D55C905" w:rsidR="0098101F" w:rsidRPr="0098101F" w:rsidRDefault="0098101F" w:rsidP="0098101F">
      <w:pPr>
        <w:pBdr>
          <w:top w:val="double" w:sz="6" w:space="0" w:color="auto"/>
          <w:bottom w:val="double" w:sz="6" w:space="0" w:color="auto"/>
        </w:pBdr>
        <w:shd w:val="clear" w:color="auto" w:fill="E8E8E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10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CONTRATO 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PRESTAÇÃO DE SERVIÇO</w:t>
      </w:r>
      <w:r w:rsidRPr="009810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Nº </w:t>
      </w:r>
      <w:r w:rsidRPr="0098101F">
        <w:rPr>
          <w:rFonts w:ascii="Times New Roman" w:hAnsi="Times New Roman" w:cs="Times New Roman"/>
          <w:b/>
          <w:sz w:val="24"/>
          <w:szCs w:val="24"/>
        </w:rPr>
        <w:t>11</w:t>
      </w:r>
      <w:r w:rsidR="00664F57">
        <w:rPr>
          <w:rFonts w:ascii="Times New Roman" w:hAnsi="Times New Roman" w:cs="Times New Roman"/>
          <w:b/>
          <w:sz w:val="24"/>
          <w:szCs w:val="24"/>
        </w:rPr>
        <w:t>9</w:t>
      </w:r>
      <w:r w:rsidRPr="0098101F">
        <w:rPr>
          <w:rFonts w:ascii="Times New Roman" w:hAnsi="Times New Roman" w:cs="Times New Roman"/>
          <w:b/>
          <w:sz w:val="24"/>
          <w:szCs w:val="24"/>
        </w:rPr>
        <w:t>/</w:t>
      </w:r>
      <w:r w:rsidRPr="009810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2021</w:t>
      </w:r>
    </w:p>
    <w:p w14:paraId="1915CD16" w14:textId="77777777" w:rsidR="00835CDF" w:rsidRPr="00BA1018" w:rsidRDefault="00835CDF" w:rsidP="00835CDF">
      <w:pPr>
        <w:pStyle w:val="Ttulo7"/>
        <w:rPr>
          <w:rFonts w:asciiTheme="minorHAnsi" w:hAnsiTheme="minorHAnsi" w:cstheme="minorHAnsi"/>
          <w:b/>
          <w:i w:val="0"/>
          <w:sz w:val="24"/>
          <w:szCs w:val="24"/>
        </w:rPr>
      </w:pPr>
    </w:p>
    <w:p w14:paraId="746977F1" w14:textId="3D6CAFF8" w:rsidR="00835CDF" w:rsidRPr="006439FC" w:rsidRDefault="002C110A" w:rsidP="009D769F">
      <w:pPr>
        <w:pStyle w:val="Ttulo7"/>
        <w:spacing w:before="0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98101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Processo Licitatório nº.: </w:t>
      </w:r>
      <w:r w:rsidRPr="006439FC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0</w:t>
      </w:r>
      <w:r w:rsidR="00425C19" w:rsidRPr="006439FC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30</w:t>
      </w:r>
      <w:r w:rsidR="00D47A06" w:rsidRPr="006439FC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/2021</w:t>
      </w:r>
    </w:p>
    <w:p w14:paraId="0D2B462D" w14:textId="7DE48ED2" w:rsidR="00835CDF" w:rsidRPr="0098101F" w:rsidRDefault="00835CDF" w:rsidP="009D769F">
      <w:pPr>
        <w:pStyle w:val="Ttulo7"/>
        <w:spacing w:before="0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98101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Modalidade: Pregão Eletrônico nº.: </w:t>
      </w:r>
      <w:r w:rsidRPr="006439FC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0</w:t>
      </w:r>
      <w:r w:rsidR="00425C19" w:rsidRPr="006439FC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19</w:t>
      </w:r>
      <w:r w:rsidR="00D47A06" w:rsidRPr="006439FC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/2021</w:t>
      </w:r>
      <w:r w:rsidRPr="0098101F"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</w:p>
    <w:p w14:paraId="502FD5EF" w14:textId="5116EC55" w:rsidR="00835CDF" w:rsidRPr="0098101F" w:rsidRDefault="00835CDF" w:rsidP="009D769F">
      <w:pPr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sz w:val="24"/>
          <w:szCs w:val="24"/>
        </w:rPr>
        <w:t xml:space="preserve">Fiscal do Contrato: </w:t>
      </w:r>
      <w:r w:rsidR="00664F57" w:rsidRPr="00664F57">
        <w:rPr>
          <w:rFonts w:ascii="Times New Roman" w:hAnsi="Times New Roman" w:cs="Times New Roman"/>
          <w:b/>
          <w:bCs/>
          <w:sz w:val="24"/>
          <w:szCs w:val="24"/>
        </w:rPr>
        <w:t>Flavio Diorgenes Cassimiro</w:t>
      </w:r>
    </w:p>
    <w:p w14:paraId="562F0465" w14:textId="77777777" w:rsidR="00835CDF" w:rsidRPr="0098101F" w:rsidRDefault="00835CDF" w:rsidP="009D769F">
      <w:pPr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sz w:val="24"/>
          <w:szCs w:val="24"/>
        </w:rPr>
        <w:t xml:space="preserve">Gestor do Contrato: </w:t>
      </w:r>
      <w:r w:rsidRPr="0098101F">
        <w:rPr>
          <w:rFonts w:ascii="Times New Roman" w:hAnsi="Times New Roman" w:cs="Times New Roman"/>
          <w:b/>
          <w:sz w:val="24"/>
          <w:szCs w:val="24"/>
        </w:rPr>
        <w:t>Gilmar Caetano da Silva</w:t>
      </w:r>
    </w:p>
    <w:p w14:paraId="64C876F9" w14:textId="77777777" w:rsidR="00835CDF" w:rsidRPr="0098101F" w:rsidRDefault="00835CDF" w:rsidP="00835CD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98917F4" w14:textId="543D62C7" w:rsidR="00835CDF" w:rsidRDefault="00664F57" w:rsidP="00AE1046">
      <w:pPr>
        <w:pStyle w:val="Corpodetexto"/>
        <w:spacing w:before="1"/>
        <w:ind w:left="3866" w:right="265"/>
        <w:rPr>
          <w:rFonts w:ascii="Times New Roman" w:hAnsi="Times New Roman" w:cs="Times New Roman"/>
        </w:rPr>
      </w:pPr>
      <w:r w:rsidRPr="00B3487A">
        <w:rPr>
          <w:noProof/>
        </w:rPr>
        <w:drawing>
          <wp:anchor distT="0" distB="0" distL="114300" distR="114300" simplePos="0" relativeHeight="251659264" behindDoc="0" locked="0" layoutInCell="1" allowOverlap="1" wp14:anchorId="03248C14" wp14:editId="7E00F057">
            <wp:simplePos x="0" y="0"/>
            <wp:positionH relativeFrom="margin">
              <wp:posOffset>-26377</wp:posOffset>
            </wp:positionH>
            <wp:positionV relativeFrom="paragraph">
              <wp:posOffset>1028114</wp:posOffset>
            </wp:positionV>
            <wp:extent cx="2038350" cy="2038350"/>
            <wp:effectExtent l="0" t="0" r="0" b="0"/>
            <wp:wrapSquare wrapText="bothSides"/>
            <wp:docPr id="3" name="Imagem 3" descr="C:\Users\PPO-USER\Downloads\APROVADO _D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PPO-USER\Downloads\APROVADO _D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5CDF" w:rsidRPr="0098101F">
        <w:rPr>
          <w:rFonts w:ascii="Times New Roman" w:hAnsi="Times New Roman" w:cs="Times New Roman"/>
        </w:rPr>
        <w:t>Por este</w:t>
      </w:r>
      <w:r w:rsidR="002C110A" w:rsidRPr="0098101F">
        <w:rPr>
          <w:rFonts w:ascii="Times New Roman" w:hAnsi="Times New Roman" w:cs="Times New Roman"/>
        </w:rPr>
        <w:t xml:space="preserve"> contrato de prestação de servi</w:t>
      </w:r>
      <w:r w:rsidR="00835CDF" w:rsidRPr="0098101F">
        <w:rPr>
          <w:rFonts w:ascii="Times New Roman" w:hAnsi="Times New Roman" w:cs="Times New Roman"/>
        </w:rPr>
        <w:t>ç</w:t>
      </w:r>
      <w:r w:rsidR="002C110A" w:rsidRPr="0098101F">
        <w:rPr>
          <w:rFonts w:ascii="Times New Roman" w:hAnsi="Times New Roman" w:cs="Times New Roman"/>
        </w:rPr>
        <w:t>o</w:t>
      </w:r>
      <w:r w:rsidR="00835CDF" w:rsidRPr="0098101F">
        <w:rPr>
          <w:rFonts w:ascii="Times New Roman" w:hAnsi="Times New Roman" w:cs="Times New Roman"/>
        </w:rPr>
        <w:t xml:space="preserve">s, que fazem entre si, de um lado o </w:t>
      </w:r>
      <w:r w:rsidR="00835CDF" w:rsidRPr="0098101F">
        <w:rPr>
          <w:rFonts w:ascii="Times New Roman" w:hAnsi="Times New Roman" w:cs="Times New Roman"/>
          <w:b/>
        </w:rPr>
        <w:t>MUNICÍPIO DE PRESIDENTE OLEGÁRIO</w:t>
      </w:r>
      <w:r w:rsidR="00835CDF" w:rsidRPr="0098101F">
        <w:rPr>
          <w:rFonts w:ascii="Times New Roman" w:hAnsi="Times New Roman" w:cs="Times New Roman"/>
        </w:rPr>
        <w:t xml:space="preserve">, pessoa jurídica de direito público, inscrito no CNPJ sob o nº 18.602.060/0001-40, sediado na Praça Doutor Castilho, nº 10, Centro, em Presidente Olegário – MG, neste ato representado pelo Prefeito Municipal, Senhor </w:t>
      </w:r>
      <w:r w:rsidR="00E87552" w:rsidRPr="0098101F">
        <w:rPr>
          <w:rFonts w:ascii="Times New Roman" w:hAnsi="Times New Roman" w:cs="Times New Roman"/>
          <w:b/>
        </w:rPr>
        <w:t xml:space="preserve">RHENYS DA SILVA CAMBRAIA, </w:t>
      </w:r>
      <w:r w:rsidR="00E87552" w:rsidRPr="0098101F">
        <w:rPr>
          <w:rFonts w:ascii="Times New Roman" w:hAnsi="Times New Roman" w:cs="Times New Roman"/>
        </w:rPr>
        <w:t xml:space="preserve">brasileiro, casado, Militar da Reserva; inscrito no CPF sob o nº 034.826.756-86 e Carteira de Identidade RG: MG7691864, residente e domiciliado na Rua Antônio Pereira de Araújo, 271, Dona Benta, em Presidente Olegário - MG, doravante denominado </w:t>
      </w:r>
      <w:r w:rsidR="00E87552" w:rsidRPr="0098101F">
        <w:rPr>
          <w:rFonts w:ascii="Times New Roman" w:hAnsi="Times New Roman" w:cs="Times New Roman"/>
          <w:b/>
        </w:rPr>
        <w:t>CONTRATANTE</w:t>
      </w:r>
      <w:r w:rsidR="00E87552" w:rsidRPr="0098101F">
        <w:rPr>
          <w:rFonts w:ascii="Times New Roman" w:hAnsi="Times New Roman" w:cs="Times New Roman"/>
        </w:rPr>
        <w:t>,</w:t>
      </w:r>
      <w:r w:rsidR="00AE1046">
        <w:rPr>
          <w:rFonts w:ascii="Times New Roman" w:hAnsi="Times New Roman" w:cs="Times New Roman"/>
        </w:rPr>
        <w:t xml:space="preserve"> </w:t>
      </w:r>
      <w:r w:rsidR="00835CDF" w:rsidRPr="0098101F">
        <w:rPr>
          <w:rFonts w:ascii="Times New Roman" w:hAnsi="Times New Roman" w:cs="Times New Roman"/>
        </w:rPr>
        <w:t>e de outro lado, a empresa</w:t>
      </w:r>
      <w:r w:rsidR="00E44FE0">
        <w:rPr>
          <w:rFonts w:ascii="Times New Roman" w:hAnsi="Times New Roman" w:cs="Times New Roman"/>
        </w:rPr>
        <w:t xml:space="preserve"> </w:t>
      </w:r>
      <w:r w:rsidR="00E44FE0" w:rsidRPr="00E44FE0">
        <w:rPr>
          <w:rFonts w:ascii="Times New Roman" w:hAnsi="Times New Roman" w:cs="Times New Roman"/>
          <w:b/>
          <w:bCs/>
        </w:rPr>
        <w:t>PS DELTA CONSTRUTORA EIRELI</w:t>
      </w:r>
      <w:r w:rsidR="00835CDF" w:rsidRPr="00AE1046">
        <w:rPr>
          <w:rFonts w:ascii="Times New Roman" w:hAnsi="Times New Roman" w:cs="Times New Roman"/>
          <w:i/>
        </w:rPr>
        <w:t>,</w:t>
      </w:r>
      <w:r w:rsidR="00835CDF" w:rsidRPr="00AE1046">
        <w:rPr>
          <w:rFonts w:ascii="Times New Roman" w:hAnsi="Times New Roman" w:cs="Times New Roman"/>
        </w:rPr>
        <w:t xml:space="preserve"> pessoa jurídica, inscrita no </w:t>
      </w:r>
      <w:r w:rsidR="00835CDF" w:rsidRPr="00E44FE0">
        <w:rPr>
          <w:rFonts w:ascii="Times New Roman" w:hAnsi="Times New Roman" w:cs="Times New Roman"/>
        </w:rPr>
        <w:t>CNPJ sob nº.</w:t>
      </w:r>
      <w:r w:rsidR="00E44FE0" w:rsidRPr="00E44FE0">
        <w:rPr>
          <w:rFonts w:ascii="Times New Roman" w:hAnsi="Times New Roman" w:cs="Times New Roman"/>
        </w:rPr>
        <w:t xml:space="preserve"> </w:t>
      </w:r>
      <w:r w:rsidR="00E44FE0" w:rsidRPr="00AE1046">
        <w:rPr>
          <w:rFonts w:ascii="Times New Roman" w:hAnsi="Times New Roman" w:cs="Times New Roman"/>
          <w:b/>
          <w:bCs/>
        </w:rPr>
        <w:t>24.387.004/0001-32</w:t>
      </w:r>
      <w:r w:rsidR="00835CDF" w:rsidRPr="00E44FE0">
        <w:rPr>
          <w:rFonts w:ascii="Times New Roman" w:hAnsi="Times New Roman" w:cs="Times New Roman"/>
        </w:rPr>
        <w:t xml:space="preserve"> situad</w:t>
      </w:r>
      <w:r w:rsidR="00AE1046">
        <w:rPr>
          <w:rFonts w:ascii="Times New Roman" w:hAnsi="Times New Roman" w:cs="Times New Roman"/>
        </w:rPr>
        <w:t xml:space="preserve">a na </w:t>
      </w:r>
      <w:r w:rsidR="00AE1046" w:rsidRPr="00AE1046">
        <w:rPr>
          <w:rFonts w:ascii="Times New Roman" w:hAnsi="Times New Roman" w:cs="Times New Roman"/>
        </w:rPr>
        <w:t>Rua Astolfo Moreira</w:t>
      </w:r>
      <w:r w:rsidR="00AE1046">
        <w:rPr>
          <w:rFonts w:ascii="Times New Roman" w:hAnsi="Times New Roman" w:cs="Times New Roman"/>
        </w:rPr>
        <w:t xml:space="preserve">, nº </w:t>
      </w:r>
      <w:r w:rsidR="00AE1046" w:rsidRPr="00AE1046">
        <w:rPr>
          <w:rFonts w:ascii="Times New Roman" w:hAnsi="Times New Roman" w:cs="Times New Roman"/>
        </w:rPr>
        <w:t>2011</w:t>
      </w:r>
      <w:r w:rsidR="00AE1046">
        <w:rPr>
          <w:rFonts w:ascii="Times New Roman" w:hAnsi="Times New Roman" w:cs="Times New Roman"/>
        </w:rPr>
        <w:t xml:space="preserve">, Bairro </w:t>
      </w:r>
      <w:r w:rsidR="00AE1046" w:rsidRPr="00AE1046">
        <w:rPr>
          <w:rFonts w:ascii="Times New Roman" w:hAnsi="Times New Roman" w:cs="Times New Roman"/>
        </w:rPr>
        <w:t>B</w:t>
      </w:r>
      <w:r w:rsidR="00AE1046" w:rsidRPr="00AE1046">
        <w:rPr>
          <w:rFonts w:ascii="Times New Roman" w:hAnsi="Times New Roman" w:cs="Times New Roman"/>
        </w:rPr>
        <w:t>ouganvile</w:t>
      </w:r>
      <w:r w:rsidR="00835CDF" w:rsidRPr="00AE1046">
        <w:rPr>
          <w:rFonts w:ascii="Times New Roman" w:hAnsi="Times New Roman" w:cs="Times New Roman"/>
        </w:rPr>
        <w:t>,</w:t>
      </w:r>
      <w:r w:rsidR="00AE1046" w:rsidRPr="00AE1046">
        <w:rPr>
          <w:rFonts w:ascii="Times New Roman" w:hAnsi="Times New Roman" w:cs="Times New Roman"/>
        </w:rPr>
        <w:t xml:space="preserve"> </w:t>
      </w:r>
      <w:r w:rsidR="00AE1046" w:rsidRPr="00AE1046">
        <w:rPr>
          <w:rFonts w:ascii="Times New Roman" w:hAnsi="Times New Roman" w:cs="Times New Roman"/>
          <w:b/>
          <w:bCs/>
        </w:rPr>
        <w:t>JOÃO PINHEIRO</w:t>
      </w:r>
      <w:r w:rsidR="00AE1046" w:rsidRPr="00AE1046">
        <w:rPr>
          <w:rFonts w:ascii="Times New Roman" w:hAnsi="Times New Roman" w:cs="Times New Roman"/>
          <w:b/>
          <w:bCs/>
        </w:rPr>
        <w:t>/MG</w:t>
      </w:r>
      <w:r w:rsidR="00835CDF" w:rsidRPr="00AE1046">
        <w:rPr>
          <w:rFonts w:ascii="Times New Roman" w:hAnsi="Times New Roman" w:cs="Times New Roman"/>
        </w:rPr>
        <w:t>,</w:t>
      </w:r>
      <w:r w:rsidR="00835CDF" w:rsidRPr="00664F57">
        <w:rPr>
          <w:rFonts w:ascii="Times New Roman" w:hAnsi="Times New Roman" w:cs="Times New Roman"/>
          <w:color w:val="FF0000"/>
        </w:rPr>
        <w:t xml:space="preserve"> </w:t>
      </w:r>
      <w:r w:rsidR="00835CDF" w:rsidRPr="00AE1046">
        <w:rPr>
          <w:rFonts w:ascii="Times New Roman" w:hAnsi="Times New Roman" w:cs="Times New Roman"/>
        </w:rPr>
        <w:t>CEP</w:t>
      </w:r>
      <w:r w:rsidR="00AE1046" w:rsidRPr="00AE1046">
        <w:rPr>
          <w:rFonts w:ascii="Times New Roman" w:hAnsi="Times New Roman" w:cs="Times New Roman"/>
        </w:rPr>
        <w:t xml:space="preserve"> </w:t>
      </w:r>
      <w:r w:rsidR="00AE1046" w:rsidRPr="00AE1046">
        <w:rPr>
          <w:rFonts w:ascii="Times New Roman" w:hAnsi="Times New Roman" w:cs="Times New Roman"/>
        </w:rPr>
        <w:t>38770-000</w:t>
      </w:r>
      <w:r w:rsidR="00835CDF" w:rsidRPr="00AE1046">
        <w:rPr>
          <w:rFonts w:ascii="Times New Roman" w:hAnsi="Times New Roman" w:cs="Times New Roman"/>
        </w:rPr>
        <w:t>,</w:t>
      </w:r>
      <w:r w:rsidR="00835CDF" w:rsidRPr="00664F57">
        <w:rPr>
          <w:rFonts w:ascii="Times New Roman" w:hAnsi="Times New Roman" w:cs="Times New Roman"/>
          <w:color w:val="FF0000"/>
        </w:rPr>
        <w:t xml:space="preserve"> </w:t>
      </w:r>
      <w:r w:rsidR="00835CDF" w:rsidRPr="00AE1046">
        <w:rPr>
          <w:rFonts w:ascii="Times New Roman" w:hAnsi="Times New Roman" w:cs="Times New Roman"/>
        </w:rPr>
        <w:t xml:space="preserve">neste ato </w:t>
      </w:r>
      <w:r w:rsidR="00835CDF" w:rsidRPr="00AE1046">
        <w:rPr>
          <w:rFonts w:ascii="Times New Roman" w:hAnsi="Times New Roman" w:cs="Times New Roman"/>
          <w:b/>
        </w:rPr>
        <w:t xml:space="preserve">REPRESENTADA </w:t>
      </w:r>
      <w:r w:rsidR="00835CDF" w:rsidRPr="00AE1046">
        <w:rPr>
          <w:rFonts w:ascii="Times New Roman" w:hAnsi="Times New Roman" w:cs="Times New Roman"/>
        </w:rPr>
        <w:t>por seu representante legal, o(a) Sr(a)</w:t>
      </w:r>
      <w:r w:rsidR="00AE1046">
        <w:rPr>
          <w:rFonts w:ascii="Times New Roman" w:hAnsi="Times New Roman" w:cs="Times New Roman"/>
        </w:rPr>
        <w:t xml:space="preserve">. </w:t>
      </w:r>
      <w:r w:rsidR="00AE1046" w:rsidRPr="00AE1046">
        <w:rPr>
          <w:rFonts w:ascii="Times New Roman" w:hAnsi="Times New Roman" w:cs="Times New Roman"/>
          <w:b/>
          <w:bCs/>
        </w:rPr>
        <w:t>RONAIDE DIAS RODRIGUES</w:t>
      </w:r>
      <w:r w:rsidR="00835CDF" w:rsidRPr="00AE1046">
        <w:rPr>
          <w:rFonts w:ascii="Times New Roman" w:hAnsi="Times New Roman" w:cs="Times New Roman"/>
        </w:rPr>
        <w:t>, inscrito no CPF nº.</w:t>
      </w:r>
      <w:r w:rsidR="00AE1046">
        <w:rPr>
          <w:rFonts w:ascii="Times New Roman" w:hAnsi="Times New Roman" w:cs="Times New Roman"/>
        </w:rPr>
        <w:t xml:space="preserve"> </w:t>
      </w:r>
      <w:r w:rsidR="00AE1046" w:rsidRPr="00AE1046">
        <w:rPr>
          <w:rFonts w:ascii="Times New Roman" w:hAnsi="Times New Roman" w:cs="Times New Roman"/>
          <w:b/>
          <w:bCs/>
        </w:rPr>
        <w:t>921.876.766-68</w:t>
      </w:r>
      <w:r w:rsidR="00835CDF" w:rsidRPr="00AE1046">
        <w:rPr>
          <w:rFonts w:ascii="Times New Roman" w:hAnsi="Times New Roman" w:cs="Times New Roman"/>
        </w:rPr>
        <w:t>,</w:t>
      </w:r>
      <w:r w:rsidR="00835CDF" w:rsidRPr="00664F57">
        <w:rPr>
          <w:rFonts w:ascii="Times New Roman" w:hAnsi="Times New Roman" w:cs="Times New Roman"/>
          <w:color w:val="FF0000"/>
        </w:rPr>
        <w:t xml:space="preserve"> </w:t>
      </w:r>
      <w:r w:rsidR="00835CDF" w:rsidRPr="0098101F">
        <w:rPr>
          <w:rFonts w:ascii="Times New Roman" w:hAnsi="Times New Roman" w:cs="Times New Roman"/>
        </w:rPr>
        <w:t xml:space="preserve">doravante denominada </w:t>
      </w:r>
      <w:r w:rsidR="00835CDF" w:rsidRPr="0098101F">
        <w:rPr>
          <w:rFonts w:ascii="Times New Roman" w:hAnsi="Times New Roman" w:cs="Times New Roman"/>
          <w:b/>
        </w:rPr>
        <w:t>CONTRATADA</w:t>
      </w:r>
      <w:r w:rsidR="00835CDF" w:rsidRPr="0098101F">
        <w:rPr>
          <w:rFonts w:ascii="Times New Roman" w:hAnsi="Times New Roman" w:cs="Times New Roman"/>
        </w:rPr>
        <w:t>, resolvem firmar o presente contrato, sob a regência das Leis Municipais vigentes, Leis Federais nº</w:t>
      </w:r>
      <w:r w:rsidR="00835CDF" w:rsidRPr="0098101F">
        <w:rPr>
          <w:rFonts w:ascii="Times New Roman" w:hAnsi="Times New Roman" w:cs="Times New Roman"/>
          <w:vertAlign w:val="superscript"/>
        </w:rPr>
        <w:t>s</w:t>
      </w:r>
      <w:r w:rsidR="00835CDF" w:rsidRPr="0098101F">
        <w:rPr>
          <w:rFonts w:ascii="Times New Roman" w:hAnsi="Times New Roman" w:cs="Times New Roman"/>
          <w:vertAlign w:val="subscript"/>
        </w:rPr>
        <w:t>.</w:t>
      </w:r>
      <w:r w:rsidR="00835CDF" w:rsidRPr="0098101F">
        <w:rPr>
          <w:rFonts w:ascii="Times New Roman" w:hAnsi="Times New Roman" w:cs="Times New Roman"/>
        </w:rPr>
        <w:t xml:space="preserve"> 8.666/93, 10.520/2002, e Decreto 10.024/19 e demais normas pertinentes, mediante as seguintes cláusulas e condições:</w:t>
      </w:r>
    </w:p>
    <w:p w14:paraId="489A5F2B" w14:textId="77777777" w:rsidR="00664F57" w:rsidRPr="0098101F" w:rsidRDefault="00664F57" w:rsidP="00835C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6FF4B5" w14:textId="535A6A23" w:rsidR="006439FC" w:rsidRPr="006439FC" w:rsidRDefault="006439FC" w:rsidP="006439FC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CLÁUSULA PRIMEIRA – DOS FUNDAMENTOS LEGAIS</w:t>
      </w:r>
    </w:p>
    <w:p w14:paraId="5C4A1F55" w14:textId="4EA69769" w:rsidR="00835CDF" w:rsidRDefault="00835CDF" w:rsidP="00E44FE0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439FC">
        <w:rPr>
          <w:rFonts w:ascii="Times New Roman" w:hAnsi="Times New Roman" w:cs="Times New Roman"/>
          <w:b/>
          <w:bCs/>
          <w:color w:val="auto"/>
          <w:sz w:val="24"/>
          <w:szCs w:val="24"/>
        </w:rPr>
        <w:t>1.1.</w:t>
      </w:r>
      <w:r w:rsidRPr="0098101F">
        <w:rPr>
          <w:rFonts w:ascii="Times New Roman" w:hAnsi="Times New Roman" w:cs="Times New Roman"/>
          <w:color w:val="auto"/>
          <w:sz w:val="24"/>
          <w:szCs w:val="24"/>
        </w:rPr>
        <w:t xml:space="preserve"> O presente contrato decorre do processo licitatório </w:t>
      </w:r>
      <w:r w:rsidR="00E87552" w:rsidRPr="0098101F">
        <w:rPr>
          <w:rFonts w:ascii="Times New Roman" w:hAnsi="Times New Roman" w:cs="Times New Roman"/>
          <w:color w:val="auto"/>
          <w:sz w:val="24"/>
          <w:szCs w:val="24"/>
        </w:rPr>
        <w:t>nº. 030</w:t>
      </w:r>
      <w:r w:rsidRPr="0098101F">
        <w:rPr>
          <w:rFonts w:ascii="Times New Roman" w:hAnsi="Times New Roman" w:cs="Times New Roman"/>
          <w:color w:val="auto"/>
          <w:sz w:val="24"/>
          <w:szCs w:val="24"/>
        </w:rPr>
        <w:t>/202</w:t>
      </w:r>
      <w:r w:rsidR="00E87552" w:rsidRPr="0098101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98101F">
        <w:rPr>
          <w:rFonts w:ascii="Times New Roman" w:hAnsi="Times New Roman" w:cs="Times New Roman"/>
          <w:color w:val="auto"/>
          <w:sz w:val="24"/>
          <w:szCs w:val="24"/>
        </w:rPr>
        <w:t xml:space="preserve"> por meio do Pregão Eletrônico nº. </w:t>
      </w:r>
      <w:r w:rsidR="00E87552" w:rsidRPr="0098101F">
        <w:rPr>
          <w:rFonts w:ascii="Times New Roman" w:hAnsi="Times New Roman" w:cs="Times New Roman"/>
          <w:color w:val="auto"/>
          <w:sz w:val="24"/>
          <w:szCs w:val="24"/>
        </w:rPr>
        <w:t>019/2021</w:t>
      </w:r>
      <w:r w:rsidRPr="0098101F">
        <w:rPr>
          <w:rFonts w:ascii="Times New Roman" w:hAnsi="Times New Roman" w:cs="Times New Roman"/>
          <w:color w:val="auto"/>
          <w:sz w:val="24"/>
          <w:szCs w:val="24"/>
        </w:rPr>
        <w:t xml:space="preserve"> regido pelo disposto na Lei nº 10.520 de 17/07/2002, e demais normas pertinentes.</w:t>
      </w:r>
    </w:p>
    <w:p w14:paraId="680B67B1" w14:textId="77777777" w:rsidR="006439FC" w:rsidRPr="006439FC" w:rsidRDefault="006439FC" w:rsidP="00E44FE0">
      <w:pPr>
        <w:jc w:val="both"/>
      </w:pPr>
    </w:p>
    <w:p w14:paraId="296F9631" w14:textId="2194417E" w:rsidR="006439FC" w:rsidRPr="006439FC" w:rsidRDefault="006439FC" w:rsidP="006439FC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CLÁUSULA SEGUNDA – DO OBJETO E SECRETARIAS REQUISITANTES</w:t>
      </w:r>
    </w:p>
    <w:p w14:paraId="43004F51" w14:textId="1630C616" w:rsidR="00835CDF" w:rsidRPr="0098101F" w:rsidRDefault="00835CDF" w:rsidP="00835CDF">
      <w:pPr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2.1.</w:t>
      </w:r>
      <w:r w:rsidRPr="0098101F">
        <w:rPr>
          <w:rFonts w:ascii="Times New Roman" w:hAnsi="Times New Roman" w:cs="Times New Roman"/>
          <w:sz w:val="24"/>
          <w:szCs w:val="24"/>
        </w:rPr>
        <w:t xml:space="preserve"> O presente contrato tem como objeto </w:t>
      </w:r>
      <w:r w:rsidR="00BA1018" w:rsidRPr="0098101F">
        <w:rPr>
          <w:rFonts w:ascii="Times New Roman" w:hAnsi="Times New Roman" w:cs="Times New Roman"/>
          <w:sz w:val="24"/>
          <w:szCs w:val="24"/>
        </w:rPr>
        <w:t>a</w:t>
      </w:r>
      <w:r w:rsidR="00DA1721" w:rsidRPr="0098101F">
        <w:rPr>
          <w:rFonts w:ascii="Times New Roman" w:hAnsi="Times New Roman" w:cs="Times New Roman"/>
          <w:sz w:val="24"/>
          <w:szCs w:val="24"/>
        </w:rPr>
        <w:t xml:space="preserve"> </w:t>
      </w:r>
      <w:r w:rsidR="00BA1018" w:rsidRPr="0098101F">
        <w:rPr>
          <w:rFonts w:ascii="Times New Roman" w:hAnsi="Times New Roman" w:cs="Times New Roman"/>
          <w:sz w:val="24"/>
          <w:szCs w:val="24"/>
        </w:rPr>
        <w:t>Contratação de empresa especializada na prestação de serviços terceirizados de mão de obra para limpeza de vias e logradouros públicos, compreendendo os seguintes serviços: remoção de entulhos, resto de podas, varrição manual de vias e logradouros públicos, varrição de praças, capinação e raspagem manual de vias pavimentadas, roço manual, operação tapa buraco, pintura de meios fios, poda de gramados, limpeza de bocas de lobo, reparos e pequenos serviços de alvenaria e elétricos, hidráulicos e outros serviços gerais correlacionados às vias públicas urbanas ou rurais no município, viveirista para serviços gerais no IEF, todos os serviços deverão conter com o fornecimento de mão de obra e todos os equipamentos necessários à execução utilizando equipe multitarefas</w:t>
      </w:r>
      <w:r w:rsidRPr="0098101F">
        <w:rPr>
          <w:rFonts w:ascii="Times New Roman" w:hAnsi="Times New Roman" w:cs="Times New Roman"/>
          <w:sz w:val="24"/>
          <w:szCs w:val="24"/>
        </w:rPr>
        <w:t>, que decorre do Processo Licitatório nº. 0</w:t>
      </w:r>
      <w:r w:rsidR="00E87552" w:rsidRPr="0098101F">
        <w:rPr>
          <w:rFonts w:ascii="Times New Roman" w:hAnsi="Times New Roman" w:cs="Times New Roman"/>
          <w:sz w:val="24"/>
          <w:szCs w:val="24"/>
        </w:rPr>
        <w:t>30</w:t>
      </w:r>
      <w:r w:rsidRPr="0098101F">
        <w:rPr>
          <w:rFonts w:ascii="Times New Roman" w:hAnsi="Times New Roman" w:cs="Times New Roman"/>
          <w:sz w:val="24"/>
          <w:szCs w:val="24"/>
        </w:rPr>
        <w:t>/202</w:t>
      </w:r>
      <w:r w:rsidR="00E87552" w:rsidRPr="0098101F">
        <w:rPr>
          <w:rFonts w:ascii="Times New Roman" w:hAnsi="Times New Roman" w:cs="Times New Roman"/>
          <w:sz w:val="24"/>
          <w:szCs w:val="24"/>
        </w:rPr>
        <w:t>1</w:t>
      </w:r>
      <w:r w:rsidRPr="0098101F">
        <w:rPr>
          <w:rFonts w:ascii="Times New Roman" w:hAnsi="Times New Roman" w:cs="Times New Roman"/>
          <w:sz w:val="24"/>
          <w:szCs w:val="24"/>
        </w:rPr>
        <w:t xml:space="preserve"> por meio do Pregão </w:t>
      </w:r>
      <w:r w:rsidR="002C110A" w:rsidRPr="0098101F">
        <w:rPr>
          <w:rFonts w:ascii="Times New Roman" w:hAnsi="Times New Roman" w:cs="Times New Roman"/>
          <w:sz w:val="24"/>
          <w:szCs w:val="24"/>
        </w:rPr>
        <w:t xml:space="preserve">Eletrônico nº. </w:t>
      </w:r>
      <w:r w:rsidR="00E87552" w:rsidRPr="0098101F">
        <w:rPr>
          <w:rFonts w:ascii="Times New Roman" w:hAnsi="Times New Roman" w:cs="Times New Roman"/>
          <w:sz w:val="24"/>
          <w:szCs w:val="24"/>
        </w:rPr>
        <w:t>019</w:t>
      </w:r>
      <w:r w:rsidRPr="0098101F">
        <w:rPr>
          <w:rFonts w:ascii="Times New Roman" w:hAnsi="Times New Roman" w:cs="Times New Roman"/>
          <w:sz w:val="24"/>
          <w:szCs w:val="24"/>
        </w:rPr>
        <w:t>/202</w:t>
      </w:r>
      <w:r w:rsidR="00E87552" w:rsidRPr="0098101F">
        <w:rPr>
          <w:rFonts w:ascii="Times New Roman" w:hAnsi="Times New Roman" w:cs="Times New Roman"/>
          <w:sz w:val="24"/>
          <w:szCs w:val="24"/>
        </w:rPr>
        <w:t>1</w:t>
      </w:r>
      <w:r w:rsidRPr="0098101F">
        <w:rPr>
          <w:rFonts w:ascii="Times New Roman" w:hAnsi="Times New Roman" w:cs="Times New Roman"/>
          <w:sz w:val="24"/>
          <w:szCs w:val="24"/>
        </w:rPr>
        <w:t xml:space="preserve"> regido pelo disposto na Lei nº 10.520 de 17/07/2002, e demais normas pertinentes.</w:t>
      </w:r>
    </w:p>
    <w:p w14:paraId="7E68B254" w14:textId="05112894" w:rsidR="00E44FE0" w:rsidRPr="0098101F" w:rsidRDefault="00835CDF" w:rsidP="00835CDF">
      <w:pPr>
        <w:pStyle w:val="Corpodetexto"/>
        <w:ind w:right="49"/>
        <w:rPr>
          <w:rFonts w:ascii="Times New Roman" w:hAnsi="Times New Roman" w:cs="Times New Roman"/>
        </w:rPr>
      </w:pPr>
      <w:r w:rsidRPr="0098101F">
        <w:rPr>
          <w:rFonts w:ascii="Times New Roman" w:hAnsi="Times New Roman" w:cs="Times New Roman"/>
          <w:b/>
        </w:rPr>
        <w:t>2.2.</w:t>
      </w:r>
      <w:r w:rsidRPr="0098101F">
        <w:rPr>
          <w:rFonts w:ascii="Times New Roman" w:hAnsi="Times New Roman" w:cs="Times New Roman"/>
        </w:rPr>
        <w:t xml:space="preserve"> Integram este contrato, como se nele estivessem transcritos, o </w:t>
      </w:r>
      <w:r w:rsidRPr="0098101F">
        <w:rPr>
          <w:rFonts w:ascii="Times New Roman" w:hAnsi="Times New Roman" w:cs="Times New Roman"/>
          <w:spacing w:val="-4"/>
        </w:rPr>
        <w:t xml:space="preserve">Termo </w:t>
      </w:r>
      <w:r w:rsidRPr="0098101F">
        <w:rPr>
          <w:rFonts w:ascii="Times New Roman" w:hAnsi="Times New Roman" w:cs="Times New Roman"/>
        </w:rPr>
        <w:t xml:space="preserve">de Referência do Edital de licitação e a Proposta Comercial apresentada pela </w:t>
      </w:r>
      <w:r w:rsidRPr="0098101F">
        <w:rPr>
          <w:rFonts w:ascii="Times New Roman" w:hAnsi="Times New Roman" w:cs="Times New Roman"/>
          <w:spacing w:val="-5"/>
        </w:rPr>
        <w:t xml:space="preserve">CONTRATADA </w:t>
      </w:r>
      <w:r w:rsidR="004D1B28" w:rsidRPr="0098101F">
        <w:rPr>
          <w:rFonts w:ascii="Times New Roman" w:hAnsi="Times New Roman" w:cs="Times New Roman"/>
        </w:rPr>
        <w:t>no Processo Licitatório nº 0</w:t>
      </w:r>
      <w:r w:rsidR="00E87552" w:rsidRPr="0098101F">
        <w:rPr>
          <w:rFonts w:ascii="Times New Roman" w:hAnsi="Times New Roman" w:cs="Times New Roman"/>
        </w:rPr>
        <w:t>30/2021</w:t>
      </w:r>
      <w:r w:rsidRPr="0098101F">
        <w:rPr>
          <w:rFonts w:ascii="Times New Roman" w:hAnsi="Times New Roman" w:cs="Times New Roman"/>
        </w:rPr>
        <w:t xml:space="preserve">, Pregão </w:t>
      </w:r>
      <w:r w:rsidR="004D1B28" w:rsidRPr="0098101F">
        <w:rPr>
          <w:rFonts w:ascii="Times New Roman" w:hAnsi="Times New Roman" w:cs="Times New Roman"/>
        </w:rPr>
        <w:t xml:space="preserve">Eletrônico </w:t>
      </w:r>
      <w:r w:rsidRPr="0098101F">
        <w:rPr>
          <w:rFonts w:ascii="Times New Roman" w:hAnsi="Times New Roman" w:cs="Times New Roman"/>
        </w:rPr>
        <w:t>nº 0</w:t>
      </w:r>
      <w:r w:rsidR="00E87552" w:rsidRPr="0098101F">
        <w:rPr>
          <w:rFonts w:ascii="Times New Roman" w:hAnsi="Times New Roman" w:cs="Times New Roman"/>
        </w:rPr>
        <w:t>19</w:t>
      </w:r>
      <w:r w:rsidRPr="0098101F">
        <w:rPr>
          <w:rFonts w:ascii="Times New Roman" w:hAnsi="Times New Roman" w:cs="Times New Roman"/>
        </w:rPr>
        <w:t>/202</w:t>
      </w:r>
      <w:r w:rsidR="00E87552" w:rsidRPr="0098101F">
        <w:rPr>
          <w:rFonts w:ascii="Times New Roman" w:hAnsi="Times New Roman" w:cs="Times New Roman"/>
        </w:rPr>
        <w:t>1</w:t>
      </w:r>
      <w:r w:rsidRPr="0098101F">
        <w:rPr>
          <w:rFonts w:ascii="Times New Roman" w:hAnsi="Times New Roman" w:cs="Times New Roman"/>
        </w:rPr>
        <w:t>.</w:t>
      </w:r>
    </w:p>
    <w:p w14:paraId="0AE003DA" w14:textId="118E3076" w:rsidR="006439FC" w:rsidRPr="00E44FE0" w:rsidRDefault="006439FC" w:rsidP="00E44FE0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3. CLÁUSULA TERCEIRA – DAS OBRIGAÇÕES DAS PARTES</w:t>
      </w:r>
    </w:p>
    <w:p w14:paraId="124FB547" w14:textId="1816F8A4" w:rsidR="007E2968" w:rsidRPr="00E44FE0" w:rsidRDefault="004D1B28" w:rsidP="00E44FE0">
      <w:pPr>
        <w:ind w:right="5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101F">
        <w:rPr>
          <w:rFonts w:ascii="Times New Roman" w:hAnsi="Times New Roman" w:cs="Times New Roman"/>
          <w:b/>
          <w:bCs/>
          <w:sz w:val="24"/>
          <w:szCs w:val="24"/>
        </w:rPr>
        <w:t>3.1. SÃO OBRIGAÇÕES DA CONTRATANTE:</w:t>
      </w:r>
      <w:r w:rsidR="007E2968" w:rsidRPr="00981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EA0D7B" w14:textId="52CAB635" w:rsidR="007E2968" w:rsidRPr="0098101F" w:rsidRDefault="007E2968" w:rsidP="00E44FE0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664F57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98101F">
        <w:rPr>
          <w:rFonts w:ascii="Times New Roman" w:hAnsi="Times New Roman" w:cs="Times New Roman"/>
          <w:sz w:val="24"/>
          <w:szCs w:val="24"/>
        </w:rPr>
        <w:t xml:space="preserve"> Exigir o cumprimento de todas as obrigações assumidas pela Contratada, de acordo com as cláusulas contratuais e os termos de sua proposta;</w:t>
      </w:r>
    </w:p>
    <w:p w14:paraId="2C13F35D" w14:textId="3C7F91DA" w:rsidR="007E2968" w:rsidRPr="0098101F" w:rsidRDefault="007E2968" w:rsidP="00E44FE0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664F57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98101F">
        <w:rPr>
          <w:rFonts w:ascii="Times New Roman" w:hAnsi="Times New Roman" w:cs="Times New Roman"/>
          <w:sz w:val="24"/>
          <w:szCs w:val="24"/>
        </w:rPr>
        <w:t xml:space="preserve"> Pagar à Contratada o valor resultante do fornecimento dos materiais, no prazo e condições estabelecidas no Edital e seus anexos;</w:t>
      </w:r>
    </w:p>
    <w:p w14:paraId="146BFBCC" w14:textId="2A629608" w:rsidR="007E2968" w:rsidRPr="0098101F" w:rsidRDefault="007E2968" w:rsidP="00E44FE0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664F57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98101F">
        <w:rPr>
          <w:rFonts w:ascii="Times New Roman" w:hAnsi="Times New Roman" w:cs="Times New Roman"/>
          <w:sz w:val="24"/>
          <w:szCs w:val="24"/>
        </w:rPr>
        <w:t xml:space="preserve"> Prestar as informações e os esclarecimentos pertinentes que venham a ser solicitados pela Contratada;</w:t>
      </w:r>
    </w:p>
    <w:p w14:paraId="0DA77FC1" w14:textId="2BD2950F" w:rsidR="007E2968" w:rsidRPr="0098101F" w:rsidRDefault="007E2968" w:rsidP="00E44FE0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664F57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98101F">
        <w:rPr>
          <w:rFonts w:ascii="Times New Roman" w:hAnsi="Times New Roman" w:cs="Times New Roman"/>
          <w:sz w:val="24"/>
          <w:szCs w:val="24"/>
        </w:rPr>
        <w:t xml:space="preserve"> Fiscalizar a manutenção, pela Contratada, das condições de habilitação e qualificação exigidas no inciso XIII do art. 55 da Lei n° 8.666/93.</w:t>
      </w:r>
    </w:p>
    <w:p w14:paraId="0C9EED8E" w14:textId="77777777" w:rsidR="007E2968" w:rsidRPr="0098101F" w:rsidRDefault="007E2968" w:rsidP="00E44FE0">
      <w:pPr>
        <w:ind w:right="511"/>
        <w:jc w:val="both"/>
        <w:rPr>
          <w:rFonts w:ascii="Times New Roman" w:hAnsi="Times New Roman" w:cs="Times New Roman"/>
          <w:sz w:val="24"/>
          <w:szCs w:val="24"/>
        </w:rPr>
      </w:pPr>
    </w:p>
    <w:p w14:paraId="4D266B45" w14:textId="77777777" w:rsidR="00E44FE0" w:rsidRDefault="00A64CFD" w:rsidP="00E44FE0">
      <w:pPr>
        <w:spacing w:line="276" w:lineRule="auto"/>
        <w:ind w:right="5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3.5. SÃO OBRIGAÇÕES DA CONTRATADA</w:t>
      </w:r>
    </w:p>
    <w:p w14:paraId="61FCD6CA" w14:textId="6705309A" w:rsidR="00BA1018" w:rsidRPr="00E44FE0" w:rsidRDefault="00BA1018" w:rsidP="00E44FE0">
      <w:pPr>
        <w:spacing w:line="276" w:lineRule="auto"/>
        <w:ind w:right="5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a)</w:t>
      </w:r>
      <w:r w:rsidRPr="0098101F">
        <w:rPr>
          <w:rFonts w:ascii="Times New Roman" w:hAnsi="Times New Roman" w:cs="Times New Roman"/>
          <w:sz w:val="24"/>
          <w:szCs w:val="24"/>
        </w:rPr>
        <w:t xml:space="preserve"> Os serviços deverão ser executados de segunda-feira a sexta, inclusive feriados, conforme cronograma estipulado pelo setor competente.</w:t>
      </w:r>
    </w:p>
    <w:p w14:paraId="3BC8EA69" w14:textId="77777777" w:rsidR="00BA1018" w:rsidRPr="0098101F" w:rsidRDefault="00BA1018" w:rsidP="00E44FE0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b)</w:t>
      </w:r>
      <w:r w:rsidRPr="0098101F">
        <w:rPr>
          <w:rFonts w:ascii="Times New Roman" w:hAnsi="Times New Roman" w:cs="Times New Roman"/>
          <w:sz w:val="24"/>
          <w:szCs w:val="24"/>
        </w:rPr>
        <w:t xml:space="preserve"> A contratada, de acordo com programação prévia a ser fornecida pela CONTRATANTE através de Ordem de Serviço deverá estar apta a atender situações eventuais de trabalho, quando deverá proceder a limpeza das vias e logradouros públicos de acordo com o solicitado. </w:t>
      </w:r>
    </w:p>
    <w:p w14:paraId="25D58E9F" w14:textId="77777777" w:rsidR="00BA1018" w:rsidRPr="0098101F" w:rsidRDefault="00BA1018" w:rsidP="00E44FE0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color w:val="000000"/>
          <w:sz w:val="24"/>
          <w:szCs w:val="24"/>
        </w:rPr>
        <w:t>c)</w:t>
      </w:r>
      <w:r w:rsidRPr="009810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101F">
        <w:rPr>
          <w:rFonts w:ascii="Times New Roman" w:hAnsi="Times New Roman" w:cs="Times New Roman"/>
          <w:sz w:val="24"/>
          <w:szCs w:val="24"/>
        </w:rPr>
        <w:t xml:space="preserve">Nos trabalhos em vias públicas, os funcionários deverão obrigatoriamente usar faixas refletivas na indumentária, e demais itens de segurança previstos e recomendados por lei e/ou normas pertinentes ao objeto, sendo de única e exclusiva responsabilidade da contratada o seu cumprimento. </w:t>
      </w:r>
    </w:p>
    <w:p w14:paraId="0CCD2063" w14:textId="77777777" w:rsidR="00BA1018" w:rsidRPr="0098101F" w:rsidRDefault="00BA1018" w:rsidP="00E44FE0">
      <w:pPr>
        <w:pStyle w:val="PargrafodaLista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d)</w:t>
      </w:r>
      <w:r w:rsidRPr="0098101F">
        <w:rPr>
          <w:rFonts w:ascii="Times New Roman" w:hAnsi="Times New Roman" w:cs="Times New Roman"/>
          <w:sz w:val="24"/>
          <w:szCs w:val="24"/>
        </w:rPr>
        <w:t xml:space="preserve"> Respeitar e exigir que o seu pessoal respeite as Normas de Segurança, Higiene e Medicina do Trabalho, devendo fornecer aos seus empregados, quando necessário, os uniformes e EPI’s básicos de segurança.</w:t>
      </w:r>
    </w:p>
    <w:p w14:paraId="34603967" w14:textId="77777777" w:rsidR="00BA1018" w:rsidRPr="00664F57" w:rsidRDefault="00BA1018" w:rsidP="00E44F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F57">
        <w:rPr>
          <w:rFonts w:ascii="Times New Roman" w:hAnsi="Times New Roman" w:cs="Times New Roman"/>
          <w:b/>
          <w:sz w:val="24"/>
          <w:szCs w:val="24"/>
        </w:rPr>
        <w:t>e)</w:t>
      </w:r>
      <w:r w:rsidRPr="00664F57">
        <w:rPr>
          <w:rFonts w:ascii="Times New Roman" w:hAnsi="Times New Roman" w:cs="Times New Roman"/>
          <w:sz w:val="24"/>
          <w:szCs w:val="24"/>
        </w:rPr>
        <w:t xml:space="preserve"> Efetuar o pagamento dos salários dos empregados alocados na execução contratual;</w:t>
      </w:r>
    </w:p>
    <w:p w14:paraId="6A86EA2D" w14:textId="77777777" w:rsidR="00BA1018" w:rsidRPr="0098101F" w:rsidRDefault="00BA1018" w:rsidP="00E44FE0">
      <w:pPr>
        <w:pStyle w:val="PargrafodaLista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f)</w:t>
      </w:r>
      <w:r w:rsidRPr="0098101F">
        <w:rPr>
          <w:rFonts w:ascii="Times New Roman" w:hAnsi="Times New Roman" w:cs="Times New Roman"/>
          <w:sz w:val="24"/>
          <w:szCs w:val="24"/>
        </w:rPr>
        <w:t xml:space="preserve"> Relatar ao Contratante toda e qualquer irregularidade verificada no decorrer da execução do contrato;</w:t>
      </w:r>
    </w:p>
    <w:p w14:paraId="54D29E4F" w14:textId="77777777" w:rsidR="00BA1018" w:rsidRPr="0098101F" w:rsidRDefault="00BA1018" w:rsidP="00E44FE0">
      <w:pPr>
        <w:pStyle w:val="PargrafodaLista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g)</w:t>
      </w:r>
      <w:r w:rsidRPr="0098101F">
        <w:rPr>
          <w:rFonts w:ascii="Times New Roman" w:hAnsi="Times New Roman" w:cs="Times New Roman"/>
          <w:sz w:val="24"/>
          <w:szCs w:val="24"/>
        </w:rPr>
        <w:t xml:space="preserve"> Manter durante toda a vigência do contrato, em compatibilidade com as obrigações assumidas, todas as condições de habilitação e qualificação exigidas na licitação;</w:t>
      </w:r>
    </w:p>
    <w:p w14:paraId="2F100DFF" w14:textId="77777777" w:rsidR="00BA1018" w:rsidRPr="0098101F" w:rsidRDefault="00BA1018" w:rsidP="00E44FE0">
      <w:pPr>
        <w:pStyle w:val="PargrafodaLista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h)</w:t>
      </w:r>
      <w:r w:rsidRPr="0098101F">
        <w:rPr>
          <w:rFonts w:ascii="Times New Roman" w:hAnsi="Times New Roman" w:cs="Times New Roman"/>
          <w:sz w:val="24"/>
          <w:szCs w:val="24"/>
        </w:rPr>
        <w:t xml:space="preserve"> Guardar sigilo sobre todas as informações obtidas em decorrência do cumprimento do contrato.</w:t>
      </w:r>
    </w:p>
    <w:p w14:paraId="15F5CC8D" w14:textId="77777777" w:rsidR="00BA1018" w:rsidRPr="0098101F" w:rsidRDefault="00BA1018" w:rsidP="00E44FE0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 xml:space="preserve">i) </w:t>
      </w:r>
      <w:r w:rsidRPr="0098101F">
        <w:rPr>
          <w:rFonts w:ascii="Times New Roman" w:hAnsi="Times New Roman" w:cs="Times New Roman"/>
          <w:bCs/>
          <w:sz w:val="24"/>
          <w:szCs w:val="24"/>
        </w:rPr>
        <w:t>Promover</w:t>
      </w:r>
      <w:r w:rsidRPr="0098101F">
        <w:rPr>
          <w:rFonts w:ascii="Times New Roman" w:hAnsi="Times New Roman" w:cs="Times New Roman"/>
          <w:sz w:val="24"/>
          <w:szCs w:val="24"/>
        </w:rPr>
        <w:t xml:space="preserve"> a guarda, manutenção e vigilância de materiais, ferramentas, veículos, equipamentos e tudo o que for necessário à execução dos serviços, durante a vigência do contrato. </w:t>
      </w:r>
    </w:p>
    <w:p w14:paraId="11B4F9B1" w14:textId="77777777" w:rsidR="00BA1018" w:rsidRPr="0098101F" w:rsidRDefault="00BA1018" w:rsidP="00E44FE0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j)</w:t>
      </w:r>
      <w:r w:rsidRPr="0098101F">
        <w:rPr>
          <w:rFonts w:ascii="Times New Roman" w:hAnsi="Times New Roman" w:cs="Times New Roman"/>
          <w:sz w:val="24"/>
          <w:szCs w:val="24"/>
        </w:rPr>
        <w:t xml:space="preserve"> Arcar com os custos de combustível e manutenção dos veículos e equipamentos. </w:t>
      </w:r>
    </w:p>
    <w:p w14:paraId="66DBC52E" w14:textId="77777777" w:rsidR="00BA1018" w:rsidRPr="0098101F" w:rsidRDefault="00BA1018" w:rsidP="00E44FE0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k)</w:t>
      </w:r>
      <w:r w:rsidRPr="0098101F">
        <w:rPr>
          <w:rFonts w:ascii="Times New Roman" w:hAnsi="Times New Roman" w:cs="Times New Roman"/>
          <w:sz w:val="24"/>
          <w:szCs w:val="24"/>
        </w:rPr>
        <w:t xml:space="preserve"> Promover o transporte de pessoal em veículos apropriados. </w:t>
      </w:r>
    </w:p>
    <w:p w14:paraId="1828534D" w14:textId="77777777" w:rsidR="00BA1018" w:rsidRPr="0098101F" w:rsidRDefault="00BA1018" w:rsidP="00E44FE0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l)</w:t>
      </w:r>
      <w:r w:rsidRPr="0098101F">
        <w:rPr>
          <w:rFonts w:ascii="Times New Roman" w:hAnsi="Times New Roman" w:cs="Times New Roman"/>
          <w:sz w:val="24"/>
          <w:szCs w:val="24"/>
        </w:rPr>
        <w:t xml:space="preserve"> Executar os serviços de forma a não prejudicar o trânsito local. </w:t>
      </w:r>
    </w:p>
    <w:p w14:paraId="5E105F6D" w14:textId="77777777" w:rsidR="00BA1018" w:rsidRPr="0098101F" w:rsidRDefault="00BA1018" w:rsidP="00E44FE0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m)</w:t>
      </w:r>
      <w:r w:rsidRPr="0098101F">
        <w:rPr>
          <w:rFonts w:ascii="Times New Roman" w:hAnsi="Times New Roman" w:cs="Times New Roman"/>
          <w:sz w:val="24"/>
          <w:szCs w:val="24"/>
        </w:rPr>
        <w:t xml:space="preserve"> Cumprir determinação do Contratante para aumento de frota ou de pessoal ou adequação de seus Planos de Trabalho de forma a atender a novas necessidades decorrentes do desenvolvimento populacional que acarretem geração maior de serviços. </w:t>
      </w:r>
    </w:p>
    <w:p w14:paraId="3529CA1D" w14:textId="77777777" w:rsidR="00BA1018" w:rsidRPr="0098101F" w:rsidRDefault="00BA1018" w:rsidP="00E44FE0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n)</w:t>
      </w:r>
      <w:r w:rsidRPr="0098101F">
        <w:rPr>
          <w:rFonts w:ascii="Times New Roman" w:hAnsi="Times New Roman" w:cs="Times New Roman"/>
          <w:sz w:val="24"/>
          <w:szCs w:val="24"/>
        </w:rPr>
        <w:t xml:space="preserve"> A critério da fiscalização, quando os serviços não forem executados em conformidade com a boa técnica, deverão ser refeitos pela Contratada, sem qualquer ônus para a Contratante, em horário e/ou dia diferentes dos programados para a execução dos serviços normais da equipe, devendo a ocorrência ser apontada no campo de informações complementares da ficha de produção diária.</w:t>
      </w:r>
    </w:p>
    <w:p w14:paraId="1F3B9B7F" w14:textId="77777777" w:rsidR="00BA1018" w:rsidRPr="0098101F" w:rsidRDefault="00BA1018" w:rsidP="00E44FE0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o)</w:t>
      </w:r>
      <w:r w:rsidRPr="0098101F">
        <w:rPr>
          <w:rFonts w:ascii="Times New Roman" w:hAnsi="Times New Roman" w:cs="Times New Roman"/>
          <w:sz w:val="24"/>
          <w:szCs w:val="24"/>
        </w:rPr>
        <w:t xml:space="preserve"> Substituir em 24 horas, contadas da solicitação escrita do Contratante, o veículo ou equipamento que não atenda às Especificações Técnicas do Projeto Básico, ou que não atenda às exigências dos serviços.</w:t>
      </w:r>
    </w:p>
    <w:p w14:paraId="4CC90C43" w14:textId="77777777" w:rsidR="00BA1018" w:rsidRPr="0098101F" w:rsidRDefault="00BA1018" w:rsidP="00E44FE0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 xml:space="preserve">p) </w:t>
      </w:r>
      <w:r w:rsidRPr="0098101F">
        <w:rPr>
          <w:rFonts w:ascii="Times New Roman" w:hAnsi="Times New Roman" w:cs="Times New Roman"/>
          <w:sz w:val="24"/>
          <w:szCs w:val="24"/>
        </w:rPr>
        <w:t xml:space="preserve">Os serviços serão realizados de acordo com solicitação expressa da CONTRATANTE, observados os seguintes aspectos: </w:t>
      </w:r>
    </w:p>
    <w:p w14:paraId="57E837DC" w14:textId="77777777" w:rsidR="00BA1018" w:rsidRPr="0098101F" w:rsidRDefault="00BA1018" w:rsidP="00E44FE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sz w:val="24"/>
          <w:szCs w:val="24"/>
        </w:rPr>
        <w:t xml:space="preserve">I- Todo o ferramental e equipamentos necessários deverão estar à disposição na data de início dos trabalhos, com base no seu dimensionamento; </w:t>
      </w:r>
    </w:p>
    <w:p w14:paraId="02B3E4BE" w14:textId="77777777" w:rsidR="00BA1018" w:rsidRPr="0098101F" w:rsidRDefault="00BA1018" w:rsidP="00E44FE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sz w:val="24"/>
          <w:szCs w:val="24"/>
        </w:rPr>
        <w:t xml:space="preserve">II- Todo o pessoal envolvido trabalhará uniformizado e equipado com todos os EPI’s necessários à execução dos serviços; </w:t>
      </w:r>
    </w:p>
    <w:p w14:paraId="4A5AFD21" w14:textId="77777777" w:rsidR="00BA1018" w:rsidRPr="0098101F" w:rsidRDefault="00BA1018" w:rsidP="00E44FE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sz w:val="24"/>
          <w:szCs w:val="24"/>
        </w:rPr>
        <w:lastRenderedPageBreak/>
        <w:t xml:space="preserve">III- Quaisquer consequências decorrentes do uso inadequado e/ou negligente dos procedimentos de execução dos serviços serão de responsabilidade da Contratada; </w:t>
      </w:r>
    </w:p>
    <w:p w14:paraId="1FADA5FF" w14:textId="77777777" w:rsidR="00BA1018" w:rsidRPr="0098101F" w:rsidRDefault="00BA1018" w:rsidP="00E44F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sz w:val="24"/>
          <w:szCs w:val="24"/>
        </w:rPr>
        <w:t xml:space="preserve">IV- A frequência do serviço será definida de acordo com as necessidades do Município; </w:t>
      </w:r>
    </w:p>
    <w:p w14:paraId="63C5EB4C" w14:textId="77777777" w:rsidR="00BA1018" w:rsidRPr="0098101F" w:rsidRDefault="00BA1018" w:rsidP="00E44F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q)</w:t>
      </w:r>
      <w:r w:rsidRPr="0098101F">
        <w:rPr>
          <w:rFonts w:ascii="Times New Roman" w:hAnsi="Times New Roman" w:cs="Times New Roman"/>
          <w:sz w:val="24"/>
          <w:szCs w:val="24"/>
        </w:rPr>
        <w:t xml:space="preserve"> Durante a execução dos serviços de limpeza e desobstrução de bueiros, deve-se atentar para a correta disposição dos resíduos provenientes da limpeza de redes e galerias de águas pluviais, bem como observar a segurança no transporte e a integridade de vias, logradouros públicos e pessoas, evitando-se derramar resíduos e líquidos decorrentes do serviço executado.</w:t>
      </w:r>
    </w:p>
    <w:p w14:paraId="3AE09D46" w14:textId="77777777" w:rsidR="00BA1018" w:rsidRPr="0098101F" w:rsidRDefault="00BA1018" w:rsidP="00E44F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 xml:space="preserve">r) </w:t>
      </w:r>
      <w:r w:rsidRPr="0098101F">
        <w:rPr>
          <w:rFonts w:ascii="Times New Roman" w:hAnsi="Times New Roman" w:cs="Times New Roman"/>
          <w:bCs/>
          <w:sz w:val="24"/>
          <w:szCs w:val="24"/>
        </w:rPr>
        <w:t>É</w:t>
      </w:r>
      <w:r w:rsidRPr="0098101F">
        <w:rPr>
          <w:rFonts w:ascii="Times New Roman" w:hAnsi="Times New Roman" w:cs="Times New Roman"/>
          <w:sz w:val="24"/>
          <w:szCs w:val="24"/>
        </w:rPr>
        <w:t xml:space="preserve"> expressamente proibido lançar ou propiciar a disposição de resíduos sólidos em terrenos baldios ou em qualquer imóvel edificado ou não, público ou privado, em mananciais e suas áreas de drenagem, cursos de água, lagoas, lagos, praias, mar, manguezais, áreas de várzeas, cavidades subterrâneas ou quaisquer outros locais que prejudiquem ou possam vir a prejudicar os serviços de limpeza urbana de qualquer forma, a saúde, o bem estar da população e o meio ambiente. O descarte deverá ser feito em local autorizado pela Secretaria de Obras e Serviços Públicos.</w:t>
      </w:r>
    </w:p>
    <w:p w14:paraId="55FE5807" w14:textId="77777777" w:rsidR="00BA1018" w:rsidRPr="0098101F" w:rsidRDefault="00BA1018" w:rsidP="00E44F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 xml:space="preserve">s) </w:t>
      </w:r>
      <w:r w:rsidRPr="0098101F">
        <w:rPr>
          <w:rFonts w:ascii="Times New Roman" w:hAnsi="Times New Roman" w:cs="Times New Roman"/>
          <w:sz w:val="24"/>
          <w:szCs w:val="24"/>
        </w:rPr>
        <w:t>A execução do objeto contratado deverá ser efetuada dentro dos requisitos de QUALIDADE e SEGURANÇA, em conformidade com as condições constantes deste edital e seus anexos, obedecer às normas e padrões da ABNT e INMETRO, atender eficazmente às finalidades que dele(s) naturalmente se esperam, conforme determina o Código de Defesa do Consumidor, atender às normas de SEGURANÇA E MEDICINA DO TRABALHO, do MINISTÉRIO DO TRABALHO E EMPREGO.</w:t>
      </w:r>
    </w:p>
    <w:p w14:paraId="1983D6F7" w14:textId="77777777" w:rsidR="00BA1018" w:rsidRPr="0098101F" w:rsidRDefault="00BA1018" w:rsidP="00E44F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t)</w:t>
      </w:r>
      <w:r w:rsidRPr="0098101F">
        <w:rPr>
          <w:rFonts w:ascii="Times New Roman" w:hAnsi="Times New Roman" w:cs="Times New Roman"/>
          <w:sz w:val="24"/>
          <w:szCs w:val="24"/>
        </w:rPr>
        <w:t xml:space="preserve"> Os profissionais da prestadora de serviços precisam ser devidamente treinados para trabalhar com a devida segurança, a fim de prevenir acidentes. </w:t>
      </w:r>
    </w:p>
    <w:p w14:paraId="520284C2" w14:textId="6654DE08" w:rsidR="004D1B28" w:rsidRDefault="00BA1018" w:rsidP="00E44FE0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98101F">
        <w:rPr>
          <w:rFonts w:ascii="Times New Roman" w:hAnsi="Times New Roman" w:cs="Times New Roman"/>
          <w:sz w:val="24"/>
          <w:szCs w:val="24"/>
        </w:rPr>
        <w:t>) Fazer a reposição e manutenção dos equipamentos sempre que necessário e sempre que solicitado pela CONTRATANTE, tendo a vista a deterioração do tempo e desgaste</w:t>
      </w:r>
      <w:r w:rsidR="001E6215" w:rsidRPr="0098101F">
        <w:rPr>
          <w:rFonts w:ascii="Times New Roman" w:hAnsi="Times New Roman" w:cs="Times New Roman"/>
          <w:sz w:val="24"/>
          <w:szCs w:val="24"/>
        </w:rPr>
        <w:t>.</w:t>
      </w:r>
    </w:p>
    <w:p w14:paraId="60D6D74F" w14:textId="77777777" w:rsidR="006439FC" w:rsidRDefault="006439FC" w:rsidP="00BA1018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E83713F" w14:textId="4A6A2D33" w:rsidR="006439FC" w:rsidRPr="006439FC" w:rsidRDefault="006439FC" w:rsidP="006439FC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CLÁUSULA QUARTA – DO PREÇO E DAS CONDIÇÕES DE PAGAMENTO</w:t>
      </w:r>
    </w:p>
    <w:p w14:paraId="6E700D98" w14:textId="4474B71D" w:rsidR="00835CDF" w:rsidRPr="0098101F" w:rsidRDefault="00835CDF" w:rsidP="00835CDF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4.1.</w:t>
      </w:r>
      <w:r w:rsidRPr="0098101F">
        <w:rPr>
          <w:rFonts w:ascii="Times New Roman" w:hAnsi="Times New Roman" w:cs="Times New Roman"/>
          <w:sz w:val="24"/>
          <w:szCs w:val="24"/>
        </w:rPr>
        <w:t xml:space="preserve"> </w:t>
      </w:r>
      <w:r w:rsidR="00DD2551" w:rsidRPr="0098101F">
        <w:rPr>
          <w:rFonts w:ascii="Times New Roman" w:hAnsi="Times New Roman" w:cs="Times New Roman"/>
          <w:sz w:val="24"/>
          <w:szCs w:val="24"/>
        </w:rPr>
        <w:t xml:space="preserve">O valor global do contrato do Contrato é de </w:t>
      </w:r>
      <w:r w:rsidR="00DD2551" w:rsidRPr="00E07E34">
        <w:rPr>
          <w:rFonts w:ascii="Times New Roman" w:hAnsi="Times New Roman" w:cs="Times New Roman"/>
          <w:b/>
          <w:bCs/>
          <w:sz w:val="24"/>
          <w:szCs w:val="24"/>
        </w:rPr>
        <w:t>R$</w:t>
      </w:r>
      <w:r w:rsidR="00E07E34" w:rsidRPr="00E07E34">
        <w:rPr>
          <w:rFonts w:ascii="Times New Roman" w:hAnsi="Times New Roman" w:cs="Times New Roman"/>
          <w:b/>
          <w:bCs/>
          <w:sz w:val="24"/>
          <w:szCs w:val="24"/>
        </w:rPr>
        <w:t>736.800,00 (Setecentos e trinta e seis mil e oitocentos reais)</w:t>
      </w:r>
      <w:r w:rsidR="00DD2551" w:rsidRPr="00E07E34">
        <w:rPr>
          <w:rFonts w:ascii="Times New Roman" w:hAnsi="Times New Roman" w:cs="Times New Roman"/>
          <w:sz w:val="24"/>
          <w:szCs w:val="24"/>
        </w:rPr>
        <w:t xml:space="preserve">  </w:t>
      </w:r>
      <w:r w:rsidR="00DD2551" w:rsidRPr="0098101F">
        <w:rPr>
          <w:rFonts w:ascii="Times New Roman" w:hAnsi="Times New Roman" w:cs="Times New Roman"/>
          <w:sz w:val="24"/>
          <w:szCs w:val="24"/>
        </w:rPr>
        <w:t xml:space="preserve">e será pago mensalmente o </w:t>
      </w:r>
      <w:r w:rsidR="0071769C" w:rsidRPr="0098101F">
        <w:rPr>
          <w:rFonts w:ascii="Times New Roman" w:hAnsi="Times New Roman" w:cs="Times New Roman"/>
          <w:sz w:val="24"/>
          <w:szCs w:val="24"/>
        </w:rPr>
        <w:t>valor real correspondente a prestação do serviço, media</w:t>
      </w:r>
      <w:r w:rsidRPr="0098101F">
        <w:rPr>
          <w:rFonts w:ascii="Times New Roman" w:hAnsi="Times New Roman" w:cs="Times New Roman"/>
          <w:sz w:val="24"/>
          <w:szCs w:val="24"/>
        </w:rPr>
        <w:t xml:space="preserve">nte apresentação de documento fiscal correspondente </w:t>
      </w:r>
      <w:r w:rsidR="00FA6533" w:rsidRPr="0098101F">
        <w:rPr>
          <w:rFonts w:ascii="Times New Roman" w:hAnsi="Times New Roman" w:cs="Times New Roman"/>
          <w:sz w:val="24"/>
          <w:szCs w:val="24"/>
        </w:rPr>
        <w:t>a prestação de serviços</w:t>
      </w:r>
      <w:r w:rsidRPr="0098101F">
        <w:rPr>
          <w:rFonts w:ascii="Times New Roman" w:hAnsi="Times New Roman" w:cs="Times New Roman"/>
          <w:sz w:val="24"/>
          <w:szCs w:val="24"/>
        </w:rPr>
        <w:t xml:space="preserve"> efetuado cumpridas todas as formalidades legais anteriores a este ato</w:t>
      </w:r>
      <w:r w:rsidR="00FA6533" w:rsidRPr="0098101F">
        <w:rPr>
          <w:rFonts w:ascii="Times New Roman" w:hAnsi="Times New Roman" w:cs="Times New Roman"/>
          <w:sz w:val="24"/>
          <w:szCs w:val="24"/>
        </w:rPr>
        <w:t xml:space="preserve">, ou seja, a planilha emitida </w:t>
      </w:r>
      <w:r w:rsidR="009B0C6F" w:rsidRPr="0098101F">
        <w:rPr>
          <w:rFonts w:ascii="Times New Roman" w:hAnsi="Times New Roman" w:cs="Times New Roman"/>
          <w:sz w:val="24"/>
          <w:szCs w:val="24"/>
        </w:rPr>
        <w:t>pela contratada</w:t>
      </w:r>
      <w:r w:rsidR="00FA6533" w:rsidRPr="0098101F">
        <w:rPr>
          <w:rFonts w:ascii="Times New Roman" w:hAnsi="Times New Roman" w:cs="Times New Roman"/>
          <w:sz w:val="24"/>
          <w:szCs w:val="24"/>
        </w:rPr>
        <w:t>.</w:t>
      </w:r>
      <w:r w:rsidRPr="00981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DAA85" w14:textId="502581B5" w:rsidR="00C60580" w:rsidRDefault="00C60580" w:rsidP="00835CD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696"/>
        <w:gridCol w:w="3477"/>
        <w:gridCol w:w="896"/>
        <w:gridCol w:w="1430"/>
        <w:gridCol w:w="583"/>
        <w:gridCol w:w="1218"/>
        <w:gridCol w:w="1305"/>
      </w:tblGrid>
      <w:tr w:rsidR="00E07E34" w:rsidRPr="00E07E34" w14:paraId="3BD9AFDB" w14:textId="77777777" w:rsidTr="00E07E34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827D" w14:textId="77777777" w:rsidR="00E07E34" w:rsidRPr="00E07E34" w:rsidRDefault="00E07E34">
            <w:pPr>
              <w:pStyle w:val="Ttulo2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pt-BR" w:eastAsia="pt-BR" w:bidi="ar-SA"/>
              </w:rPr>
            </w:pPr>
            <w:r w:rsidRPr="00E07E3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PS DELTA CONSTRUTORA EIRELI</w:t>
            </w:r>
          </w:p>
        </w:tc>
      </w:tr>
      <w:tr w:rsidR="00E07E34" w:rsidRPr="00E07E34" w14:paraId="609F63AD" w14:textId="77777777" w:rsidTr="00E07E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3C72" w14:textId="46B07549" w:rsidR="00E07E34" w:rsidRPr="00E07E34" w:rsidRDefault="00E07E34" w:rsidP="00E07E34">
            <w:pPr>
              <w:pStyle w:val="Ttulo2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07E3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C42B" w14:textId="0D0995B3" w:rsidR="00E07E34" w:rsidRPr="00E07E34" w:rsidRDefault="00E07E34" w:rsidP="00E07E34">
            <w:pPr>
              <w:pStyle w:val="Ttulo2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07E3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8F0C" w14:textId="52D53B4A" w:rsidR="00E07E34" w:rsidRPr="00E07E34" w:rsidRDefault="00E07E34" w:rsidP="00E07E34">
            <w:pPr>
              <w:pStyle w:val="Ttulo2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07E3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Marca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88A3" w14:textId="7E662BFE" w:rsidR="00E07E34" w:rsidRPr="00E07E34" w:rsidRDefault="00E07E34" w:rsidP="00E07E34">
            <w:pPr>
              <w:pStyle w:val="Ttulo2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07E3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C7C8" w14:textId="511CB76A" w:rsidR="00E07E34" w:rsidRPr="00E07E34" w:rsidRDefault="00E07E34" w:rsidP="00E07E34">
            <w:pPr>
              <w:pStyle w:val="Ttulo2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07E3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Un.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1328" w14:textId="22BD52A8" w:rsidR="00E07E34" w:rsidRPr="00E07E34" w:rsidRDefault="00E07E34" w:rsidP="00E07E34">
            <w:pPr>
              <w:pStyle w:val="Ttulo2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07E3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Valor Do 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B4A8" w14:textId="513DEFCE" w:rsidR="00E07E34" w:rsidRPr="00E07E34" w:rsidRDefault="00E07E34" w:rsidP="00E07E34">
            <w:pPr>
              <w:pStyle w:val="Ttulo2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07E3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Valor Total</w:t>
            </w:r>
          </w:p>
        </w:tc>
      </w:tr>
      <w:tr w:rsidR="00E07E34" w:rsidRPr="00E07E34" w14:paraId="4617FE62" w14:textId="77777777" w:rsidTr="00E07E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321C" w14:textId="77777777" w:rsidR="00E07E34" w:rsidRPr="00E07E34" w:rsidRDefault="00E07E34">
            <w:pPr>
              <w:pStyle w:val="Ttulo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E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35F1" w14:textId="4E1E3C63" w:rsidR="00E07E34" w:rsidRPr="00E07E34" w:rsidRDefault="00E07E34">
            <w:pPr>
              <w:pStyle w:val="Ttulo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E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CONTRATAÇÃO DE EMPRESA ESPECIALIZADA NA PRESTAÇÃO DE SERVIÇOS TERCEIRIZADOS DE MÃO DE OBRA PARA LIMP</w:t>
            </w:r>
            <w:r w:rsidR="00AE10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EZA DE VIAS E LOGRADOUROS PÚBLICOS.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2E5" w14:textId="77777777" w:rsidR="00E07E34" w:rsidRPr="00E07E34" w:rsidRDefault="00E07E34">
            <w:pPr>
              <w:pStyle w:val="Ttulo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C257" w14:textId="77777777" w:rsidR="00E07E34" w:rsidRPr="00E07E34" w:rsidRDefault="00E07E34">
            <w:pPr>
              <w:pStyle w:val="Ttulo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E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5174" w14:textId="77777777" w:rsidR="00E07E34" w:rsidRPr="00E07E34" w:rsidRDefault="00E07E34">
            <w:pPr>
              <w:pStyle w:val="Ttulo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E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C4C7" w14:textId="77777777" w:rsidR="00E07E34" w:rsidRPr="00E07E34" w:rsidRDefault="00E07E34">
            <w:pPr>
              <w:pStyle w:val="Ttulo2"/>
              <w:jc w:val="right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E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61.400,00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E6DF" w14:textId="77777777" w:rsidR="00E07E34" w:rsidRPr="00E07E34" w:rsidRDefault="00E07E34">
            <w:pPr>
              <w:pStyle w:val="Ttulo2"/>
              <w:jc w:val="right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7E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736.800,00</w:t>
            </w:r>
          </w:p>
        </w:tc>
      </w:tr>
      <w:tr w:rsidR="00E07E34" w:rsidRPr="00E07E34" w14:paraId="4DA85E83" w14:textId="77777777" w:rsidTr="00E07E34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DBBB" w14:textId="77777777" w:rsidR="00E07E34" w:rsidRPr="00E07E34" w:rsidRDefault="00E07E34">
            <w:pPr>
              <w:pStyle w:val="Ttulo2"/>
              <w:jc w:val="right"/>
              <w:outlineLvl w:val="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07E3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Total do Fornecedor: 736.800,00</w:t>
            </w:r>
          </w:p>
        </w:tc>
      </w:tr>
    </w:tbl>
    <w:p w14:paraId="66248690" w14:textId="77777777" w:rsidR="00E07E34" w:rsidRPr="00E44FE0" w:rsidRDefault="00E07E34" w:rsidP="00835CD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BC67721" w14:textId="77777777" w:rsidR="00835CDF" w:rsidRPr="0098101F" w:rsidRDefault="00835CDF" w:rsidP="00835CDF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4.2.</w:t>
      </w:r>
      <w:r w:rsidRPr="0098101F">
        <w:rPr>
          <w:rFonts w:ascii="Times New Roman" w:hAnsi="Times New Roman" w:cs="Times New Roman"/>
          <w:sz w:val="24"/>
          <w:szCs w:val="24"/>
        </w:rPr>
        <w:t xml:space="preserve"> O pagamento à contratada somente será realizado mediante a apresentação da Nota Fiscal Eletrônica e do atestado de aceite pela Secretaria solicitante.</w:t>
      </w:r>
    </w:p>
    <w:p w14:paraId="67D51104" w14:textId="6CD41BE6" w:rsidR="00835CDF" w:rsidRPr="0098101F" w:rsidRDefault="00835CDF" w:rsidP="00835CDF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4.3.</w:t>
      </w:r>
      <w:r w:rsidRPr="0098101F">
        <w:rPr>
          <w:rFonts w:ascii="Times New Roman" w:hAnsi="Times New Roman" w:cs="Times New Roman"/>
          <w:sz w:val="24"/>
          <w:szCs w:val="24"/>
        </w:rPr>
        <w:t xml:space="preserve"> O pagamento será efetuado através de crédito em co</w:t>
      </w:r>
      <w:r w:rsidR="009B0C6F" w:rsidRPr="0098101F">
        <w:rPr>
          <w:rFonts w:ascii="Times New Roman" w:hAnsi="Times New Roman" w:cs="Times New Roman"/>
          <w:sz w:val="24"/>
          <w:szCs w:val="24"/>
        </w:rPr>
        <w:t>nta corrente bancária, devendo a contratada</w:t>
      </w:r>
      <w:r w:rsidRPr="0098101F">
        <w:rPr>
          <w:rFonts w:ascii="Times New Roman" w:hAnsi="Times New Roman" w:cs="Times New Roman"/>
          <w:sz w:val="24"/>
          <w:szCs w:val="24"/>
        </w:rPr>
        <w:t xml:space="preserve"> apresentar o número de conta, o banco e a agência junto ao corpo da Nota Fiscal ou em anexo. </w:t>
      </w:r>
    </w:p>
    <w:p w14:paraId="73FAB319" w14:textId="77777777" w:rsidR="00835CDF" w:rsidRPr="0098101F" w:rsidRDefault="00835CDF" w:rsidP="00835CDF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4.3.1.</w:t>
      </w:r>
      <w:r w:rsidRPr="0098101F">
        <w:rPr>
          <w:rFonts w:ascii="Times New Roman" w:hAnsi="Times New Roman" w:cs="Times New Roman"/>
          <w:sz w:val="24"/>
          <w:szCs w:val="24"/>
        </w:rPr>
        <w:t xml:space="preserve"> Em caso de alteração de conta bancária, deverá comunicar, formalmente, à Secretaria Municipal de Fazenda para que seja feita a retificação da conta cadastrada.</w:t>
      </w:r>
    </w:p>
    <w:p w14:paraId="73B5AE74" w14:textId="280F3CFB" w:rsidR="00835CDF" w:rsidRPr="0098101F" w:rsidRDefault="00835CDF" w:rsidP="00835CDF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4.4.</w:t>
      </w:r>
      <w:r w:rsidRPr="0098101F">
        <w:rPr>
          <w:rFonts w:ascii="Times New Roman" w:hAnsi="Times New Roman" w:cs="Times New Roman"/>
          <w:sz w:val="24"/>
          <w:szCs w:val="24"/>
        </w:rPr>
        <w:t xml:space="preserve"> Somente serão efetuados pagamentos para as notas fiscais emitidas </w:t>
      </w:r>
      <w:r w:rsidR="004149F2" w:rsidRPr="0098101F">
        <w:rPr>
          <w:rFonts w:ascii="Times New Roman" w:hAnsi="Times New Roman" w:cs="Times New Roman"/>
          <w:sz w:val="24"/>
          <w:szCs w:val="24"/>
        </w:rPr>
        <w:t>pela contratada</w:t>
      </w:r>
      <w:r w:rsidRPr="0098101F">
        <w:rPr>
          <w:rFonts w:ascii="Times New Roman" w:hAnsi="Times New Roman" w:cs="Times New Roman"/>
          <w:sz w:val="24"/>
          <w:szCs w:val="24"/>
        </w:rPr>
        <w:t>, ou seja, mesmo CNPJ, sob pena de rescisão de contrato, não sendo admitido pagamento para outrem através de procuração (Decreto Municipal nº 987 de 14 de junho de 2017).</w:t>
      </w:r>
    </w:p>
    <w:p w14:paraId="1BF29965" w14:textId="77777777" w:rsidR="00835CDF" w:rsidRPr="0098101F" w:rsidRDefault="00835CDF" w:rsidP="00835CDF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lastRenderedPageBreak/>
        <w:t>4.5.</w:t>
      </w:r>
      <w:r w:rsidRPr="0098101F">
        <w:rPr>
          <w:rFonts w:ascii="Times New Roman" w:hAnsi="Times New Roman" w:cs="Times New Roman"/>
          <w:sz w:val="24"/>
          <w:szCs w:val="24"/>
        </w:rPr>
        <w:t xml:space="preserve"> Uma vez paga a importância discriminada na nota fiscal/fatura, a contratada dará ao Município de Presidente Olegário plena, geral e irretratável quitação dos valores nela discriminados, para nada mais vir a reclamar ou exigir a qualquer título, tempo ou forma.</w:t>
      </w:r>
    </w:p>
    <w:p w14:paraId="44F377E8" w14:textId="2D3BFFF8" w:rsidR="00835CDF" w:rsidRPr="0098101F" w:rsidRDefault="00835CDF" w:rsidP="00835CDF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4.6.</w:t>
      </w:r>
      <w:r w:rsidRPr="0098101F">
        <w:rPr>
          <w:rFonts w:ascii="Times New Roman" w:hAnsi="Times New Roman" w:cs="Times New Roman"/>
          <w:sz w:val="24"/>
          <w:szCs w:val="24"/>
        </w:rPr>
        <w:t xml:space="preserve"> Todo pagamento que vier a ser considerado contratualmente indevido será objeto de ajuste nos pagamentos futuros ou cobrados da contratada.</w:t>
      </w:r>
    </w:p>
    <w:p w14:paraId="4B4BCC4F" w14:textId="13FC4B84" w:rsidR="00835CDF" w:rsidRDefault="00835CDF" w:rsidP="00835CDF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4.7.</w:t>
      </w:r>
      <w:r w:rsidRPr="0098101F">
        <w:rPr>
          <w:rFonts w:ascii="Times New Roman" w:hAnsi="Times New Roman" w:cs="Times New Roman"/>
          <w:sz w:val="24"/>
          <w:szCs w:val="24"/>
        </w:rPr>
        <w:t xml:space="preserve"> Nenhum pagamento será efetuado à Contratada enquanto pendente de liquidação, obrigação financeira que lhe for imposta, em virtude de penalidade.</w:t>
      </w:r>
    </w:p>
    <w:p w14:paraId="50E9C9B7" w14:textId="77777777" w:rsidR="006439FC" w:rsidRPr="0098101F" w:rsidRDefault="006439FC" w:rsidP="00835C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60B1EE" w14:textId="7992E8DC" w:rsidR="006439FC" w:rsidRPr="006439FC" w:rsidRDefault="006439FC" w:rsidP="006439FC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CLÁUSULA QUINTA – DO REEQILÍBRIO E ALTERAÇÕES CONTRATUAIS</w:t>
      </w:r>
    </w:p>
    <w:p w14:paraId="44DC1E88" w14:textId="1EE30829" w:rsidR="00835CDF" w:rsidRPr="0098101F" w:rsidRDefault="00835CDF" w:rsidP="00E44FE0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5.1.</w:t>
      </w:r>
      <w:r w:rsidR="004149F2" w:rsidRPr="0098101F">
        <w:rPr>
          <w:rFonts w:ascii="Times New Roman" w:hAnsi="Times New Roman" w:cs="Times New Roman"/>
          <w:sz w:val="24"/>
          <w:szCs w:val="24"/>
        </w:rPr>
        <w:t xml:space="preserve"> O MUNICÍPIO e a CONTRATADA</w:t>
      </w:r>
      <w:r w:rsidRPr="0098101F">
        <w:rPr>
          <w:rFonts w:ascii="Times New Roman" w:hAnsi="Times New Roman" w:cs="Times New Roman"/>
          <w:sz w:val="24"/>
          <w:szCs w:val="24"/>
        </w:rPr>
        <w:t xml:space="preserve"> poderão restabelecer o </w:t>
      </w:r>
      <w:r w:rsidRPr="0098101F">
        <w:rPr>
          <w:rFonts w:ascii="Times New Roman" w:hAnsi="Times New Roman" w:cs="Times New Roman"/>
          <w:b/>
          <w:sz w:val="24"/>
          <w:szCs w:val="24"/>
        </w:rPr>
        <w:t>equilíbrio econômico-financeiro</w:t>
      </w:r>
      <w:r w:rsidRPr="0098101F">
        <w:rPr>
          <w:rFonts w:ascii="Times New Roman" w:hAnsi="Times New Roman" w:cs="Times New Roman"/>
          <w:sz w:val="24"/>
          <w:szCs w:val="24"/>
        </w:rPr>
        <w:t xml:space="preserve"> do Contrato, nos termos do artigo 65, inciso II, alínea “d”, da Lei Federal nº 8.666/93, por repactuação precedida de demonstração do aumento ou diminuição dos custos, obedecidos os critérios estabelecidos em planilha de formação dos preços e tendo sempre como limite a média dos preços encontrados no mercado em geral.</w:t>
      </w:r>
    </w:p>
    <w:p w14:paraId="26423DE4" w14:textId="1CCFEC38" w:rsidR="004149F2" w:rsidRPr="0098101F" w:rsidRDefault="00835CDF" w:rsidP="00E44FE0">
      <w:pPr>
        <w:tabs>
          <w:tab w:val="left" w:pos="452"/>
        </w:tabs>
        <w:spacing w:before="14" w:line="244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5.2. </w:t>
      </w:r>
      <w:r w:rsidR="004149F2" w:rsidRPr="0098101F">
        <w:rPr>
          <w:rFonts w:ascii="Times New Roman" w:hAnsi="Times New Roman" w:cs="Times New Roman"/>
          <w:sz w:val="24"/>
          <w:szCs w:val="24"/>
        </w:rPr>
        <w:t xml:space="preserve"> Em decorrência da variação do preço do combustível, que é um fator financeiro previsível, mas de consequências incalculáveis, será realizado o reequilíbrio econômico financeiro a cada variação, para aumento ou redução do valor, de acordo com notas fiscais ou declarações emitidas pelo fornecedor do combustível, para que o contrato continue sendo remunerado de forma justa, tanto para a contratada quanto para a Administração Pública.</w:t>
      </w:r>
    </w:p>
    <w:p w14:paraId="4B8C2DE8" w14:textId="33EC4540" w:rsidR="00835CDF" w:rsidRDefault="004149F2" w:rsidP="00E44F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01F">
        <w:rPr>
          <w:rFonts w:ascii="Times New Roman" w:hAnsi="Times New Roman" w:cs="Times New Roman"/>
          <w:b/>
          <w:color w:val="000000"/>
          <w:sz w:val="24"/>
          <w:szCs w:val="24"/>
        </w:rPr>
        <w:t>5.3.</w:t>
      </w:r>
      <w:r w:rsidRPr="009810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5CDF" w:rsidRPr="0098101F">
        <w:rPr>
          <w:rFonts w:ascii="Times New Roman" w:hAnsi="Times New Roman" w:cs="Times New Roman"/>
          <w:color w:val="000000"/>
          <w:sz w:val="24"/>
          <w:szCs w:val="24"/>
        </w:rPr>
        <w:t>A simples apresentação de notas fiscais de aquisição, por si só, não justificará a concessão de reequilíbrio contratual.</w:t>
      </w:r>
    </w:p>
    <w:p w14:paraId="0A2984F1" w14:textId="77777777" w:rsidR="006439FC" w:rsidRPr="0098101F" w:rsidRDefault="006439FC" w:rsidP="00835CD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3E1366" w14:textId="4A98668B" w:rsidR="006439FC" w:rsidRPr="006439FC" w:rsidRDefault="006439FC" w:rsidP="006439FC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CLÁUSULA SEXTA – DA DOTAÇÃO ORÇAMENTÁRIA</w:t>
      </w:r>
    </w:p>
    <w:p w14:paraId="52310C19" w14:textId="41A756C4" w:rsidR="00835CDF" w:rsidRPr="0098101F" w:rsidRDefault="00835CDF" w:rsidP="00835CDF">
      <w:pPr>
        <w:jc w:val="both"/>
        <w:rPr>
          <w:rFonts w:ascii="Times New Roman" w:eastAsia="Microsoft YaHei" w:hAnsi="Times New Roman" w:cs="Times New Roman"/>
          <w:sz w:val="24"/>
          <w:szCs w:val="24"/>
        </w:rPr>
      </w:pPr>
      <w:r w:rsidRPr="0098101F">
        <w:rPr>
          <w:rFonts w:ascii="Times New Roman" w:eastAsia="Microsoft YaHei" w:hAnsi="Times New Roman" w:cs="Times New Roman"/>
          <w:b/>
          <w:sz w:val="24"/>
          <w:szCs w:val="24"/>
        </w:rPr>
        <w:t>6.1.</w:t>
      </w:r>
      <w:r w:rsidRPr="0098101F">
        <w:rPr>
          <w:rFonts w:ascii="Times New Roman" w:eastAsia="Microsoft YaHei" w:hAnsi="Times New Roman" w:cs="Times New Roman"/>
          <w:sz w:val="24"/>
          <w:szCs w:val="24"/>
        </w:rPr>
        <w:t xml:space="preserve"> A despesa com as aquisições correrá à conta da dotação orçamentária abaix</w:t>
      </w:r>
      <w:r w:rsidR="00582AC3" w:rsidRPr="0098101F">
        <w:rPr>
          <w:rFonts w:ascii="Times New Roman" w:eastAsia="Microsoft YaHei" w:hAnsi="Times New Roman" w:cs="Times New Roman"/>
          <w:sz w:val="24"/>
          <w:szCs w:val="24"/>
        </w:rPr>
        <w:t>o, relativa ao exercício de 2021</w:t>
      </w:r>
      <w:r w:rsidRPr="0098101F">
        <w:rPr>
          <w:rFonts w:ascii="Times New Roman" w:eastAsia="Batang" w:hAnsi="Times New Roman" w:cs="Times New Roman"/>
          <w:sz w:val="24"/>
          <w:szCs w:val="24"/>
        </w:rPr>
        <w:t xml:space="preserve"> e suas correspondentes ao ano posterior.</w:t>
      </w:r>
      <w:r w:rsidRPr="0098101F">
        <w:rPr>
          <w:rFonts w:ascii="Times New Roman" w:eastAsia="Microsoft YaHei" w:hAnsi="Times New Roman" w:cs="Times New Roman"/>
          <w:sz w:val="24"/>
          <w:szCs w:val="24"/>
        </w:rPr>
        <w:t>:</w:t>
      </w:r>
    </w:p>
    <w:p w14:paraId="5FAD0202" w14:textId="77777777" w:rsidR="0052698D" w:rsidRDefault="0052698D" w:rsidP="00835CDF">
      <w:pPr>
        <w:spacing w:line="276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52698D">
        <w:rPr>
          <w:rFonts w:ascii="Times New Roman" w:eastAsia="Batang" w:hAnsi="Times New Roman" w:cs="Times New Roman"/>
          <w:b/>
          <w:sz w:val="24"/>
          <w:szCs w:val="24"/>
        </w:rPr>
        <w:t xml:space="preserve">580 – 02.08.01.15.452.1501.2045.3.3.90.39.00 – Outros Serv. Terceiros - Pessoa Jurídica. </w:t>
      </w:r>
    </w:p>
    <w:p w14:paraId="5E209476" w14:textId="5B657E59" w:rsidR="00835CDF" w:rsidRDefault="001944A3" w:rsidP="00835CDF">
      <w:pPr>
        <w:spacing w:line="276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8101F">
        <w:rPr>
          <w:rFonts w:ascii="Times New Roman" w:eastAsia="Batang" w:hAnsi="Times New Roman" w:cs="Times New Roman"/>
          <w:b/>
          <w:sz w:val="24"/>
          <w:szCs w:val="24"/>
        </w:rPr>
        <w:t>6</w:t>
      </w:r>
      <w:r w:rsidR="00835CDF" w:rsidRPr="0098101F">
        <w:rPr>
          <w:rFonts w:ascii="Times New Roman" w:eastAsia="Batang" w:hAnsi="Times New Roman" w:cs="Times New Roman"/>
          <w:b/>
          <w:sz w:val="24"/>
          <w:szCs w:val="24"/>
        </w:rPr>
        <w:t>.2.</w:t>
      </w:r>
      <w:r w:rsidR="00835CDF" w:rsidRPr="0098101F">
        <w:rPr>
          <w:rFonts w:ascii="Times New Roman" w:eastAsia="Batang" w:hAnsi="Times New Roman" w:cs="Times New Roman"/>
          <w:sz w:val="24"/>
          <w:szCs w:val="24"/>
        </w:rPr>
        <w:t xml:space="preserve"> Havendo necessidade, poderão ser acrescentadas novas dotações ao processo por meio de apostilamento de ficha.</w:t>
      </w:r>
    </w:p>
    <w:p w14:paraId="27284982" w14:textId="77777777" w:rsidR="006439FC" w:rsidRPr="0098101F" w:rsidRDefault="006439FC" w:rsidP="00835CDF">
      <w:pPr>
        <w:spacing w:line="276" w:lineRule="auto"/>
        <w:jc w:val="both"/>
        <w:rPr>
          <w:rFonts w:ascii="Times New Roman" w:eastAsia="Batang" w:hAnsi="Times New Roman" w:cs="Times New Roman"/>
          <w:sz w:val="24"/>
          <w:szCs w:val="24"/>
          <w:highlight w:val="yellow"/>
        </w:rPr>
      </w:pPr>
    </w:p>
    <w:p w14:paraId="69772D40" w14:textId="22BFCF2B" w:rsidR="006439FC" w:rsidRPr="006439FC" w:rsidRDefault="006439FC" w:rsidP="006439FC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CLÁUSULA SÉTIMA – DO PRAZO</w:t>
      </w:r>
    </w:p>
    <w:p w14:paraId="6443CF89" w14:textId="1A0FB687" w:rsidR="00835CDF" w:rsidRPr="00E07E34" w:rsidRDefault="00835CDF" w:rsidP="00835C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 xml:space="preserve">7.1. </w:t>
      </w:r>
      <w:r w:rsidRPr="0098101F">
        <w:rPr>
          <w:rFonts w:ascii="Times New Roman" w:hAnsi="Times New Roman" w:cs="Times New Roman"/>
          <w:sz w:val="24"/>
          <w:szCs w:val="24"/>
        </w:rPr>
        <w:t xml:space="preserve">Esta contratação terá vigência </w:t>
      </w:r>
      <w:r w:rsidR="00582AC3" w:rsidRPr="0098101F">
        <w:rPr>
          <w:rFonts w:ascii="Times New Roman" w:hAnsi="Times New Roman" w:cs="Times New Roman"/>
          <w:sz w:val="24"/>
          <w:szCs w:val="24"/>
        </w:rPr>
        <w:t xml:space="preserve">de 12 meses </w:t>
      </w:r>
      <w:r w:rsidR="00582AC3" w:rsidRPr="00E07E34">
        <w:rPr>
          <w:rFonts w:ascii="Times New Roman" w:hAnsi="Times New Roman" w:cs="Times New Roman"/>
          <w:b/>
          <w:bCs/>
          <w:sz w:val="24"/>
          <w:szCs w:val="24"/>
        </w:rPr>
        <w:t xml:space="preserve">contados </w:t>
      </w:r>
      <w:r w:rsidR="00E07E34" w:rsidRPr="00E07E34">
        <w:rPr>
          <w:rFonts w:ascii="Times New Roman" w:hAnsi="Times New Roman" w:cs="Times New Roman"/>
          <w:b/>
          <w:bCs/>
          <w:sz w:val="24"/>
          <w:szCs w:val="24"/>
        </w:rPr>
        <w:t>a partir do dia 25 de junho de 2021</w:t>
      </w:r>
      <w:r w:rsidR="00E44FE0" w:rsidRPr="00E07E34">
        <w:rPr>
          <w:rFonts w:ascii="Times New Roman" w:hAnsi="Times New Roman" w:cs="Times New Roman"/>
          <w:b/>
          <w:bCs/>
          <w:sz w:val="24"/>
          <w:szCs w:val="24"/>
        </w:rPr>
        <w:t>, findando em</w:t>
      </w:r>
      <w:r w:rsidR="00E07E34" w:rsidRPr="00E07E34">
        <w:rPr>
          <w:rFonts w:ascii="Times New Roman" w:hAnsi="Times New Roman" w:cs="Times New Roman"/>
          <w:b/>
          <w:bCs/>
          <w:sz w:val="24"/>
          <w:szCs w:val="24"/>
        </w:rPr>
        <w:t xml:space="preserve"> 25 de junho de 2022</w:t>
      </w:r>
      <w:r w:rsidRPr="00E07E3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7D9F1A" w14:textId="337B6EE0" w:rsidR="00835CDF" w:rsidRDefault="00835CDF" w:rsidP="00835CDF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 xml:space="preserve">7.2. </w:t>
      </w:r>
      <w:r w:rsidRPr="0098101F">
        <w:rPr>
          <w:rFonts w:ascii="Times New Roman" w:hAnsi="Times New Roman" w:cs="Times New Roman"/>
          <w:sz w:val="24"/>
          <w:szCs w:val="24"/>
        </w:rPr>
        <w:t>O contrato poderá ser prorrogado caso haja interesse entre as partes desde que em conformidade com o art. 57 da lei 8.666/93 e poderá sofrer alterações fundamentadas no art.65 da mesma Lei.</w:t>
      </w:r>
    </w:p>
    <w:p w14:paraId="21596171" w14:textId="77777777" w:rsidR="006439FC" w:rsidRPr="0098101F" w:rsidRDefault="006439FC" w:rsidP="00835C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25065" w14:textId="7861AB8F" w:rsidR="006439FC" w:rsidRPr="006439FC" w:rsidRDefault="006439FC" w:rsidP="006439FC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8. CLÁUSULA OITAVA – DAS PENALIDADES </w:t>
      </w:r>
    </w:p>
    <w:p w14:paraId="09DEF7F2" w14:textId="36D7656A" w:rsidR="00835CDF" w:rsidRPr="0098101F" w:rsidRDefault="00E12DC4" w:rsidP="00835CDF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8.</w:t>
      </w:r>
      <w:r w:rsidR="00835CDF" w:rsidRPr="0098101F">
        <w:rPr>
          <w:rFonts w:ascii="Times New Roman" w:hAnsi="Times New Roman" w:cs="Times New Roman"/>
          <w:b/>
          <w:sz w:val="24"/>
          <w:szCs w:val="24"/>
        </w:rPr>
        <w:t>1.</w:t>
      </w:r>
      <w:r w:rsidR="00835CDF" w:rsidRPr="0098101F">
        <w:rPr>
          <w:rFonts w:ascii="Times New Roman" w:hAnsi="Times New Roman" w:cs="Times New Roman"/>
          <w:sz w:val="24"/>
          <w:szCs w:val="24"/>
        </w:rPr>
        <w:t xml:space="preserve"> A recusa do adjudicatário em fornecer os produtos no prazo estabelecido pelo MUNICÍPIO, bem como o atraso, caracterizará descumprimento da obrigação assumida e permitirá a aplicação das seguintes sanções pelo MUNICÍPIO:</w:t>
      </w:r>
    </w:p>
    <w:p w14:paraId="49DAC1D3" w14:textId="76A0DAC1" w:rsidR="00835CDF" w:rsidRPr="0098101F" w:rsidRDefault="00E12DC4" w:rsidP="00835CD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8.</w:t>
      </w:r>
      <w:r w:rsidR="00835CDF" w:rsidRPr="0098101F">
        <w:rPr>
          <w:rFonts w:ascii="Times New Roman" w:hAnsi="Times New Roman" w:cs="Times New Roman"/>
          <w:b/>
          <w:sz w:val="24"/>
          <w:szCs w:val="24"/>
        </w:rPr>
        <w:t>1.1.</w:t>
      </w:r>
      <w:r w:rsidR="00835CDF" w:rsidRPr="0098101F">
        <w:rPr>
          <w:rFonts w:ascii="Times New Roman" w:hAnsi="Times New Roman" w:cs="Times New Roman"/>
          <w:sz w:val="24"/>
          <w:szCs w:val="24"/>
        </w:rPr>
        <w:t>advertência, que será aplicada sempre por escrito;</w:t>
      </w:r>
    </w:p>
    <w:p w14:paraId="684A9D5B" w14:textId="5C26F77A" w:rsidR="00835CDF" w:rsidRPr="0098101F" w:rsidRDefault="00E12DC4" w:rsidP="00835CD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8.</w:t>
      </w:r>
      <w:r w:rsidR="00835CDF" w:rsidRPr="0098101F">
        <w:rPr>
          <w:rFonts w:ascii="Times New Roman" w:hAnsi="Times New Roman" w:cs="Times New Roman"/>
          <w:b/>
          <w:sz w:val="24"/>
          <w:szCs w:val="24"/>
        </w:rPr>
        <w:t>1.2.</w:t>
      </w:r>
      <w:r w:rsidR="00835CDF" w:rsidRPr="0098101F">
        <w:rPr>
          <w:rFonts w:ascii="Times New Roman" w:hAnsi="Times New Roman" w:cs="Times New Roman"/>
          <w:sz w:val="24"/>
          <w:szCs w:val="24"/>
        </w:rPr>
        <w:t>multas;</w:t>
      </w:r>
    </w:p>
    <w:p w14:paraId="1183A6DF" w14:textId="58A16B99" w:rsidR="00835CDF" w:rsidRPr="0098101F" w:rsidRDefault="00E12DC4" w:rsidP="00835CD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8.</w:t>
      </w:r>
      <w:r w:rsidR="00835CDF" w:rsidRPr="0098101F">
        <w:rPr>
          <w:rFonts w:ascii="Times New Roman" w:hAnsi="Times New Roman" w:cs="Times New Roman"/>
          <w:b/>
          <w:sz w:val="24"/>
          <w:szCs w:val="24"/>
        </w:rPr>
        <w:t>1.3.</w:t>
      </w:r>
      <w:r w:rsidR="00835CDF" w:rsidRPr="0098101F">
        <w:rPr>
          <w:rFonts w:ascii="Times New Roman" w:hAnsi="Times New Roman" w:cs="Times New Roman"/>
          <w:sz w:val="24"/>
          <w:szCs w:val="24"/>
        </w:rPr>
        <w:t>suspensão temporária do direito de licitar com o Município de Presidente Olegário;</w:t>
      </w:r>
    </w:p>
    <w:p w14:paraId="02A56154" w14:textId="21687FCF" w:rsidR="00835CDF" w:rsidRPr="0098101F" w:rsidRDefault="00E12DC4" w:rsidP="00835CD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8.</w:t>
      </w:r>
      <w:r w:rsidR="00835CDF" w:rsidRPr="0098101F">
        <w:rPr>
          <w:rFonts w:ascii="Times New Roman" w:hAnsi="Times New Roman" w:cs="Times New Roman"/>
          <w:b/>
          <w:sz w:val="24"/>
          <w:szCs w:val="24"/>
        </w:rPr>
        <w:t>1.4.</w:t>
      </w:r>
      <w:r w:rsidR="00835CDF" w:rsidRPr="0098101F">
        <w:rPr>
          <w:rFonts w:ascii="Times New Roman" w:hAnsi="Times New Roman" w:cs="Times New Roman"/>
          <w:sz w:val="24"/>
          <w:szCs w:val="24"/>
        </w:rPr>
        <w:t>indenização ao MUNICÍPIO da diferença de custo para aquisição dos produtos de outro licitante;</w:t>
      </w:r>
    </w:p>
    <w:p w14:paraId="1D937C5B" w14:textId="007FED93" w:rsidR="00835CDF" w:rsidRPr="0098101F" w:rsidRDefault="00E12DC4" w:rsidP="00835CD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8.</w:t>
      </w:r>
      <w:r w:rsidR="00835CDF" w:rsidRPr="0098101F">
        <w:rPr>
          <w:rFonts w:ascii="Times New Roman" w:hAnsi="Times New Roman" w:cs="Times New Roman"/>
          <w:b/>
          <w:sz w:val="24"/>
          <w:szCs w:val="24"/>
        </w:rPr>
        <w:t>1.5.</w:t>
      </w:r>
      <w:r w:rsidR="00835CDF" w:rsidRPr="0098101F">
        <w:rPr>
          <w:rFonts w:ascii="Times New Roman" w:hAnsi="Times New Roman" w:cs="Times New Roman"/>
          <w:sz w:val="24"/>
          <w:szCs w:val="24"/>
        </w:rPr>
        <w:t>declaração de inidoneidade para licitar e contratar com a Administração Pública, no prazo não superior a cinco anos.</w:t>
      </w:r>
    </w:p>
    <w:p w14:paraId="3E166250" w14:textId="18956712" w:rsidR="00835CDF" w:rsidRPr="0098101F" w:rsidRDefault="00E12DC4" w:rsidP="00835CDF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8.</w:t>
      </w:r>
      <w:r w:rsidR="00835CDF" w:rsidRPr="0098101F">
        <w:rPr>
          <w:rFonts w:ascii="Times New Roman" w:hAnsi="Times New Roman" w:cs="Times New Roman"/>
          <w:b/>
          <w:sz w:val="24"/>
          <w:szCs w:val="24"/>
        </w:rPr>
        <w:t>2.</w:t>
      </w:r>
      <w:r w:rsidR="00835CDF" w:rsidRPr="0098101F">
        <w:rPr>
          <w:rFonts w:ascii="Times New Roman" w:hAnsi="Times New Roman" w:cs="Times New Roman"/>
          <w:sz w:val="24"/>
          <w:szCs w:val="24"/>
        </w:rPr>
        <w:t xml:space="preserve"> Será aplicada multa a razão de 0,3% (três décimos por cento) sobre o valor total do fornecimento, por dia de atraso na inexecução do contrato;</w:t>
      </w:r>
    </w:p>
    <w:p w14:paraId="22F60761" w14:textId="762F7362" w:rsidR="00E12DC4" w:rsidRPr="0098101F" w:rsidRDefault="00E12DC4" w:rsidP="00835CDF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8.</w:t>
      </w:r>
      <w:r w:rsidR="00835CDF" w:rsidRPr="0098101F">
        <w:rPr>
          <w:rFonts w:ascii="Times New Roman" w:hAnsi="Times New Roman" w:cs="Times New Roman"/>
          <w:b/>
          <w:sz w:val="24"/>
          <w:szCs w:val="24"/>
        </w:rPr>
        <w:t>3.</w:t>
      </w:r>
      <w:r w:rsidR="00835CDF" w:rsidRPr="0098101F">
        <w:rPr>
          <w:rFonts w:ascii="Times New Roman" w:hAnsi="Times New Roman" w:cs="Times New Roman"/>
          <w:sz w:val="24"/>
          <w:szCs w:val="24"/>
        </w:rPr>
        <w:t xml:space="preserve"> Será aplicada multa a razão de 3,0% (três por cento) sobre o valor total do fornecimento, por inexecução </w:t>
      </w:r>
    </w:p>
    <w:p w14:paraId="7BC66AD4" w14:textId="5324C4BB" w:rsidR="00835CDF" w:rsidRPr="0098101F" w:rsidRDefault="00835CDF" w:rsidP="00835CDF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sz w:val="24"/>
          <w:szCs w:val="24"/>
        </w:rPr>
        <w:t>parcial das obrigações contratuais;</w:t>
      </w:r>
    </w:p>
    <w:p w14:paraId="05FD4A12" w14:textId="15DF236B" w:rsidR="00835CDF" w:rsidRPr="0098101F" w:rsidRDefault="00E12DC4" w:rsidP="00835CDF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8.</w:t>
      </w:r>
      <w:r w:rsidR="00835CDF" w:rsidRPr="0098101F">
        <w:rPr>
          <w:rFonts w:ascii="Times New Roman" w:hAnsi="Times New Roman" w:cs="Times New Roman"/>
          <w:b/>
          <w:sz w:val="24"/>
          <w:szCs w:val="24"/>
        </w:rPr>
        <w:t>4.</w:t>
      </w:r>
      <w:r w:rsidR="00835CDF" w:rsidRPr="0098101F">
        <w:rPr>
          <w:rFonts w:ascii="Times New Roman" w:hAnsi="Times New Roman" w:cs="Times New Roman"/>
          <w:sz w:val="24"/>
          <w:szCs w:val="24"/>
        </w:rPr>
        <w:t xml:space="preserve"> O valor máximo das multas não poderá exceder, cumulativamente, a 10% (dez por cento) do </w:t>
      </w:r>
      <w:r w:rsidR="00835CDF" w:rsidRPr="0098101F">
        <w:rPr>
          <w:rFonts w:ascii="Times New Roman" w:hAnsi="Times New Roman" w:cs="Times New Roman"/>
          <w:sz w:val="24"/>
          <w:szCs w:val="24"/>
        </w:rPr>
        <w:lastRenderedPageBreak/>
        <w:t>valor da aquisição;</w:t>
      </w:r>
    </w:p>
    <w:p w14:paraId="610F3C2D" w14:textId="3578448E" w:rsidR="00835CDF" w:rsidRPr="0098101F" w:rsidRDefault="00E12DC4" w:rsidP="00835CDF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8.</w:t>
      </w:r>
      <w:r w:rsidR="00835CDF" w:rsidRPr="0098101F">
        <w:rPr>
          <w:rFonts w:ascii="Times New Roman" w:hAnsi="Times New Roman" w:cs="Times New Roman"/>
          <w:b/>
          <w:sz w:val="24"/>
          <w:szCs w:val="24"/>
        </w:rPr>
        <w:t>5.</w:t>
      </w:r>
      <w:r w:rsidR="00835CDF" w:rsidRPr="0098101F">
        <w:rPr>
          <w:rFonts w:ascii="Times New Roman" w:hAnsi="Times New Roman" w:cs="Times New Roman"/>
          <w:sz w:val="24"/>
          <w:szCs w:val="24"/>
        </w:rPr>
        <w:t xml:space="preserve"> As sanções previstas neste capítulo poderão ser aplicadas cumulativamente, ou não, de acordo com a gravidade da infração, facultada ampla defesa ao LICITANTE, no prazo de cinco dias úteis a contar da intimação do ato;</w:t>
      </w:r>
    </w:p>
    <w:p w14:paraId="20846790" w14:textId="15CF7446" w:rsidR="00835CDF" w:rsidRPr="0098101F" w:rsidRDefault="00E12DC4" w:rsidP="00835CDF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8.</w:t>
      </w:r>
      <w:r w:rsidR="00835CDF" w:rsidRPr="0098101F">
        <w:rPr>
          <w:rFonts w:ascii="Times New Roman" w:hAnsi="Times New Roman" w:cs="Times New Roman"/>
          <w:b/>
          <w:sz w:val="24"/>
          <w:szCs w:val="24"/>
        </w:rPr>
        <w:t>6.</w:t>
      </w:r>
      <w:r w:rsidR="00835CDF" w:rsidRPr="0098101F">
        <w:rPr>
          <w:rFonts w:ascii="Times New Roman" w:hAnsi="Times New Roman" w:cs="Times New Roman"/>
          <w:sz w:val="24"/>
          <w:szCs w:val="24"/>
        </w:rPr>
        <w:t xml:space="preserve"> Extensão das penalidades:</w:t>
      </w:r>
    </w:p>
    <w:p w14:paraId="1285B14B" w14:textId="3013565F" w:rsidR="00835CDF" w:rsidRPr="0098101F" w:rsidRDefault="00E12DC4" w:rsidP="00835CD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8.6</w:t>
      </w:r>
      <w:r w:rsidR="00835CDF" w:rsidRPr="0098101F">
        <w:rPr>
          <w:rFonts w:ascii="Times New Roman" w:hAnsi="Times New Roman" w:cs="Times New Roman"/>
          <w:b/>
          <w:sz w:val="24"/>
          <w:szCs w:val="24"/>
        </w:rPr>
        <w:t>.1.</w:t>
      </w:r>
      <w:r w:rsidR="00835CDF" w:rsidRPr="0098101F">
        <w:rPr>
          <w:rFonts w:ascii="Times New Roman" w:hAnsi="Times New Roman" w:cs="Times New Roman"/>
          <w:sz w:val="24"/>
          <w:szCs w:val="24"/>
        </w:rPr>
        <w:t xml:space="preserve"> A sanção de suspensão de participar em licitação e contratar com a Administração Pública poderá ser também aplicada àqueles que:</w:t>
      </w:r>
    </w:p>
    <w:p w14:paraId="2DEF43A5" w14:textId="77777777" w:rsidR="00835CDF" w:rsidRPr="0098101F" w:rsidRDefault="00835CDF" w:rsidP="00835CDF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sz w:val="24"/>
          <w:szCs w:val="24"/>
        </w:rPr>
        <w:t>a) retardarem a execução do pregão;</w:t>
      </w:r>
    </w:p>
    <w:p w14:paraId="4F02C9A9" w14:textId="77777777" w:rsidR="00835CDF" w:rsidRPr="0098101F" w:rsidRDefault="00835CDF" w:rsidP="00835CDF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sz w:val="24"/>
          <w:szCs w:val="24"/>
        </w:rPr>
        <w:t>b) demonstrarem não possuir idoneidade para contratar com a Administração;</w:t>
      </w:r>
    </w:p>
    <w:p w14:paraId="38FF457E" w14:textId="55FF8AE7" w:rsidR="00835CDF" w:rsidRDefault="00835CDF" w:rsidP="00835CDF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sz w:val="24"/>
          <w:szCs w:val="24"/>
        </w:rPr>
        <w:t>c) fizerem declaração falsa ou cometerem fraude fiscal.</w:t>
      </w:r>
    </w:p>
    <w:p w14:paraId="6CA88584" w14:textId="77777777" w:rsidR="00E44FE0" w:rsidRPr="0098101F" w:rsidRDefault="00E44FE0" w:rsidP="005269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F06557" w14:textId="66D768F7" w:rsidR="006439FC" w:rsidRPr="006439FC" w:rsidRDefault="006439FC" w:rsidP="006439FC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 CLÁUSULA NONA – DO FORO</w:t>
      </w:r>
    </w:p>
    <w:p w14:paraId="59789AE2" w14:textId="3B8520B7" w:rsidR="00835CDF" w:rsidRPr="0098101F" w:rsidRDefault="00E12DC4" w:rsidP="002C110A">
      <w:pPr>
        <w:jc w:val="both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>9</w:t>
      </w:r>
      <w:r w:rsidR="00835CDF" w:rsidRPr="0098101F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835CDF" w:rsidRPr="0098101F">
        <w:rPr>
          <w:rFonts w:ascii="Times New Roman" w:hAnsi="Times New Roman" w:cs="Times New Roman"/>
          <w:sz w:val="24"/>
          <w:szCs w:val="24"/>
        </w:rPr>
        <w:t>Fica eleito o foro da Comarca de Presidente Olegário – MG, como único competente para dirimir as dúvidas ou controvérsias resultantes da interpretação deste contrato, renunciando a qualquer outro por mais privilegiado que seja.</w:t>
      </w:r>
      <w:r w:rsidR="002C110A" w:rsidRPr="0098101F">
        <w:rPr>
          <w:rFonts w:ascii="Times New Roman" w:hAnsi="Times New Roman" w:cs="Times New Roman"/>
          <w:sz w:val="24"/>
          <w:szCs w:val="24"/>
        </w:rPr>
        <w:t xml:space="preserve"> </w:t>
      </w:r>
      <w:r w:rsidR="00835CDF" w:rsidRPr="0098101F">
        <w:rPr>
          <w:rFonts w:ascii="Times New Roman" w:hAnsi="Times New Roman" w:cs="Times New Roman"/>
          <w:sz w:val="24"/>
          <w:szCs w:val="24"/>
        </w:rPr>
        <w:t>E por estarem assim ajustadas, as partes, com as testemunhas abaixo, assinam o presente instrumento em 03 (três) vias de igual teor e forma.</w:t>
      </w:r>
    </w:p>
    <w:p w14:paraId="02DAAB85" w14:textId="2116C1EA" w:rsidR="00835CDF" w:rsidRPr="00E07E34" w:rsidRDefault="00835CDF" w:rsidP="006E4FC7">
      <w:pPr>
        <w:overflowPunct w:val="0"/>
        <w:adjustRightInd w:val="0"/>
        <w:ind w:right="511"/>
        <w:jc w:val="right"/>
        <w:rPr>
          <w:rFonts w:ascii="Times New Roman" w:hAnsi="Times New Roman" w:cs="Times New Roman"/>
          <w:sz w:val="24"/>
          <w:szCs w:val="24"/>
        </w:rPr>
      </w:pPr>
      <w:r w:rsidRPr="00E07E34">
        <w:rPr>
          <w:rFonts w:ascii="Times New Roman" w:hAnsi="Times New Roman" w:cs="Times New Roman"/>
          <w:sz w:val="24"/>
          <w:szCs w:val="24"/>
        </w:rPr>
        <w:t>Presidente Olegário/MG,</w:t>
      </w:r>
      <w:r w:rsidR="00E44FE0" w:rsidRPr="00E07E34">
        <w:rPr>
          <w:rFonts w:ascii="Times New Roman" w:hAnsi="Times New Roman" w:cs="Times New Roman"/>
          <w:sz w:val="24"/>
          <w:szCs w:val="24"/>
        </w:rPr>
        <w:t xml:space="preserve"> 25</w:t>
      </w:r>
      <w:r w:rsidR="0052239B" w:rsidRPr="00E07E34">
        <w:rPr>
          <w:rFonts w:ascii="Times New Roman" w:hAnsi="Times New Roman" w:cs="Times New Roman"/>
          <w:sz w:val="24"/>
          <w:szCs w:val="24"/>
        </w:rPr>
        <w:t xml:space="preserve"> de</w:t>
      </w:r>
      <w:r w:rsidR="00E44FE0" w:rsidRPr="00E07E34">
        <w:rPr>
          <w:rFonts w:ascii="Times New Roman" w:hAnsi="Times New Roman" w:cs="Times New Roman"/>
          <w:sz w:val="24"/>
          <w:szCs w:val="24"/>
        </w:rPr>
        <w:t xml:space="preserve"> maio</w:t>
      </w:r>
      <w:r w:rsidR="0052239B" w:rsidRPr="00E07E34">
        <w:rPr>
          <w:rFonts w:ascii="Times New Roman" w:hAnsi="Times New Roman" w:cs="Times New Roman"/>
          <w:sz w:val="24"/>
          <w:szCs w:val="24"/>
        </w:rPr>
        <w:t xml:space="preserve"> de 2021</w:t>
      </w:r>
      <w:r w:rsidRPr="00E07E34">
        <w:rPr>
          <w:rFonts w:ascii="Times New Roman" w:hAnsi="Times New Roman" w:cs="Times New Roman"/>
          <w:sz w:val="24"/>
          <w:szCs w:val="24"/>
        </w:rPr>
        <w:t>.</w:t>
      </w:r>
    </w:p>
    <w:p w14:paraId="19F2B182" w14:textId="3248FD42" w:rsidR="00835CDF" w:rsidRDefault="00835CDF" w:rsidP="006E4FC7">
      <w:pPr>
        <w:overflowPunct w:val="0"/>
        <w:adjustRightInd w:val="0"/>
        <w:ind w:right="511"/>
        <w:jc w:val="right"/>
        <w:rPr>
          <w:rFonts w:ascii="Times New Roman" w:hAnsi="Times New Roman" w:cs="Times New Roman"/>
          <w:sz w:val="24"/>
          <w:szCs w:val="24"/>
        </w:rPr>
      </w:pPr>
    </w:p>
    <w:p w14:paraId="3528A4B8" w14:textId="7343F537" w:rsidR="006439FC" w:rsidRDefault="006439FC" w:rsidP="006E4FC7">
      <w:pPr>
        <w:overflowPunct w:val="0"/>
        <w:adjustRightInd w:val="0"/>
        <w:ind w:right="511"/>
        <w:jc w:val="right"/>
        <w:rPr>
          <w:rFonts w:ascii="Times New Roman" w:hAnsi="Times New Roman" w:cs="Times New Roman"/>
          <w:sz w:val="24"/>
          <w:szCs w:val="24"/>
        </w:rPr>
      </w:pPr>
    </w:p>
    <w:p w14:paraId="11233F09" w14:textId="10360015" w:rsidR="006439FC" w:rsidRDefault="006439FC" w:rsidP="006E4FC7">
      <w:pPr>
        <w:overflowPunct w:val="0"/>
        <w:adjustRightInd w:val="0"/>
        <w:ind w:right="511"/>
        <w:jc w:val="right"/>
        <w:rPr>
          <w:rFonts w:ascii="Times New Roman" w:hAnsi="Times New Roman" w:cs="Times New Roman"/>
          <w:sz w:val="24"/>
          <w:szCs w:val="24"/>
        </w:rPr>
      </w:pPr>
    </w:p>
    <w:p w14:paraId="02ADE7DF" w14:textId="77777777" w:rsidR="006439FC" w:rsidRPr="0098101F" w:rsidRDefault="006439FC" w:rsidP="006E4FC7">
      <w:pPr>
        <w:overflowPunct w:val="0"/>
        <w:adjustRightInd w:val="0"/>
        <w:ind w:right="51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835CDF" w:rsidRPr="0098101F" w14:paraId="511DFBEE" w14:textId="77777777" w:rsidTr="00E12DC4">
        <w:trPr>
          <w:jc w:val="center"/>
        </w:trPr>
        <w:tc>
          <w:tcPr>
            <w:tcW w:w="9638" w:type="dxa"/>
          </w:tcPr>
          <w:p w14:paraId="0E9097CE" w14:textId="77777777" w:rsidR="00835CDF" w:rsidRPr="0098101F" w:rsidRDefault="00835CDF" w:rsidP="006E4FC7">
            <w:pPr>
              <w:ind w:right="5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MUNICÍPIO DE PRESIDENTE OLEGÁRIO</w:t>
            </w:r>
          </w:p>
          <w:p w14:paraId="5C1C8091" w14:textId="02786967" w:rsidR="00835CDF" w:rsidRPr="0098101F" w:rsidRDefault="002B1783" w:rsidP="006E4FC7">
            <w:pPr>
              <w:ind w:right="5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01F">
              <w:rPr>
                <w:rFonts w:ascii="Times New Roman" w:hAnsi="Times New Roman" w:cs="Times New Roman"/>
                <w:bCs/>
                <w:sz w:val="24"/>
                <w:szCs w:val="24"/>
              </w:rPr>
              <w:t>Rhenys da Silva Cambraia</w:t>
            </w:r>
          </w:p>
          <w:p w14:paraId="4C7D267F" w14:textId="77777777" w:rsidR="00835CDF" w:rsidRPr="0098101F" w:rsidRDefault="00835CDF" w:rsidP="006E4FC7">
            <w:pPr>
              <w:ind w:right="5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01F">
              <w:rPr>
                <w:rFonts w:ascii="Times New Roman" w:hAnsi="Times New Roman" w:cs="Times New Roman"/>
                <w:bCs/>
                <w:sz w:val="24"/>
                <w:szCs w:val="24"/>
              </w:rPr>
              <w:t>Prefeito Municipal</w:t>
            </w:r>
          </w:p>
          <w:tbl>
            <w:tblPr>
              <w:tblStyle w:val="TableNormal"/>
              <w:tblW w:w="10535" w:type="dxa"/>
              <w:tblLook w:val="01E0" w:firstRow="1" w:lastRow="1" w:firstColumn="1" w:lastColumn="1" w:noHBand="0" w:noVBand="0"/>
            </w:tblPr>
            <w:tblGrid>
              <w:gridCol w:w="5544"/>
              <w:gridCol w:w="4991"/>
            </w:tblGrid>
            <w:tr w:rsidR="00835CDF" w:rsidRPr="0098101F" w14:paraId="4801ACD9" w14:textId="77777777" w:rsidTr="00582AC3">
              <w:trPr>
                <w:trHeight w:val="831"/>
              </w:trPr>
              <w:tc>
                <w:tcPr>
                  <w:tcW w:w="5544" w:type="dxa"/>
                </w:tcPr>
                <w:p w14:paraId="783ABE95" w14:textId="64A4F900" w:rsidR="00835CDF" w:rsidRDefault="00835CDF" w:rsidP="006E4FC7">
                  <w:pPr>
                    <w:ind w:right="51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</w:p>
                <w:p w14:paraId="27F16E8A" w14:textId="742A6013" w:rsidR="006439FC" w:rsidRDefault="006439FC" w:rsidP="006E4FC7">
                  <w:pPr>
                    <w:ind w:right="51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</w:p>
                <w:p w14:paraId="18B49EBC" w14:textId="77777777" w:rsidR="006439FC" w:rsidRPr="0098101F" w:rsidRDefault="006439FC" w:rsidP="006E4FC7">
                  <w:pPr>
                    <w:ind w:right="51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</w:p>
                <w:p w14:paraId="00AE6247" w14:textId="1998F8A7" w:rsidR="00835CDF" w:rsidRPr="0098101F" w:rsidRDefault="0052698D" w:rsidP="006E4FC7">
                  <w:pPr>
                    <w:ind w:right="51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</w:pPr>
                  <w:r w:rsidRPr="0098101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pt-BR"/>
                    </w:rPr>
                    <w:t>GILMAR CAETANO DA SILVA</w:t>
                  </w:r>
                </w:p>
                <w:p w14:paraId="4EFFF2E5" w14:textId="206BDD26" w:rsidR="00835CDF" w:rsidRPr="0098101F" w:rsidRDefault="00835CDF" w:rsidP="006E4FC7">
                  <w:pPr>
                    <w:ind w:right="51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 w:rsidRPr="0098101F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Secretári</w:t>
                  </w:r>
                  <w:r w:rsidR="00E12DC4" w:rsidRPr="0098101F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o</w:t>
                  </w:r>
                  <w:r w:rsidRPr="0098101F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 xml:space="preserve"> Municipal de </w:t>
                  </w:r>
                  <w:r w:rsidR="00E12DC4" w:rsidRPr="0098101F"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Obras e Serviços Públicos</w:t>
                  </w:r>
                </w:p>
              </w:tc>
              <w:tc>
                <w:tcPr>
                  <w:tcW w:w="4991" w:type="dxa"/>
                </w:tcPr>
                <w:p w14:paraId="4C16121C" w14:textId="643A4014" w:rsidR="00835CDF" w:rsidRDefault="00835CDF" w:rsidP="006E4FC7">
                  <w:pPr>
                    <w:ind w:right="51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</w:p>
                <w:p w14:paraId="29B9186F" w14:textId="3CEB13A5" w:rsidR="006439FC" w:rsidRDefault="006439FC" w:rsidP="006E4FC7">
                  <w:pPr>
                    <w:ind w:right="51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</w:p>
                <w:p w14:paraId="215D790F" w14:textId="77777777" w:rsidR="006439FC" w:rsidRPr="0098101F" w:rsidRDefault="006439FC" w:rsidP="006E4FC7">
                  <w:pPr>
                    <w:ind w:right="51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</w:p>
                <w:p w14:paraId="0F78B5A4" w14:textId="77777777" w:rsidR="0052698D" w:rsidRDefault="0052698D" w:rsidP="0052698D">
                  <w:pPr>
                    <w:pStyle w:val="TableParagraph"/>
                    <w:ind w:right="51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44F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PS DELTA CONSTRUTORA </w:t>
                  </w:r>
                </w:p>
                <w:p w14:paraId="51735143" w14:textId="77777777" w:rsidR="0052698D" w:rsidRDefault="0052698D" w:rsidP="0052698D">
                  <w:pPr>
                    <w:pStyle w:val="TableParagraph"/>
                    <w:ind w:right="511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pt-BR"/>
                    </w:rPr>
                  </w:pPr>
                  <w:r w:rsidRPr="00E44F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EIRELI</w:t>
                  </w:r>
                  <w:r w:rsidRPr="00E44FE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pt-BR"/>
                    </w:rPr>
                    <w:t xml:space="preserve"> </w:t>
                  </w:r>
                </w:p>
                <w:p w14:paraId="6CEFD66B" w14:textId="0E7F2B55" w:rsidR="00835CDF" w:rsidRPr="00AE1046" w:rsidRDefault="00AE1046" w:rsidP="0052698D">
                  <w:pPr>
                    <w:pStyle w:val="TableParagraph"/>
                    <w:ind w:right="51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 w:rsidRPr="00AE1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Ronaide Dias Rodrigues</w:t>
                  </w:r>
                </w:p>
              </w:tc>
            </w:tr>
          </w:tbl>
          <w:p w14:paraId="0350E2EB" w14:textId="77777777" w:rsidR="00835CDF" w:rsidRPr="0098101F" w:rsidRDefault="00835CDF" w:rsidP="006E4FC7">
            <w:pPr>
              <w:ind w:right="5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656B9E6" w14:textId="5C22006A" w:rsidR="00835CDF" w:rsidRDefault="00835CDF" w:rsidP="006E4FC7">
      <w:pPr>
        <w:ind w:right="511"/>
        <w:rPr>
          <w:rFonts w:ascii="Times New Roman" w:hAnsi="Times New Roman" w:cs="Times New Roman"/>
          <w:b/>
          <w:i/>
          <w:sz w:val="24"/>
          <w:szCs w:val="24"/>
        </w:rPr>
      </w:pPr>
    </w:p>
    <w:p w14:paraId="1F76CACF" w14:textId="77777777" w:rsidR="0052698D" w:rsidRPr="0098101F" w:rsidRDefault="0052698D" w:rsidP="006E4FC7">
      <w:pPr>
        <w:ind w:right="511"/>
        <w:rPr>
          <w:rFonts w:ascii="Times New Roman" w:hAnsi="Times New Roman" w:cs="Times New Roman"/>
          <w:b/>
          <w:i/>
          <w:sz w:val="24"/>
          <w:szCs w:val="24"/>
        </w:rPr>
      </w:pPr>
    </w:p>
    <w:p w14:paraId="097E5DF9" w14:textId="77777777" w:rsidR="0052698D" w:rsidRDefault="0052698D" w:rsidP="0052698D">
      <w:pPr>
        <w:ind w:right="511"/>
        <w:rPr>
          <w:rFonts w:ascii="Times New Roman" w:hAnsi="Times New Roman" w:cs="Times New Roman"/>
          <w:b/>
          <w:i/>
          <w:sz w:val="24"/>
          <w:szCs w:val="24"/>
        </w:rPr>
      </w:pPr>
    </w:p>
    <w:p w14:paraId="05610C03" w14:textId="17380B9B" w:rsidR="00835CDF" w:rsidRPr="0098101F" w:rsidRDefault="00835CDF" w:rsidP="0052698D">
      <w:pPr>
        <w:ind w:right="511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b/>
          <w:sz w:val="24"/>
          <w:szCs w:val="24"/>
        </w:rPr>
        <w:t xml:space="preserve">TESTEMUNHAS:      </w:t>
      </w:r>
      <w:r w:rsidRPr="0098101F">
        <w:rPr>
          <w:rFonts w:ascii="Times New Roman" w:hAnsi="Times New Roman" w:cs="Times New Roman"/>
          <w:sz w:val="24"/>
          <w:szCs w:val="24"/>
        </w:rPr>
        <w:t>I - ___________________________________________________</w:t>
      </w:r>
    </w:p>
    <w:p w14:paraId="77656AF2" w14:textId="77777777" w:rsidR="0052698D" w:rsidRPr="0052698D" w:rsidRDefault="0052698D" w:rsidP="0052698D">
      <w:pPr>
        <w:ind w:left="423" w:right="511" w:firstLine="1701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52698D">
        <w:rPr>
          <w:rFonts w:ascii="Times New Roman" w:hAnsi="Times New Roman" w:cs="Times New Roman"/>
          <w:sz w:val="24"/>
          <w:szCs w:val="24"/>
        </w:rPr>
        <w:t>Flavio Diorgenes Cassimiro CPF:127.566.176-95</w:t>
      </w:r>
    </w:p>
    <w:p w14:paraId="77167261" w14:textId="75A82F03" w:rsidR="00835CDF" w:rsidRPr="0098101F" w:rsidRDefault="00835CDF" w:rsidP="0052698D">
      <w:pPr>
        <w:ind w:right="511" w:firstLine="1701"/>
        <w:jc w:val="center"/>
        <w:rPr>
          <w:rFonts w:ascii="Times New Roman" w:hAnsi="Times New Roman" w:cs="Times New Roman"/>
          <w:sz w:val="24"/>
          <w:szCs w:val="24"/>
        </w:rPr>
      </w:pPr>
    </w:p>
    <w:p w14:paraId="26C4186C" w14:textId="77777777" w:rsidR="006439FC" w:rsidRPr="0098101F" w:rsidRDefault="006439FC" w:rsidP="0052698D">
      <w:pPr>
        <w:ind w:right="511"/>
        <w:jc w:val="center"/>
        <w:rPr>
          <w:rFonts w:ascii="Times New Roman" w:hAnsi="Times New Roman" w:cs="Times New Roman"/>
          <w:sz w:val="24"/>
          <w:szCs w:val="24"/>
        </w:rPr>
      </w:pPr>
    </w:p>
    <w:p w14:paraId="28ABC57D" w14:textId="51591B28" w:rsidR="00835CDF" w:rsidRPr="0098101F" w:rsidRDefault="00835CDF" w:rsidP="0052698D">
      <w:pPr>
        <w:ind w:left="706" w:right="511" w:firstLine="1418"/>
        <w:jc w:val="center"/>
        <w:rPr>
          <w:rFonts w:ascii="Times New Roman" w:hAnsi="Times New Roman" w:cs="Times New Roman"/>
          <w:sz w:val="24"/>
          <w:szCs w:val="24"/>
        </w:rPr>
      </w:pPr>
      <w:r w:rsidRPr="0098101F">
        <w:rPr>
          <w:rFonts w:ascii="Times New Roman" w:hAnsi="Times New Roman" w:cs="Times New Roman"/>
          <w:sz w:val="24"/>
          <w:szCs w:val="24"/>
        </w:rPr>
        <w:t>II - _____________________________________________________</w:t>
      </w:r>
    </w:p>
    <w:p w14:paraId="388D0F9C" w14:textId="77777777" w:rsidR="0052698D" w:rsidRPr="0052698D" w:rsidRDefault="0052698D" w:rsidP="0052698D">
      <w:pPr>
        <w:ind w:left="2124" w:right="511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52698D">
        <w:rPr>
          <w:rFonts w:ascii="Times New Roman" w:hAnsi="Times New Roman" w:cs="Times New Roman"/>
          <w:sz w:val="24"/>
          <w:szCs w:val="24"/>
        </w:rPr>
        <w:t>Eva Eloisa De Santana Romão CPF: 059.034.336-00</w:t>
      </w:r>
    </w:p>
    <w:p w14:paraId="5FB45A27" w14:textId="77777777" w:rsidR="00835CDF" w:rsidRPr="0098101F" w:rsidRDefault="00835CDF" w:rsidP="0052698D">
      <w:pPr>
        <w:ind w:right="511"/>
        <w:jc w:val="center"/>
        <w:rPr>
          <w:rFonts w:ascii="Times New Roman" w:hAnsi="Times New Roman" w:cs="Times New Roman"/>
          <w:sz w:val="24"/>
          <w:szCs w:val="24"/>
        </w:rPr>
      </w:pPr>
    </w:p>
    <w:p w14:paraId="24F37DDC" w14:textId="77777777" w:rsidR="00835CDF" w:rsidRPr="0098101F" w:rsidRDefault="00835CDF" w:rsidP="006E4FC7">
      <w:pPr>
        <w:ind w:right="511"/>
        <w:rPr>
          <w:rFonts w:ascii="Times New Roman" w:hAnsi="Times New Roman" w:cs="Times New Roman"/>
          <w:sz w:val="24"/>
          <w:szCs w:val="24"/>
        </w:rPr>
      </w:pPr>
    </w:p>
    <w:p w14:paraId="2C3025C8" w14:textId="77777777" w:rsidR="00835CDF" w:rsidRPr="0098101F" w:rsidRDefault="00835CDF" w:rsidP="006E4FC7">
      <w:pPr>
        <w:ind w:right="511"/>
        <w:rPr>
          <w:rFonts w:ascii="Times New Roman" w:hAnsi="Times New Roman" w:cs="Times New Roman"/>
          <w:sz w:val="24"/>
          <w:szCs w:val="24"/>
        </w:rPr>
      </w:pPr>
    </w:p>
    <w:p w14:paraId="4E2640B9" w14:textId="77777777" w:rsidR="00835CDF" w:rsidRPr="0098101F" w:rsidRDefault="00835CDF" w:rsidP="00835CDF">
      <w:pPr>
        <w:rPr>
          <w:rFonts w:ascii="Times New Roman" w:hAnsi="Times New Roman" w:cs="Times New Roman"/>
          <w:sz w:val="24"/>
          <w:szCs w:val="24"/>
        </w:rPr>
      </w:pPr>
    </w:p>
    <w:p w14:paraId="2C8DD598" w14:textId="77777777" w:rsidR="00835CDF" w:rsidRPr="0098101F" w:rsidRDefault="00835CDF" w:rsidP="00835CDF">
      <w:pPr>
        <w:rPr>
          <w:rFonts w:ascii="Times New Roman" w:hAnsi="Times New Roman" w:cs="Times New Roman"/>
          <w:sz w:val="24"/>
          <w:szCs w:val="24"/>
        </w:rPr>
      </w:pPr>
    </w:p>
    <w:p w14:paraId="584800A2" w14:textId="77777777" w:rsidR="00835CDF" w:rsidRPr="0098101F" w:rsidRDefault="00835CDF" w:rsidP="00835CDF">
      <w:pPr>
        <w:rPr>
          <w:rFonts w:ascii="Times New Roman" w:hAnsi="Times New Roman" w:cs="Times New Roman"/>
          <w:sz w:val="24"/>
          <w:szCs w:val="24"/>
        </w:rPr>
      </w:pPr>
    </w:p>
    <w:p w14:paraId="5D4D2D94" w14:textId="00F30410" w:rsidR="00835CDF" w:rsidRPr="0098101F" w:rsidRDefault="00835CDF" w:rsidP="00835CDF">
      <w:pPr>
        <w:rPr>
          <w:rFonts w:ascii="Times New Roman" w:hAnsi="Times New Roman" w:cs="Times New Roman"/>
          <w:sz w:val="24"/>
          <w:szCs w:val="24"/>
        </w:rPr>
      </w:pPr>
    </w:p>
    <w:p w14:paraId="05EF9815" w14:textId="77777777" w:rsidR="008F783F" w:rsidRPr="0098101F" w:rsidRDefault="008F783F" w:rsidP="00835CDF">
      <w:pPr>
        <w:rPr>
          <w:rFonts w:ascii="Times New Roman" w:hAnsi="Times New Roman" w:cs="Times New Roman"/>
          <w:sz w:val="24"/>
          <w:szCs w:val="24"/>
        </w:rPr>
      </w:pPr>
    </w:p>
    <w:p w14:paraId="74DA61BA" w14:textId="6738AD36" w:rsidR="00835CDF" w:rsidRDefault="00835CDF" w:rsidP="00835CDF">
      <w:pPr>
        <w:rPr>
          <w:rFonts w:asciiTheme="minorHAnsi" w:hAnsiTheme="minorHAnsi" w:cstheme="minorHAnsi"/>
          <w:sz w:val="24"/>
          <w:szCs w:val="24"/>
        </w:rPr>
      </w:pPr>
    </w:p>
    <w:p w14:paraId="0459E7D5" w14:textId="66740CB7" w:rsidR="001064B7" w:rsidRDefault="001064B7" w:rsidP="00835CDF">
      <w:pPr>
        <w:rPr>
          <w:rFonts w:asciiTheme="minorHAnsi" w:hAnsiTheme="minorHAnsi" w:cstheme="minorHAnsi"/>
          <w:sz w:val="24"/>
          <w:szCs w:val="24"/>
        </w:rPr>
      </w:pPr>
    </w:p>
    <w:p w14:paraId="0D18AD90" w14:textId="2F561607" w:rsidR="001064B7" w:rsidRDefault="001064B7" w:rsidP="00835CDF">
      <w:pPr>
        <w:rPr>
          <w:rFonts w:asciiTheme="minorHAnsi" w:hAnsiTheme="minorHAnsi" w:cstheme="minorHAnsi"/>
          <w:sz w:val="24"/>
          <w:szCs w:val="24"/>
        </w:rPr>
      </w:pPr>
    </w:p>
    <w:p w14:paraId="1497DB65" w14:textId="77777777" w:rsidR="001064B7" w:rsidRPr="00BA1018" w:rsidRDefault="001064B7" w:rsidP="00835CDF">
      <w:pPr>
        <w:rPr>
          <w:rFonts w:asciiTheme="minorHAnsi" w:hAnsiTheme="minorHAnsi" w:cstheme="minorHAnsi"/>
          <w:sz w:val="24"/>
          <w:szCs w:val="24"/>
        </w:rPr>
      </w:pPr>
    </w:p>
    <w:p w14:paraId="78E40A0A" w14:textId="77777777" w:rsidR="00835CDF" w:rsidRPr="00BA1018" w:rsidRDefault="00835CDF" w:rsidP="00835CDF">
      <w:pPr>
        <w:rPr>
          <w:rFonts w:asciiTheme="minorHAnsi" w:hAnsiTheme="minorHAnsi"/>
          <w:sz w:val="24"/>
          <w:szCs w:val="24"/>
        </w:rPr>
      </w:pPr>
    </w:p>
    <w:p w14:paraId="784FD145" w14:textId="0E2B1143" w:rsidR="00C826D7" w:rsidRPr="00BA1018" w:rsidRDefault="00C826D7" w:rsidP="006E4FC7">
      <w:pPr>
        <w:pStyle w:val="Corpodetexto"/>
        <w:tabs>
          <w:tab w:val="left" w:pos="200"/>
        </w:tabs>
        <w:spacing w:before="4"/>
        <w:jc w:val="left"/>
        <w:rPr>
          <w:rFonts w:asciiTheme="minorHAnsi" w:hAnsiTheme="minorHAnsi" w:cstheme="minorHAnsi"/>
        </w:rPr>
      </w:pPr>
      <w:bookmarkStart w:id="0" w:name="_GoBack"/>
      <w:bookmarkEnd w:id="0"/>
    </w:p>
    <w:sectPr w:rsidR="00C826D7" w:rsidRPr="00BA1018" w:rsidSect="0098101F">
      <w:headerReference w:type="default" r:id="rId9"/>
      <w:pgSz w:w="11910" w:h="16840"/>
      <w:pgMar w:top="1134" w:right="995" w:bottom="780" w:left="1300" w:header="284" w:footer="5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9A5F1" w14:textId="77777777" w:rsidR="005D751C" w:rsidRDefault="005D751C" w:rsidP="002967CE">
      <w:r>
        <w:separator/>
      </w:r>
    </w:p>
  </w:endnote>
  <w:endnote w:type="continuationSeparator" w:id="0">
    <w:p w14:paraId="5F122DCB" w14:textId="77777777" w:rsidR="005D751C" w:rsidRDefault="005D751C" w:rsidP="0029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AD286" w14:textId="77777777" w:rsidR="005D751C" w:rsidRDefault="005D751C" w:rsidP="002967CE">
      <w:r>
        <w:separator/>
      </w:r>
    </w:p>
  </w:footnote>
  <w:footnote w:type="continuationSeparator" w:id="0">
    <w:p w14:paraId="4DD77EA4" w14:textId="77777777" w:rsidR="005D751C" w:rsidRDefault="005D751C" w:rsidP="00296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94141" w14:textId="77777777" w:rsidR="005D751C" w:rsidRDefault="005D751C" w:rsidP="002C110A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2C21BA61" wp14:editId="24F7E725">
          <wp:simplePos x="0" y="0"/>
          <wp:positionH relativeFrom="column">
            <wp:posOffset>348615</wp:posOffset>
          </wp:positionH>
          <wp:positionV relativeFrom="paragraph">
            <wp:posOffset>50800</wp:posOffset>
          </wp:positionV>
          <wp:extent cx="540385" cy="422910"/>
          <wp:effectExtent l="0" t="0" r="0" b="0"/>
          <wp:wrapNone/>
          <wp:docPr id="41" name="Imagem 41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_presidente_olegari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56B29FE" wp14:editId="31BCC9F6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2540"/>
              <wp:wrapNone/>
              <wp:docPr id="58" name="Caixa de Texto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60DB9" w14:textId="77777777" w:rsidR="005D751C" w:rsidRDefault="005D751C" w:rsidP="002C11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B29FE" id="_x0000_t202" coordsize="21600,21600" o:spt="202" path="m,l,21600r21600,l21600,xe">
              <v:stroke joinstyle="miter"/>
              <v:path gradientshapeok="t" o:connecttype="rect"/>
            </v:shapetype>
            <v:shape id="Caixa de Texto 58" o:spid="_x0000_s1026" type="#_x0000_t202" style="position:absolute;left:0;text-align:left;margin-left:-58.5pt;margin-top:-9pt;width:450pt;height:46.3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6sCwIAAPcDAAAOAAAAZHJzL2Uyb0RvYy54bWysU1GP0zAMfkfiP0R5Z92mjRvVutOx0xDS&#10;wSHd8QPcNF0j2jg42drx63HS3RjwhshDFMfOZ3+fnfXt0LXiqMkbtIWcTaZSaKuwMnZfyK/Puzcr&#10;KXwAW0GLVhfypL283bx+te5drufYYFtpEgxifd67QjYhuDzLvGp0B36CTlt21kgdBDZpn1UEPaN3&#10;bTafTt9mPVLlCJX2nm/vR6fcJPy61io81rXXQbSF5NpC2intZdyzzRryPYFrjDqXAf9QRQfGctIL&#10;1D0EEAcyf0F1RhF6rMNEYZdhXRulEwdmM5v+weapAacTFxbHu4tM/v/Bqs/HLyRMVcgld8pCxz3a&#10;ghlAVFo86yGgYAer1Dufc/CT4/AwvMeBu50Ye/eA6psXFrcN2L2+I8K+0VBxlbP4Mrt6OuL4CFL2&#10;n7DibHAImICGmrooIYsiGJ27dbp0iAsRii+XN7PldMouxb7lasWapRSQv7x25MMHjZ2Ih0IST0BC&#10;h+ODD7EayF9CYjKPral2pm2TQfty25I4Ak/LLq0z+m9hrY3BFuOzETHeJJqR2cgxDOVwlq3E6sSE&#10;Ccfp49/ChwbphxQ9T14h/fcDkJai/WhZtHezxSKOajIWy5s5G3TtKa89YBVDFTJIMR63YRzvgyOz&#10;bzjT2CaLdyx0bZIGsSNjVee6ebqSNOefEMf32k5Rv/7r5icAAAD//wMAUEsDBBQABgAIAAAAIQCt&#10;uTkH3QAAAAsBAAAPAAAAZHJzL2Rvd25yZXYueG1sTI/BTsMwEETvSPyDtUhcUOsEShLSOBUggbi2&#10;9AM28TaJGttR7Dbp37M90dsb7Wh2ptjMphdnGn3nrIJ4GYEgWzvd2UbB/vdrkYHwAa3G3llScCEP&#10;m/L+rsBcu8lu6bwLjeAQ63NU0IYw5FL6uiWDfukGsnw7uNFgYDk2Uo84cbjp5XMUJdJgZ/lDiwN9&#10;tlQfdyej4PAzPb2+TdV32KfbVfKBXVq5i1KPD/P7GkSgOfyb4Vqfq0PJnSp3stqLXsEijlMeE66U&#10;MbAlzV4YKoZVArIs5O2G8g8AAP//AwBQSwECLQAUAAYACAAAACEAtoM4kv4AAADhAQAAEwAAAAAA&#10;AAAAAAAAAAAAAAAAW0NvbnRlbnRfVHlwZXNdLnhtbFBLAQItABQABgAIAAAAIQA4/SH/1gAAAJQB&#10;AAALAAAAAAAAAAAAAAAAAC8BAABfcmVscy8ucmVsc1BLAQItABQABgAIAAAAIQCno36sCwIAAPcD&#10;AAAOAAAAAAAAAAAAAAAAAC4CAABkcnMvZTJvRG9jLnhtbFBLAQItABQABgAIAAAAIQCtuTkH3QAA&#10;AAsBAAAPAAAAAAAAAAAAAAAAAGUEAABkcnMvZG93bnJldi54bWxQSwUGAAAAAAQABADzAAAAbwUA&#10;AAAA&#10;" stroked="f">
              <v:textbox>
                <w:txbxContent>
                  <w:p w14:paraId="15260DB9" w14:textId="77777777" w:rsidR="005D751C" w:rsidRDefault="005D751C" w:rsidP="002C110A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50865F47" wp14:editId="4E01F564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0" t="0" r="635" b="0"/>
          <wp:wrapNone/>
          <wp:docPr id="42" name="Imagem 4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eastAsia="Arial Unicode MS" w:hAnsi="Verdana"/>
        <w:b/>
        <w:sz w:val="20"/>
        <w:szCs w:val="20"/>
      </w:rPr>
      <w:t>MUNICÍPIO DE PRESIDENTE OLEGÁRIO</w:t>
    </w:r>
  </w:p>
  <w:p w14:paraId="62794CA7" w14:textId="77777777" w:rsidR="005D751C" w:rsidRDefault="005D751C" w:rsidP="002C110A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14:paraId="627E8E30" w14:textId="77777777" w:rsidR="005D751C" w:rsidRDefault="005D751C" w:rsidP="002C110A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>
      <w:rPr>
        <w:rFonts w:ascii="Verdana" w:eastAsia="Arial Unicode MS" w:hAnsi="Verdana"/>
        <w:b/>
        <w:sz w:val="14"/>
        <w:szCs w:val="14"/>
      </w:rPr>
      <w:t xml:space="preserve">Tel.: (34) 3811-1560 – </w:t>
    </w:r>
    <w:hyperlink r:id="rId2" w:history="1">
      <w:r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>
      <w:rPr>
        <w:rFonts w:ascii="Verdana" w:eastAsia="Arial Unicode MS" w:hAnsi="Verdana"/>
        <w:b/>
        <w:sz w:val="14"/>
        <w:szCs w:val="14"/>
      </w:rPr>
      <w:t xml:space="preserve"> – compradireta@po.mg.gov.br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E4438"/>
    <w:multiLevelType w:val="hybridMultilevel"/>
    <w:tmpl w:val="B20054A6"/>
    <w:lvl w:ilvl="0" w:tplc="E3FAAEBE">
      <w:start w:val="1"/>
      <w:numFmt w:val="upperRoman"/>
      <w:lvlText w:val="%1"/>
      <w:lvlJc w:val="left"/>
      <w:pPr>
        <w:ind w:left="201" w:hanging="192"/>
      </w:pPr>
      <w:rPr>
        <w:rFonts w:ascii="Arial" w:eastAsia="Arial" w:hAnsi="Arial" w:cs="Arial" w:hint="default"/>
        <w:w w:val="102"/>
        <w:sz w:val="22"/>
        <w:szCs w:val="22"/>
        <w:lang w:val="pt-PT" w:eastAsia="pt-PT" w:bidi="pt-PT"/>
      </w:rPr>
    </w:lvl>
    <w:lvl w:ilvl="1" w:tplc="6504A8DC">
      <w:numFmt w:val="bullet"/>
      <w:lvlText w:val="•"/>
      <w:lvlJc w:val="left"/>
      <w:pPr>
        <w:ind w:left="1158" w:hanging="192"/>
      </w:pPr>
      <w:rPr>
        <w:rFonts w:hint="default"/>
        <w:lang w:val="pt-PT" w:eastAsia="pt-PT" w:bidi="pt-PT"/>
      </w:rPr>
    </w:lvl>
    <w:lvl w:ilvl="2" w:tplc="68DE9D98">
      <w:numFmt w:val="bullet"/>
      <w:lvlText w:val="•"/>
      <w:lvlJc w:val="left"/>
      <w:pPr>
        <w:ind w:left="2116" w:hanging="192"/>
      </w:pPr>
      <w:rPr>
        <w:rFonts w:hint="default"/>
        <w:lang w:val="pt-PT" w:eastAsia="pt-PT" w:bidi="pt-PT"/>
      </w:rPr>
    </w:lvl>
    <w:lvl w:ilvl="3" w:tplc="563CB08A">
      <w:numFmt w:val="bullet"/>
      <w:lvlText w:val="•"/>
      <w:lvlJc w:val="left"/>
      <w:pPr>
        <w:ind w:left="3074" w:hanging="192"/>
      </w:pPr>
      <w:rPr>
        <w:rFonts w:hint="default"/>
        <w:lang w:val="pt-PT" w:eastAsia="pt-PT" w:bidi="pt-PT"/>
      </w:rPr>
    </w:lvl>
    <w:lvl w:ilvl="4" w:tplc="20C45A92">
      <w:numFmt w:val="bullet"/>
      <w:lvlText w:val="•"/>
      <w:lvlJc w:val="left"/>
      <w:pPr>
        <w:ind w:left="4032" w:hanging="192"/>
      </w:pPr>
      <w:rPr>
        <w:rFonts w:hint="default"/>
        <w:lang w:val="pt-PT" w:eastAsia="pt-PT" w:bidi="pt-PT"/>
      </w:rPr>
    </w:lvl>
    <w:lvl w:ilvl="5" w:tplc="FCDE92DE">
      <w:numFmt w:val="bullet"/>
      <w:lvlText w:val="•"/>
      <w:lvlJc w:val="left"/>
      <w:pPr>
        <w:ind w:left="4990" w:hanging="192"/>
      </w:pPr>
      <w:rPr>
        <w:rFonts w:hint="default"/>
        <w:lang w:val="pt-PT" w:eastAsia="pt-PT" w:bidi="pt-PT"/>
      </w:rPr>
    </w:lvl>
    <w:lvl w:ilvl="6" w:tplc="DCA651D0">
      <w:numFmt w:val="bullet"/>
      <w:lvlText w:val="•"/>
      <w:lvlJc w:val="left"/>
      <w:pPr>
        <w:ind w:left="5948" w:hanging="192"/>
      </w:pPr>
      <w:rPr>
        <w:rFonts w:hint="default"/>
        <w:lang w:val="pt-PT" w:eastAsia="pt-PT" w:bidi="pt-PT"/>
      </w:rPr>
    </w:lvl>
    <w:lvl w:ilvl="7" w:tplc="00C83604">
      <w:numFmt w:val="bullet"/>
      <w:lvlText w:val="•"/>
      <w:lvlJc w:val="left"/>
      <w:pPr>
        <w:ind w:left="6906" w:hanging="192"/>
      </w:pPr>
      <w:rPr>
        <w:rFonts w:hint="default"/>
        <w:lang w:val="pt-PT" w:eastAsia="pt-PT" w:bidi="pt-PT"/>
      </w:rPr>
    </w:lvl>
    <w:lvl w:ilvl="8" w:tplc="A274C67C">
      <w:numFmt w:val="bullet"/>
      <w:lvlText w:val="•"/>
      <w:lvlJc w:val="left"/>
      <w:pPr>
        <w:ind w:left="7864" w:hanging="192"/>
      </w:pPr>
      <w:rPr>
        <w:rFonts w:hint="default"/>
        <w:lang w:val="pt-PT" w:eastAsia="pt-PT" w:bidi="pt-PT"/>
      </w:rPr>
    </w:lvl>
  </w:abstractNum>
  <w:abstractNum w:abstractNumId="1" w15:restartNumberingAfterBreak="0">
    <w:nsid w:val="1C201EC1"/>
    <w:multiLevelType w:val="hybridMultilevel"/>
    <w:tmpl w:val="062071A2"/>
    <w:lvl w:ilvl="0" w:tplc="E2F6BC7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D8B274D"/>
    <w:multiLevelType w:val="hybridMultilevel"/>
    <w:tmpl w:val="7220CA88"/>
    <w:lvl w:ilvl="0" w:tplc="A7DAE9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E645CBA"/>
    <w:multiLevelType w:val="hybridMultilevel"/>
    <w:tmpl w:val="011246C4"/>
    <w:lvl w:ilvl="0" w:tplc="306C26C6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91817"/>
    <w:multiLevelType w:val="hybridMultilevel"/>
    <w:tmpl w:val="C2AE2B40"/>
    <w:lvl w:ilvl="0" w:tplc="AA46B510">
      <w:numFmt w:val="bullet"/>
      <w:lvlText w:val="-"/>
      <w:lvlJc w:val="left"/>
      <w:pPr>
        <w:ind w:left="250" w:hanging="116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9BCC82F0">
      <w:numFmt w:val="bullet"/>
      <w:lvlText w:val="•"/>
      <w:lvlJc w:val="left"/>
      <w:pPr>
        <w:ind w:left="781" w:hanging="116"/>
      </w:pPr>
      <w:rPr>
        <w:rFonts w:hint="default"/>
        <w:lang w:val="pt-PT" w:eastAsia="pt-PT" w:bidi="pt-PT"/>
      </w:rPr>
    </w:lvl>
    <w:lvl w:ilvl="2" w:tplc="C9568A56">
      <w:numFmt w:val="bullet"/>
      <w:lvlText w:val="•"/>
      <w:lvlJc w:val="left"/>
      <w:pPr>
        <w:ind w:left="1302" w:hanging="116"/>
      </w:pPr>
      <w:rPr>
        <w:rFonts w:hint="default"/>
        <w:lang w:val="pt-PT" w:eastAsia="pt-PT" w:bidi="pt-PT"/>
      </w:rPr>
    </w:lvl>
    <w:lvl w:ilvl="3" w:tplc="A064BE52">
      <w:numFmt w:val="bullet"/>
      <w:lvlText w:val="•"/>
      <w:lvlJc w:val="left"/>
      <w:pPr>
        <w:ind w:left="1823" w:hanging="116"/>
      </w:pPr>
      <w:rPr>
        <w:rFonts w:hint="default"/>
        <w:lang w:val="pt-PT" w:eastAsia="pt-PT" w:bidi="pt-PT"/>
      </w:rPr>
    </w:lvl>
    <w:lvl w:ilvl="4" w:tplc="E8A48FF4">
      <w:numFmt w:val="bullet"/>
      <w:lvlText w:val="•"/>
      <w:lvlJc w:val="left"/>
      <w:pPr>
        <w:ind w:left="2344" w:hanging="116"/>
      </w:pPr>
      <w:rPr>
        <w:rFonts w:hint="default"/>
        <w:lang w:val="pt-PT" w:eastAsia="pt-PT" w:bidi="pt-PT"/>
      </w:rPr>
    </w:lvl>
    <w:lvl w:ilvl="5" w:tplc="0B8EA3D6">
      <w:numFmt w:val="bullet"/>
      <w:lvlText w:val="•"/>
      <w:lvlJc w:val="left"/>
      <w:pPr>
        <w:ind w:left="2865" w:hanging="116"/>
      </w:pPr>
      <w:rPr>
        <w:rFonts w:hint="default"/>
        <w:lang w:val="pt-PT" w:eastAsia="pt-PT" w:bidi="pt-PT"/>
      </w:rPr>
    </w:lvl>
    <w:lvl w:ilvl="6" w:tplc="FA4A6B92">
      <w:numFmt w:val="bullet"/>
      <w:lvlText w:val="•"/>
      <w:lvlJc w:val="left"/>
      <w:pPr>
        <w:ind w:left="3386" w:hanging="116"/>
      </w:pPr>
      <w:rPr>
        <w:rFonts w:hint="default"/>
        <w:lang w:val="pt-PT" w:eastAsia="pt-PT" w:bidi="pt-PT"/>
      </w:rPr>
    </w:lvl>
    <w:lvl w:ilvl="7" w:tplc="2AECF218">
      <w:numFmt w:val="bullet"/>
      <w:lvlText w:val="•"/>
      <w:lvlJc w:val="left"/>
      <w:pPr>
        <w:ind w:left="3907" w:hanging="116"/>
      </w:pPr>
      <w:rPr>
        <w:rFonts w:hint="default"/>
        <w:lang w:val="pt-PT" w:eastAsia="pt-PT" w:bidi="pt-PT"/>
      </w:rPr>
    </w:lvl>
    <w:lvl w:ilvl="8" w:tplc="11425FE2">
      <w:numFmt w:val="bullet"/>
      <w:lvlText w:val="•"/>
      <w:lvlJc w:val="left"/>
      <w:pPr>
        <w:ind w:left="4428" w:hanging="116"/>
      </w:pPr>
      <w:rPr>
        <w:rFonts w:hint="default"/>
        <w:lang w:val="pt-PT" w:eastAsia="pt-PT" w:bidi="pt-PT"/>
      </w:rPr>
    </w:lvl>
  </w:abstractNum>
  <w:abstractNum w:abstractNumId="5" w15:restartNumberingAfterBreak="0">
    <w:nsid w:val="3E4C1922"/>
    <w:multiLevelType w:val="multilevel"/>
    <w:tmpl w:val="5AB07560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3EA457D2"/>
    <w:multiLevelType w:val="hybridMultilevel"/>
    <w:tmpl w:val="017647B2"/>
    <w:lvl w:ilvl="0" w:tplc="9474CB94">
      <w:start w:val="18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CB088224">
      <w:start w:val="1"/>
      <w:numFmt w:val="lowerLetter"/>
      <w:lvlText w:val="%2."/>
      <w:lvlJc w:val="left"/>
      <w:pPr>
        <w:ind w:left="4188" w:hanging="360"/>
      </w:pPr>
      <w:rPr>
        <w:rFonts w:asciiTheme="minorHAnsi" w:eastAsia="Calibri" w:hAnsiTheme="minorHAnsi" w:cstheme="minorHAnsi"/>
        <w:b/>
        <w:color w:val="auto"/>
      </w:rPr>
    </w:lvl>
    <w:lvl w:ilvl="2" w:tplc="0416001B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FCF2543"/>
    <w:multiLevelType w:val="multilevel"/>
    <w:tmpl w:val="728E1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8" w15:restartNumberingAfterBreak="0">
    <w:nsid w:val="523F0090"/>
    <w:multiLevelType w:val="hybridMultilevel"/>
    <w:tmpl w:val="1D5EDFCA"/>
    <w:lvl w:ilvl="0" w:tplc="940E8AE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66EA3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DA2A15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20F4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1442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AC040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6A57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EC63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CB8077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60054"/>
    <w:multiLevelType w:val="hybridMultilevel"/>
    <w:tmpl w:val="6F86E46E"/>
    <w:lvl w:ilvl="0" w:tplc="006C8166">
      <w:numFmt w:val="bullet"/>
      <w:lvlText w:val="•"/>
      <w:lvlJc w:val="left"/>
      <w:pPr>
        <w:ind w:left="201" w:hanging="663"/>
      </w:pPr>
      <w:rPr>
        <w:rFonts w:ascii="Arial" w:eastAsia="Arial" w:hAnsi="Arial" w:cs="Arial" w:hint="default"/>
        <w:w w:val="102"/>
        <w:sz w:val="22"/>
        <w:szCs w:val="22"/>
        <w:lang w:val="pt-PT" w:eastAsia="pt-PT" w:bidi="pt-PT"/>
      </w:rPr>
    </w:lvl>
    <w:lvl w:ilvl="1" w:tplc="B7B05FF2">
      <w:numFmt w:val="bullet"/>
      <w:lvlText w:val="•"/>
      <w:lvlJc w:val="left"/>
      <w:pPr>
        <w:ind w:left="1158" w:hanging="663"/>
      </w:pPr>
      <w:rPr>
        <w:rFonts w:hint="default"/>
        <w:lang w:val="pt-PT" w:eastAsia="pt-PT" w:bidi="pt-PT"/>
      </w:rPr>
    </w:lvl>
    <w:lvl w:ilvl="2" w:tplc="4A5613F4">
      <w:numFmt w:val="bullet"/>
      <w:lvlText w:val="•"/>
      <w:lvlJc w:val="left"/>
      <w:pPr>
        <w:ind w:left="2116" w:hanging="663"/>
      </w:pPr>
      <w:rPr>
        <w:rFonts w:hint="default"/>
        <w:lang w:val="pt-PT" w:eastAsia="pt-PT" w:bidi="pt-PT"/>
      </w:rPr>
    </w:lvl>
    <w:lvl w:ilvl="3" w:tplc="D4C07A98">
      <w:numFmt w:val="bullet"/>
      <w:lvlText w:val="•"/>
      <w:lvlJc w:val="left"/>
      <w:pPr>
        <w:ind w:left="3074" w:hanging="663"/>
      </w:pPr>
      <w:rPr>
        <w:rFonts w:hint="default"/>
        <w:lang w:val="pt-PT" w:eastAsia="pt-PT" w:bidi="pt-PT"/>
      </w:rPr>
    </w:lvl>
    <w:lvl w:ilvl="4" w:tplc="B580A826">
      <w:numFmt w:val="bullet"/>
      <w:lvlText w:val="•"/>
      <w:lvlJc w:val="left"/>
      <w:pPr>
        <w:ind w:left="4032" w:hanging="663"/>
      </w:pPr>
      <w:rPr>
        <w:rFonts w:hint="default"/>
        <w:lang w:val="pt-PT" w:eastAsia="pt-PT" w:bidi="pt-PT"/>
      </w:rPr>
    </w:lvl>
    <w:lvl w:ilvl="5" w:tplc="639E1DDE">
      <w:numFmt w:val="bullet"/>
      <w:lvlText w:val="•"/>
      <w:lvlJc w:val="left"/>
      <w:pPr>
        <w:ind w:left="4990" w:hanging="663"/>
      </w:pPr>
      <w:rPr>
        <w:rFonts w:hint="default"/>
        <w:lang w:val="pt-PT" w:eastAsia="pt-PT" w:bidi="pt-PT"/>
      </w:rPr>
    </w:lvl>
    <w:lvl w:ilvl="6" w:tplc="175EED5A">
      <w:numFmt w:val="bullet"/>
      <w:lvlText w:val="•"/>
      <w:lvlJc w:val="left"/>
      <w:pPr>
        <w:ind w:left="5948" w:hanging="663"/>
      </w:pPr>
      <w:rPr>
        <w:rFonts w:hint="default"/>
        <w:lang w:val="pt-PT" w:eastAsia="pt-PT" w:bidi="pt-PT"/>
      </w:rPr>
    </w:lvl>
    <w:lvl w:ilvl="7" w:tplc="4D2E67EA">
      <w:numFmt w:val="bullet"/>
      <w:lvlText w:val="•"/>
      <w:lvlJc w:val="left"/>
      <w:pPr>
        <w:ind w:left="6906" w:hanging="663"/>
      </w:pPr>
      <w:rPr>
        <w:rFonts w:hint="default"/>
        <w:lang w:val="pt-PT" w:eastAsia="pt-PT" w:bidi="pt-PT"/>
      </w:rPr>
    </w:lvl>
    <w:lvl w:ilvl="8" w:tplc="F63024CE">
      <w:numFmt w:val="bullet"/>
      <w:lvlText w:val="•"/>
      <w:lvlJc w:val="left"/>
      <w:pPr>
        <w:ind w:left="7864" w:hanging="663"/>
      </w:pPr>
      <w:rPr>
        <w:rFonts w:hint="default"/>
        <w:lang w:val="pt-PT" w:eastAsia="pt-PT" w:bidi="pt-PT"/>
      </w:rPr>
    </w:lvl>
  </w:abstractNum>
  <w:abstractNum w:abstractNumId="10" w15:restartNumberingAfterBreak="0">
    <w:nsid w:val="63DE1317"/>
    <w:multiLevelType w:val="hybridMultilevel"/>
    <w:tmpl w:val="062071A2"/>
    <w:lvl w:ilvl="0" w:tplc="E2F6BC7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53162E6"/>
    <w:multiLevelType w:val="hybridMultilevel"/>
    <w:tmpl w:val="B2447DBE"/>
    <w:lvl w:ilvl="0" w:tplc="680863C2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8F6FE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A0660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1636F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F8C3A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2EAC1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FA44E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9A9A4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E356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A7262E"/>
    <w:multiLevelType w:val="multilevel"/>
    <w:tmpl w:val="5BAC33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13" w15:restartNumberingAfterBreak="0">
    <w:nsid w:val="79951D68"/>
    <w:multiLevelType w:val="hybridMultilevel"/>
    <w:tmpl w:val="B20054A6"/>
    <w:lvl w:ilvl="0" w:tplc="E3FAAEBE">
      <w:start w:val="1"/>
      <w:numFmt w:val="upperRoman"/>
      <w:lvlText w:val="%1"/>
      <w:lvlJc w:val="left"/>
      <w:pPr>
        <w:ind w:left="201" w:hanging="192"/>
      </w:pPr>
      <w:rPr>
        <w:rFonts w:ascii="Arial" w:eastAsia="Arial" w:hAnsi="Arial" w:cs="Arial" w:hint="default"/>
        <w:w w:val="102"/>
        <w:sz w:val="22"/>
        <w:szCs w:val="22"/>
        <w:lang w:val="pt-PT" w:eastAsia="pt-PT" w:bidi="pt-PT"/>
      </w:rPr>
    </w:lvl>
    <w:lvl w:ilvl="1" w:tplc="6504A8DC">
      <w:numFmt w:val="bullet"/>
      <w:lvlText w:val="•"/>
      <w:lvlJc w:val="left"/>
      <w:pPr>
        <w:ind w:left="1158" w:hanging="192"/>
      </w:pPr>
      <w:rPr>
        <w:rFonts w:hint="default"/>
        <w:lang w:val="pt-PT" w:eastAsia="pt-PT" w:bidi="pt-PT"/>
      </w:rPr>
    </w:lvl>
    <w:lvl w:ilvl="2" w:tplc="68DE9D98">
      <w:numFmt w:val="bullet"/>
      <w:lvlText w:val="•"/>
      <w:lvlJc w:val="left"/>
      <w:pPr>
        <w:ind w:left="2116" w:hanging="192"/>
      </w:pPr>
      <w:rPr>
        <w:rFonts w:hint="default"/>
        <w:lang w:val="pt-PT" w:eastAsia="pt-PT" w:bidi="pt-PT"/>
      </w:rPr>
    </w:lvl>
    <w:lvl w:ilvl="3" w:tplc="563CB08A">
      <w:numFmt w:val="bullet"/>
      <w:lvlText w:val="•"/>
      <w:lvlJc w:val="left"/>
      <w:pPr>
        <w:ind w:left="3074" w:hanging="192"/>
      </w:pPr>
      <w:rPr>
        <w:rFonts w:hint="default"/>
        <w:lang w:val="pt-PT" w:eastAsia="pt-PT" w:bidi="pt-PT"/>
      </w:rPr>
    </w:lvl>
    <w:lvl w:ilvl="4" w:tplc="20C45A92">
      <w:numFmt w:val="bullet"/>
      <w:lvlText w:val="•"/>
      <w:lvlJc w:val="left"/>
      <w:pPr>
        <w:ind w:left="4032" w:hanging="192"/>
      </w:pPr>
      <w:rPr>
        <w:rFonts w:hint="default"/>
        <w:lang w:val="pt-PT" w:eastAsia="pt-PT" w:bidi="pt-PT"/>
      </w:rPr>
    </w:lvl>
    <w:lvl w:ilvl="5" w:tplc="FCDE92DE">
      <w:numFmt w:val="bullet"/>
      <w:lvlText w:val="•"/>
      <w:lvlJc w:val="left"/>
      <w:pPr>
        <w:ind w:left="4990" w:hanging="192"/>
      </w:pPr>
      <w:rPr>
        <w:rFonts w:hint="default"/>
        <w:lang w:val="pt-PT" w:eastAsia="pt-PT" w:bidi="pt-PT"/>
      </w:rPr>
    </w:lvl>
    <w:lvl w:ilvl="6" w:tplc="DCA651D0">
      <w:numFmt w:val="bullet"/>
      <w:lvlText w:val="•"/>
      <w:lvlJc w:val="left"/>
      <w:pPr>
        <w:ind w:left="5948" w:hanging="192"/>
      </w:pPr>
      <w:rPr>
        <w:rFonts w:hint="default"/>
        <w:lang w:val="pt-PT" w:eastAsia="pt-PT" w:bidi="pt-PT"/>
      </w:rPr>
    </w:lvl>
    <w:lvl w:ilvl="7" w:tplc="00C83604">
      <w:numFmt w:val="bullet"/>
      <w:lvlText w:val="•"/>
      <w:lvlJc w:val="left"/>
      <w:pPr>
        <w:ind w:left="6906" w:hanging="192"/>
      </w:pPr>
      <w:rPr>
        <w:rFonts w:hint="default"/>
        <w:lang w:val="pt-PT" w:eastAsia="pt-PT" w:bidi="pt-PT"/>
      </w:rPr>
    </w:lvl>
    <w:lvl w:ilvl="8" w:tplc="A274C67C">
      <w:numFmt w:val="bullet"/>
      <w:lvlText w:val="•"/>
      <w:lvlJc w:val="left"/>
      <w:pPr>
        <w:ind w:left="7864" w:hanging="192"/>
      </w:pPr>
      <w:rPr>
        <w:rFonts w:hint="default"/>
        <w:lang w:val="pt-PT" w:eastAsia="pt-PT" w:bidi="pt-PT"/>
      </w:rPr>
    </w:lvl>
  </w:abstractNum>
  <w:abstractNum w:abstractNumId="14" w15:restartNumberingAfterBreak="0">
    <w:nsid w:val="7CD42D7C"/>
    <w:multiLevelType w:val="hybridMultilevel"/>
    <w:tmpl w:val="6D56DE04"/>
    <w:lvl w:ilvl="0" w:tplc="D9008A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F2FA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295274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20FB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5C9C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A476D2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6EDA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8F6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CE5640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12"/>
  </w:num>
  <w:num w:numId="7">
    <w:abstractNumId w:val="7"/>
  </w:num>
  <w:num w:numId="8">
    <w:abstractNumId w:val="8"/>
  </w:num>
  <w:num w:numId="9">
    <w:abstractNumId w:val="14"/>
  </w:num>
  <w:num w:numId="10">
    <w:abstractNumId w:val="1"/>
  </w:num>
  <w:num w:numId="11">
    <w:abstractNumId w:val="2"/>
  </w:num>
  <w:num w:numId="12">
    <w:abstractNumId w:val="3"/>
  </w:num>
  <w:num w:numId="13">
    <w:abstractNumId w:val="10"/>
  </w:num>
  <w:num w:numId="14">
    <w:abstractNumId w:val="13"/>
  </w:num>
  <w:num w:numId="15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7CE"/>
    <w:rsid w:val="00021A3C"/>
    <w:rsid w:val="00030A75"/>
    <w:rsid w:val="00045103"/>
    <w:rsid w:val="000475AF"/>
    <w:rsid w:val="0005793C"/>
    <w:rsid w:val="000600CE"/>
    <w:rsid w:val="0006317E"/>
    <w:rsid w:val="00074E76"/>
    <w:rsid w:val="00076026"/>
    <w:rsid w:val="000829B6"/>
    <w:rsid w:val="00087FD7"/>
    <w:rsid w:val="000B230E"/>
    <w:rsid w:val="000B476A"/>
    <w:rsid w:val="000C4B4C"/>
    <w:rsid w:val="000C599F"/>
    <w:rsid w:val="000D1B1B"/>
    <w:rsid w:val="000D47BB"/>
    <w:rsid w:val="000E01FD"/>
    <w:rsid w:val="00100DAB"/>
    <w:rsid w:val="001064B7"/>
    <w:rsid w:val="001128F0"/>
    <w:rsid w:val="001138B6"/>
    <w:rsid w:val="00116814"/>
    <w:rsid w:val="00117134"/>
    <w:rsid w:val="00133450"/>
    <w:rsid w:val="00133DAD"/>
    <w:rsid w:val="00136CFE"/>
    <w:rsid w:val="00141501"/>
    <w:rsid w:val="00151B77"/>
    <w:rsid w:val="00171BB3"/>
    <w:rsid w:val="001751C5"/>
    <w:rsid w:val="001768C6"/>
    <w:rsid w:val="00192008"/>
    <w:rsid w:val="001944A3"/>
    <w:rsid w:val="001A0488"/>
    <w:rsid w:val="001A55D7"/>
    <w:rsid w:val="001B2994"/>
    <w:rsid w:val="001B71B9"/>
    <w:rsid w:val="001C17DE"/>
    <w:rsid w:val="001C1B5B"/>
    <w:rsid w:val="001D1A97"/>
    <w:rsid w:val="001E6215"/>
    <w:rsid w:val="001F5B84"/>
    <w:rsid w:val="001F728B"/>
    <w:rsid w:val="002037CC"/>
    <w:rsid w:val="00215892"/>
    <w:rsid w:val="00220CE0"/>
    <w:rsid w:val="002311E3"/>
    <w:rsid w:val="0024431D"/>
    <w:rsid w:val="0025198D"/>
    <w:rsid w:val="00251A0A"/>
    <w:rsid w:val="00260FBA"/>
    <w:rsid w:val="0026385A"/>
    <w:rsid w:val="00266843"/>
    <w:rsid w:val="00276544"/>
    <w:rsid w:val="00280B65"/>
    <w:rsid w:val="00292AB9"/>
    <w:rsid w:val="002967CE"/>
    <w:rsid w:val="002A0845"/>
    <w:rsid w:val="002B1783"/>
    <w:rsid w:val="002B2F10"/>
    <w:rsid w:val="002C0A73"/>
    <w:rsid w:val="002C110A"/>
    <w:rsid w:val="002C5008"/>
    <w:rsid w:val="002D7661"/>
    <w:rsid w:val="002E1C07"/>
    <w:rsid w:val="002F13C4"/>
    <w:rsid w:val="002F17D3"/>
    <w:rsid w:val="002F570B"/>
    <w:rsid w:val="00305AFA"/>
    <w:rsid w:val="00311000"/>
    <w:rsid w:val="003128D8"/>
    <w:rsid w:val="00315934"/>
    <w:rsid w:val="00317347"/>
    <w:rsid w:val="003204E7"/>
    <w:rsid w:val="00321711"/>
    <w:rsid w:val="003221ED"/>
    <w:rsid w:val="00323288"/>
    <w:rsid w:val="00325C96"/>
    <w:rsid w:val="0032784C"/>
    <w:rsid w:val="00345435"/>
    <w:rsid w:val="00351AB5"/>
    <w:rsid w:val="00363E8B"/>
    <w:rsid w:val="003654F7"/>
    <w:rsid w:val="0037081F"/>
    <w:rsid w:val="00371725"/>
    <w:rsid w:val="0037208C"/>
    <w:rsid w:val="003845EE"/>
    <w:rsid w:val="00387938"/>
    <w:rsid w:val="003A6F9A"/>
    <w:rsid w:val="003B3016"/>
    <w:rsid w:val="003B753C"/>
    <w:rsid w:val="003D3B1C"/>
    <w:rsid w:val="003D5E46"/>
    <w:rsid w:val="003D68AB"/>
    <w:rsid w:val="003E1704"/>
    <w:rsid w:val="003F099B"/>
    <w:rsid w:val="003F12BC"/>
    <w:rsid w:val="00401C8F"/>
    <w:rsid w:val="00405594"/>
    <w:rsid w:val="004149F2"/>
    <w:rsid w:val="0042004B"/>
    <w:rsid w:val="00425C19"/>
    <w:rsid w:val="0042695F"/>
    <w:rsid w:val="004410E6"/>
    <w:rsid w:val="00446A05"/>
    <w:rsid w:val="00447573"/>
    <w:rsid w:val="00454A8A"/>
    <w:rsid w:val="00456704"/>
    <w:rsid w:val="00456779"/>
    <w:rsid w:val="00463878"/>
    <w:rsid w:val="00465B5C"/>
    <w:rsid w:val="004724F6"/>
    <w:rsid w:val="00474AA3"/>
    <w:rsid w:val="004750A6"/>
    <w:rsid w:val="004770EA"/>
    <w:rsid w:val="004813EE"/>
    <w:rsid w:val="00482230"/>
    <w:rsid w:val="00483F9D"/>
    <w:rsid w:val="00495478"/>
    <w:rsid w:val="004958DF"/>
    <w:rsid w:val="004A45AC"/>
    <w:rsid w:val="004A566B"/>
    <w:rsid w:val="004B391F"/>
    <w:rsid w:val="004C2026"/>
    <w:rsid w:val="004C6A5B"/>
    <w:rsid w:val="004D1103"/>
    <w:rsid w:val="004D1B28"/>
    <w:rsid w:val="004D2E43"/>
    <w:rsid w:val="004D5585"/>
    <w:rsid w:val="004D6C27"/>
    <w:rsid w:val="004E4079"/>
    <w:rsid w:val="004E4949"/>
    <w:rsid w:val="005026F7"/>
    <w:rsid w:val="0051113E"/>
    <w:rsid w:val="0052239B"/>
    <w:rsid w:val="0052281D"/>
    <w:rsid w:val="0052698D"/>
    <w:rsid w:val="00544992"/>
    <w:rsid w:val="005571CD"/>
    <w:rsid w:val="00582AC3"/>
    <w:rsid w:val="00585336"/>
    <w:rsid w:val="0059196E"/>
    <w:rsid w:val="00593E36"/>
    <w:rsid w:val="00593F75"/>
    <w:rsid w:val="005967E2"/>
    <w:rsid w:val="005B13FF"/>
    <w:rsid w:val="005C258E"/>
    <w:rsid w:val="005C4AB8"/>
    <w:rsid w:val="005C60ED"/>
    <w:rsid w:val="005D751C"/>
    <w:rsid w:val="005E4F6F"/>
    <w:rsid w:val="005E664C"/>
    <w:rsid w:val="005F31D4"/>
    <w:rsid w:val="005F5962"/>
    <w:rsid w:val="00612BA6"/>
    <w:rsid w:val="00617D06"/>
    <w:rsid w:val="00622943"/>
    <w:rsid w:val="0062555E"/>
    <w:rsid w:val="00627B91"/>
    <w:rsid w:val="00630A2A"/>
    <w:rsid w:val="00640360"/>
    <w:rsid w:val="006432B5"/>
    <w:rsid w:val="006439FC"/>
    <w:rsid w:val="00644B9E"/>
    <w:rsid w:val="0065073D"/>
    <w:rsid w:val="00662B94"/>
    <w:rsid w:val="00664F57"/>
    <w:rsid w:val="0067516B"/>
    <w:rsid w:val="00684A97"/>
    <w:rsid w:val="006961B8"/>
    <w:rsid w:val="00697230"/>
    <w:rsid w:val="006972E8"/>
    <w:rsid w:val="006C3BBF"/>
    <w:rsid w:val="006C62E9"/>
    <w:rsid w:val="006C6A0B"/>
    <w:rsid w:val="006D3F37"/>
    <w:rsid w:val="006D40E2"/>
    <w:rsid w:val="006E4FC7"/>
    <w:rsid w:val="006E5A29"/>
    <w:rsid w:val="0070117E"/>
    <w:rsid w:val="007036B0"/>
    <w:rsid w:val="007047AB"/>
    <w:rsid w:val="0071769C"/>
    <w:rsid w:val="00720353"/>
    <w:rsid w:val="0072040F"/>
    <w:rsid w:val="007237F5"/>
    <w:rsid w:val="007312DC"/>
    <w:rsid w:val="00747BDD"/>
    <w:rsid w:val="0076745A"/>
    <w:rsid w:val="007710D9"/>
    <w:rsid w:val="0077466C"/>
    <w:rsid w:val="00777561"/>
    <w:rsid w:val="00787A70"/>
    <w:rsid w:val="00790582"/>
    <w:rsid w:val="007A102A"/>
    <w:rsid w:val="007A63A2"/>
    <w:rsid w:val="007B6AFC"/>
    <w:rsid w:val="007C27FA"/>
    <w:rsid w:val="007C2BDD"/>
    <w:rsid w:val="007E285D"/>
    <w:rsid w:val="007E2968"/>
    <w:rsid w:val="007F2117"/>
    <w:rsid w:val="007F2CFA"/>
    <w:rsid w:val="007F32B0"/>
    <w:rsid w:val="007F45DC"/>
    <w:rsid w:val="0080291C"/>
    <w:rsid w:val="0081100C"/>
    <w:rsid w:val="00832A18"/>
    <w:rsid w:val="008350B2"/>
    <w:rsid w:val="00835CDF"/>
    <w:rsid w:val="00847E8F"/>
    <w:rsid w:val="0085616D"/>
    <w:rsid w:val="0085785C"/>
    <w:rsid w:val="0087489F"/>
    <w:rsid w:val="008947C0"/>
    <w:rsid w:val="0089611E"/>
    <w:rsid w:val="008A444F"/>
    <w:rsid w:val="008B4BEB"/>
    <w:rsid w:val="008B4C42"/>
    <w:rsid w:val="008C22EC"/>
    <w:rsid w:val="008C79CB"/>
    <w:rsid w:val="008E3F0F"/>
    <w:rsid w:val="008F0B45"/>
    <w:rsid w:val="008F783F"/>
    <w:rsid w:val="00900A0E"/>
    <w:rsid w:val="00906BB0"/>
    <w:rsid w:val="0090746C"/>
    <w:rsid w:val="00912529"/>
    <w:rsid w:val="00912918"/>
    <w:rsid w:val="00914D65"/>
    <w:rsid w:val="00915168"/>
    <w:rsid w:val="0092182B"/>
    <w:rsid w:val="00927224"/>
    <w:rsid w:val="0093545A"/>
    <w:rsid w:val="00945900"/>
    <w:rsid w:val="009478D7"/>
    <w:rsid w:val="0098101F"/>
    <w:rsid w:val="0098112C"/>
    <w:rsid w:val="009864AA"/>
    <w:rsid w:val="00987758"/>
    <w:rsid w:val="009A1D01"/>
    <w:rsid w:val="009A5097"/>
    <w:rsid w:val="009B0C6F"/>
    <w:rsid w:val="009B3503"/>
    <w:rsid w:val="009B51B9"/>
    <w:rsid w:val="009D3FC1"/>
    <w:rsid w:val="009D769F"/>
    <w:rsid w:val="009E32CC"/>
    <w:rsid w:val="009E78A7"/>
    <w:rsid w:val="009F1169"/>
    <w:rsid w:val="009F3FD6"/>
    <w:rsid w:val="00A177BC"/>
    <w:rsid w:val="00A23760"/>
    <w:rsid w:val="00A4301F"/>
    <w:rsid w:val="00A43CB4"/>
    <w:rsid w:val="00A64CFD"/>
    <w:rsid w:val="00A660D9"/>
    <w:rsid w:val="00A8156C"/>
    <w:rsid w:val="00A931C8"/>
    <w:rsid w:val="00AB228C"/>
    <w:rsid w:val="00AB5E24"/>
    <w:rsid w:val="00AB7A65"/>
    <w:rsid w:val="00AC41ED"/>
    <w:rsid w:val="00AC66F8"/>
    <w:rsid w:val="00AD4B79"/>
    <w:rsid w:val="00AD52D8"/>
    <w:rsid w:val="00AE1046"/>
    <w:rsid w:val="00AE4415"/>
    <w:rsid w:val="00AF5F95"/>
    <w:rsid w:val="00AF6807"/>
    <w:rsid w:val="00B04937"/>
    <w:rsid w:val="00B16AD4"/>
    <w:rsid w:val="00B24D9B"/>
    <w:rsid w:val="00B54D73"/>
    <w:rsid w:val="00B90F58"/>
    <w:rsid w:val="00BA1018"/>
    <w:rsid w:val="00BB4775"/>
    <w:rsid w:val="00BC0771"/>
    <w:rsid w:val="00BC3F7D"/>
    <w:rsid w:val="00BC5E89"/>
    <w:rsid w:val="00BE6D15"/>
    <w:rsid w:val="00BF34F5"/>
    <w:rsid w:val="00C06511"/>
    <w:rsid w:val="00C07F94"/>
    <w:rsid w:val="00C10BB4"/>
    <w:rsid w:val="00C165F0"/>
    <w:rsid w:val="00C21251"/>
    <w:rsid w:val="00C23EFD"/>
    <w:rsid w:val="00C270D1"/>
    <w:rsid w:val="00C31EF6"/>
    <w:rsid w:val="00C34258"/>
    <w:rsid w:val="00C369E2"/>
    <w:rsid w:val="00C44D74"/>
    <w:rsid w:val="00C46B00"/>
    <w:rsid w:val="00C51CE6"/>
    <w:rsid w:val="00C54056"/>
    <w:rsid w:val="00C57ABC"/>
    <w:rsid w:val="00C60580"/>
    <w:rsid w:val="00C72C89"/>
    <w:rsid w:val="00C76F7B"/>
    <w:rsid w:val="00C826D7"/>
    <w:rsid w:val="00C85806"/>
    <w:rsid w:val="00C8712A"/>
    <w:rsid w:val="00CA059A"/>
    <w:rsid w:val="00CA5956"/>
    <w:rsid w:val="00CA7229"/>
    <w:rsid w:val="00CA7733"/>
    <w:rsid w:val="00CB0DE9"/>
    <w:rsid w:val="00CB1AE4"/>
    <w:rsid w:val="00CB3300"/>
    <w:rsid w:val="00CB48FE"/>
    <w:rsid w:val="00CD19F6"/>
    <w:rsid w:val="00CD7DFB"/>
    <w:rsid w:val="00CE2239"/>
    <w:rsid w:val="00CF1E13"/>
    <w:rsid w:val="00CF3DD2"/>
    <w:rsid w:val="00CF410D"/>
    <w:rsid w:val="00D03911"/>
    <w:rsid w:val="00D06746"/>
    <w:rsid w:val="00D07AD4"/>
    <w:rsid w:val="00D1171F"/>
    <w:rsid w:val="00D23B0C"/>
    <w:rsid w:val="00D24412"/>
    <w:rsid w:val="00D343FC"/>
    <w:rsid w:val="00D36C89"/>
    <w:rsid w:val="00D37381"/>
    <w:rsid w:val="00D37EE0"/>
    <w:rsid w:val="00D438E8"/>
    <w:rsid w:val="00D47A06"/>
    <w:rsid w:val="00D530F6"/>
    <w:rsid w:val="00D57C20"/>
    <w:rsid w:val="00D6084C"/>
    <w:rsid w:val="00D646D4"/>
    <w:rsid w:val="00D7630A"/>
    <w:rsid w:val="00D86C7D"/>
    <w:rsid w:val="00D93B4D"/>
    <w:rsid w:val="00D95A8A"/>
    <w:rsid w:val="00DA1721"/>
    <w:rsid w:val="00DA4829"/>
    <w:rsid w:val="00DB5D8D"/>
    <w:rsid w:val="00DC6DE9"/>
    <w:rsid w:val="00DC7773"/>
    <w:rsid w:val="00DD2551"/>
    <w:rsid w:val="00DF0781"/>
    <w:rsid w:val="00DF5731"/>
    <w:rsid w:val="00E00336"/>
    <w:rsid w:val="00E0156C"/>
    <w:rsid w:val="00E02E94"/>
    <w:rsid w:val="00E03BBE"/>
    <w:rsid w:val="00E04F49"/>
    <w:rsid w:val="00E07E34"/>
    <w:rsid w:val="00E12DC4"/>
    <w:rsid w:val="00E131FD"/>
    <w:rsid w:val="00E14CA9"/>
    <w:rsid w:val="00E20CED"/>
    <w:rsid w:val="00E23DB3"/>
    <w:rsid w:val="00E279C8"/>
    <w:rsid w:val="00E31189"/>
    <w:rsid w:val="00E3670C"/>
    <w:rsid w:val="00E44FE0"/>
    <w:rsid w:val="00E56320"/>
    <w:rsid w:val="00E56839"/>
    <w:rsid w:val="00E60D75"/>
    <w:rsid w:val="00E626D8"/>
    <w:rsid w:val="00E63E70"/>
    <w:rsid w:val="00E87035"/>
    <w:rsid w:val="00E87117"/>
    <w:rsid w:val="00E87552"/>
    <w:rsid w:val="00E90803"/>
    <w:rsid w:val="00E9164F"/>
    <w:rsid w:val="00EC2712"/>
    <w:rsid w:val="00EC3E7F"/>
    <w:rsid w:val="00EC4398"/>
    <w:rsid w:val="00EC6616"/>
    <w:rsid w:val="00ED7550"/>
    <w:rsid w:val="00EE545E"/>
    <w:rsid w:val="00EF0772"/>
    <w:rsid w:val="00F02C2C"/>
    <w:rsid w:val="00F14A79"/>
    <w:rsid w:val="00F14D4B"/>
    <w:rsid w:val="00F16904"/>
    <w:rsid w:val="00F22A7D"/>
    <w:rsid w:val="00F25643"/>
    <w:rsid w:val="00F35B96"/>
    <w:rsid w:val="00F36C4F"/>
    <w:rsid w:val="00F40C8C"/>
    <w:rsid w:val="00F8261D"/>
    <w:rsid w:val="00F82857"/>
    <w:rsid w:val="00F94404"/>
    <w:rsid w:val="00F96546"/>
    <w:rsid w:val="00F974FB"/>
    <w:rsid w:val="00FA3F54"/>
    <w:rsid w:val="00FA6533"/>
    <w:rsid w:val="00FB36C1"/>
    <w:rsid w:val="00FB371B"/>
    <w:rsid w:val="00FC1A92"/>
    <w:rsid w:val="00FC1E7A"/>
    <w:rsid w:val="00FC5E50"/>
    <w:rsid w:val="00FD3B15"/>
    <w:rsid w:val="00FD4F56"/>
    <w:rsid w:val="00FE12A0"/>
    <w:rsid w:val="00FF2266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23336CE"/>
  <w15:chartTrackingRefBased/>
  <w15:docId w15:val="{3E14347F-6716-4303-B491-D794FB50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67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2967CE"/>
    <w:pPr>
      <w:ind w:left="39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C826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62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5CD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967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967CE"/>
  </w:style>
  <w:style w:type="paragraph" w:styleId="Rodap">
    <w:name w:val="footer"/>
    <w:basedOn w:val="Normal"/>
    <w:link w:val="RodapChar"/>
    <w:uiPriority w:val="99"/>
    <w:unhideWhenUsed/>
    <w:rsid w:val="002967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67CE"/>
  </w:style>
  <w:style w:type="character" w:customStyle="1" w:styleId="Ttulo1Char">
    <w:name w:val="Título 1 Char"/>
    <w:basedOn w:val="Fontepargpadro"/>
    <w:link w:val="Ttulo1"/>
    <w:uiPriority w:val="1"/>
    <w:rsid w:val="002967CE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2967CE"/>
    <w:pPr>
      <w:spacing w:before="120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967CE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link w:val="PargrafodaListaChar"/>
    <w:uiPriority w:val="34"/>
    <w:qFormat/>
    <w:rsid w:val="002967CE"/>
    <w:pPr>
      <w:spacing w:before="120"/>
      <w:ind w:left="399"/>
      <w:jc w:val="both"/>
    </w:pPr>
  </w:style>
  <w:style w:type="character" w:styleId="Hyperlink">
    <w:name w:val="Hyperlink"/>
    <w:basedOn w:val="Fontepargpadro"/>
    <w:uiPriority w:val="99"/>
    <w:unhideWhenUsed/>
    <w:rsid w:val="002967C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961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61B8"/>
  </w:style>
  <w:style w:type="character" w:customStyle="1" w:styleId="Ttulo2Char">
    <w:name w:val="Título 2 Char"/>
    <w:basedOn w:val="Fontepargpadro"/>
    <w:link w:val="Ttulo2"/>
    <w:uiPriority w:val="9"/>
    <w:rsid w:val="00C826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 w:eastAsia="pt-PT" w:bidi="pt-PT"/>
    </w:rPr>
  </w:style>
  <w:style w:type="character" w:customStyle="1" w:styleId="PargrafodaListaChar">
    <w:name w:val="Parágrafo da Lista Char"/>
    <w:link w:val="PargrafodaLista"/>
    <w:uiPriority w:val="34"/>
    <w:locked/>
    <w:rsid w:val="00AB5E24"/>
    <w:rPr>
      <w:rFonts w:ascii="Calibri" w:eastAsia="Calibri" w:hAnsi="Calibri" w:cs="Calibri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58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806"/>
    <w:rPr>
      <w:rFonts w:ascii="Segoe UI" w:eastAsia="Calibri" w:hAnsi="Segoe UI" w:cs="Segoe UI"/>
      <w:sz w:val="18"/>
      <w:szCs w:val="18"/>
      <w:lang w:val="pt-PT" w:eastAsia="pt-PT" w:bidi="pt-PT"/>
    </w:rPr>
  </w:style>
  <w:style w:type="paragraph" w:customStyle="1" w:styleId="Default">
    <w:name w:val="Default"/>
    <w:qFormat/>
    <w:rsid w:val="00544992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62E9"/>
    <w:rPr>
      <w:rFonts w:asciiTheme="majorHAnsi" w:eastAsiaTheme="majorEastAsia" w:hAnsiTheme="majorHAnsi" w:cstheme="majorBidi"/>
      <w:i/>
      <w:iCs/>
      <w:color w:val="2E74B5" w:themeColor="accent1" w:themeShade="BF"/>
      <w:lang w:val="pt-PT" w:eastAsia="pt-PT" w:bidi="pt-PT"/>
    </w:rPr>
  </w:style>
  <w:style w:type="table" w:styleId="Tabelacomgrade">
    <w:name w:val="Table Grid"/>
    <w:basedOn w:val="Tabelanormal"/>
    <w:rsid w:val="006C6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har"/>
    <w:qFormat/>
    <w:rsid w:val="00AF5F95"/>
    <w:pPr>
      <w:widowControl/>
      <w:autoSpaceDE/>
      <w:autoSpaceDN/>
      <w:jc w:val="center"/>
    </w:pPr>
    <w:rPr>
      <w:rFonts w:ascii="Arial" w:eastAsia="Times New Roman" w:hAnsi="Arial" w:cs="Times New Roman"/>
      <w:b/>
      <w:bCs/>
      <w:sz w:val="36"/>
      <w:szCs w:val="24"/>
      <w:u w:val="single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AF5F95"/>
    <w:rPr>
      <w:rFonts w:ascii="Arial" w:eastAsia="Times New Roman" w:hAnsi="Arial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5CDF"/>
    <w:rPr>
      <w:rFonts w:asciiTheme="majorHAnsi" w:eastAsiaTheme="majorEastAsia" w:hAnsiTheme="majorHAnsi" w:cstheme="majorBidi"/>
      <w:i/>
      <w:iCs/>
      <w:color w:val="1F4D78" w:themeColor="accent1" w:themeShade="7F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4D1B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1B2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1B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9D3FC1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rsid w:val="009D3FC1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4269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customStyle="1" w:styleId="Tabelacomgrade1">
    <w:name w:val="Tabela com grade1"/>
    <w:basedOn w:val="Tabelanormal"/>
    <w:next w:val="Tabelacomgrade"/>
    <w:rsid w:val="00E07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E07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AE18C-DC0C-4E28-B55A-07519542E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2321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5</cp:revision>
  <cp:lastPrinted>2021-03-30T16:57:00Z</cp:lastPrinted>
  <dcterms:created xsi:type="dcterms:W3CDTF">2021-05-26T15:48:00Z</dcterms:created>
  <dcterms:modified xsi:type="dcterms:W3CDTF">2021-05-27T13:14:00Z</dcterms:modified>
</cp:coreProperties>
</file>