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6A7" w:rsidRPr="00C11DE2" w:rsidRDefault="00181D64" w:rsidP="00161AA5">
      <w:pPr>
        <w:pBdr>
          <w:top w:val="double" w:sz="6" w:space="0" w:color="auto"/>
          <w:bottom w:val="double" w:sz="6" w:space="1" w:color="auto"/>
        </w:pBdr>
        <w:shd w:val="clear" w:color="auto" w:fill="E8E8E8"/>
        <w:jc w:val="center"/>
        <w:rPr>
          <w:b/>
          <w:sz w:val="20"/>
          <w:szCs w:val="20"/>
        </w:rPr>
      </w:pPr>
      <w:r>
        <w:rPr>
          <w:b/>
          <w:sz w:val="20"/>
          <w:szCs w:val="20"/>
        </w:rPr>
        <w:t xml:space="preserve">CONTRATO DE </w:t>
      </w:r>
      <w:r w:rsidR="0013032E">
        <w:rPr>
          <w:b/>
          <w:sz w:val="20"/>
          <w:szCs w:val="20"/>
        </w:rPr>
        <w:t>FORNECIMENTO</w:t>
      </w:r>
      <w:bookmarkStart w:id="0" w:name="_GoBack"/>
      <w:bookmarkEnd w:id="0"/>
      <w:r w:rsidR="002166A7">
        <w:rPr>
          <w:b/>
          <w:sz w:val="20"/>
          <w:szCs w:val="20"/>
        </w:rPr>
        <w:t xml:space="preserve"> Nº </w:t>
      </w:r>
      <w:r>
        <w:rPr>
          <w:b/>
          <w:sz w:val="20"/>
          <w:szCs w:val="20"/>
        </w:rPr>
        <w:t>004</w:t>
      </w:r>
      <w:r w:rsidR="002166A7">
        <w:rPr>
          <w:b/>
          <w:sz w:val="20"/>
          <w:szCs w:val="20"/>
        </w:rPr>
        <w:t>/201</w:t>
      </w:r>
      <w:r>
        <w:rPr>
          <w:b/>
          <w:sz w:val="20"/>
          <w:szCs w:val="20"/>
        </w:rPr>
        <w:t>9</w:t>
      </w:r>
    </w:p>
    <w:p w:rsidR="00DB60CC" w:rsidRPr="00CD7247" w:rsidRDefault="00DB60CC" w:rsidP="0025792F">
      <w:pPr>
        <w:pStyle w:val="Ttulo7"/>
        <w:spacing w:before="0" w:after="0"/>
        <w:jc w:val="both"/>
        <w:rPr>
          <w:rFonts w:ascii="Times New Roman" w:hAnsi="Times New Roman"/>
          <w:b/>
          <w:sz w:val="18"/>
          <w:szCs w:val="20"/>
        </w:rPr>
      </w:pPr>
    </w:p>
    <w:p w:rsidR="00595EFE" w:rsidRPr="00612C4D" w:rsidRDefault="00595EFE" w:rsidP="00595EFE">
      <w:pPr>
        <w:pStyle w:val="Ttulo7"/>
        <w:spacing w:before="0" w:after="0"/>
        <w:jc w:val="both"/>
        <w:rPr>
          <w:rFonts w:ascii="Times New Roman" w:hAnsi="Times New Roman"/>
          <w:i/>
          <w:sz w:val="20"/>
          <w:szCs w:val="20"/>
        </w:rPr>
      </w:pPr>
      <w:r w:rsidRPr="00612C4D">
        <w:rPr>
          <w:rFonts w:ascii="Times New Roman" w:hAnsi="Times New Roman"/>
          <w:b/>
          <w:i/>
          <w:sz w:val="20"/>
          <w:szCs w:val="20"/>
        </w:rPr>
        <w:t xml:space="preserve">Processo Licitatório nº.: </w:t>
      </w:r>
      <w:r w:rsidRPr="00612C4D">
        <w:rPr>
          <w:rFonts w:ascii="Times New Roman" w:hAnsi="Times New Roman"/>
          <w:i/>
          <w:sz w:val="20"/>
          <w:szCs w:val="20"/>
        </w:rPr>
        <w:t>0</w:t>
      </w:r>
      <w:r>
        <w:rPr>
          <w:rFonts w:ascii="Times New Roman" w:hAnsi="Times New Roman"/>
          <w:i/>
          <w:sz w:val="20"/>
          <w:szCs w:val="20"/>
        </w:rPr>
        <w:t>125</w:t>
      </w:r>
      <w:r w:rsidRPr="00612C4D">
        <w:rPr>
          <w:rFonts w:ascii="Times New Roman" w:hAnsi="Times New Roman"/>
          <w:i/>
          <w:sz w:val="20"/>
          <w:szCs w:val="20"/>
        </w:rPr>
        <w:t>/2018</w:t>
      </w:r>
    </w:p>
    <w:p w:rsidR="00595EFE" w:rsidRPr="00612C4D" w:rsidRDefault="00595EFE" w:rsidP="00595EFE">
      <w:pPr>
        <w:pStyle w:val="Ttulo7"/>
        <w:spacing w:before="0" w:after="0"/>
        <w:jc w:val="both"/>
        <w:rPr>
          <w:rFonts w:ascii="Times New Roman" w:hAnsi="Times New Roman"/>
          <w:i/>
          <w:sz w:val="20"/>
          <w:szCs w:val="20"/>
        </w:rPr>
      </w:pPr>
      <w:r w:rsidRPr="00612C4D">
        <w:rPr>
          <w:rFonts w:ascii="Times New Roman" w:hAnsi="Times New Roman"/>
          <w:b/>
          <w:i/>
          <w:sz w:val="20"/>
          <w:szCs w:val="20"/>
        </w:rPr>
        <w:t xml:space="preserve">Modalidade: </w:t>
      </w:r>
      <w:r w:rsidRPr="00612C4D">
        <w:rPr>
          <w:rFonts w:ascii="Times New Roman" w:hAnsi="Times New Roman"/>
          <w:i/>
          <w:sz w:val="20"/>
          <w:szCs w:val="20"/>
        </w:rPr>
        <w:t>Pregão Presencial nº.: 0</w:t>
      </w:r>
      <w:r>
        <w:rPr>
          <w:rFonts w:ascii="Times New Roman" w:hAnsi="Times New Roman"/>
          <w:i/>
          <w:sz w:val="20"/>
          <w:szCs w:val="20"/>
        </w:rPr>
        <w:t>86</w:t>
      </w:r>
      <w:r w:rsidRPr="00612C4D">
        <w:rPr>
          <w:rFonts w:ascii="Times New Roman" w:hAnsi="Times New Roman"/>
          <w:i/>
          <w:sz w:val="20"/>
          <w:szCs w:val="20"/>
        </w:rPr>
        <w:t>/2018</w:t>
      </w:r>
    </w:p>
    <w:p w:rsidR="00595EFE" w:rsidRPr="00923843" w:rsidRDefault="00595EFE" w:rsidP="00595EFE">
      <w:pPr>
        <w:rPr>
          <w:rFonts w:eastAsia="Microsoft YaHei"/>
          <w:i/>
          <w:sz w:val="20"/>
          <w:szCs w:val="18"/>
        </w:rPr>
      </w:pPr>
      <w:r w:rsidRPr="00923843">
        <w:rPr>
          <w:b/>
          <w:i/>
          <w:sz w:val="20"/>
          <w:szCs w:val="18"/>
        </w:rPr>
        <w:t xml:space="preserve">Fiscal do Contrato: </w:t>
      </w:r>
      <w:r w:rsidRPr="00923843">
        <w:rPr>
          <w:i/>
          <w:sz w:val="20"/>
          <w:szCs w:val="18"/>
        </w:rPr>
        <w:t>Verônica Resende Ferreira e Silva</w:t>
      </w:r>
      <w:r>
        <w:rPr>
          <w:i/>
          <w:sz w:val="20"/>
          <w:szCs w:val="18"/>
        </w:rPr>
        <w:t xml:space="preserve"> / Giulia Camila Silva</w:t>
      </w:r>
    </w:p>
    <w:p w:rsidR="00595EFE" w:rsidRPr="00923843" w:rsidRDefault="00595EFE" w:rsidP="00595EFE">
      <w:pPr>
        <w:rPr>
          <w:sz w:val="22"/>
          <w:szCs w:val="20"/>
        </w:rPr>
      </w:pPr>
      <w:r w:rsidRPr="00923843">
        <w:rPr>
          <w:b/>
          <w:i/>
          <w:sz w:val="20"/>
          <w:szCs w:val="18"/>
        </w:rPr>
        <w:t xml:space="preserve">Gestor do Contrato: </w:t>
      </w:r>
      <w:r w:rsidRPr="00923843">
        <w:rPr>
          <w:i/>
          <w:sz w:val="20"/>
          <w:szCs w:val="18"/>
        </w:rPr>
        <w:t>Clênia Cecília Coelho</w:t>
      </w:r>
      <w:r w:rsidRPr="00923843">
        <w:rPr>
          <w:sz w:val="22"/>
          <w:szCs w:val="20"/>
        </w:rPr>
        <w:t xml:space="preserve"> </w:t>
      </w:r>
      <w:r w:rsidRPr="00A5311F">
        <w:rPr>
          <w:i/>
          <w:sz w:val="22"/>
          <w:szCs w:val="20"/>
        </w:rPr>
        <w:t>/</w:t>
      </w:r>
      <w:r>
        <w:rPr>
          <w:sz w:val="22"/>
          <w:szCs w:val="20"/>
        </w:rPr>
        <w:t xml:space="preserve"> </w:t>
      </w:r>
      <w:r w:rsidRPr="00756A67">
        <w:rPr>
          <w:i/>
          <w:sz w:val="20"/>
          <w:szCs w:val="20"/>
        </w:rPr>
        <w:t>José Simão Porto</w:t>
      </w:r>
      <w:r>
        <w:rPr>
          <w:sz w:val="22"/>
          <w:szCs w:val="20"/>
        </w:rPr>
        <w:t xml:space="preserve"> </w:t>
      </w:r>
      <w:r w:rsidRPr="00923843">
        <w:rPr>
          <w:sz w:val="22"/>
          <w:szCs w:val="20"/>
        </w:rPr>
        <w:t xml:space="preserve">     </w:t>
      </w:r>
    </w:p>
    <w:p w:rsidR="00595EFE" w:rsidRPr="00612C4D" w:rsidRDefault="00595EFE" w:rsidP="00595EFE">
      <w:pPr>
        <w:jc w:val="both"/>
        <w:rPr>
          <w:b/>
          <w:i/>
          <w:sz w:val="20"/>
          <w:szCs w:val="20"/>
        </w:rPr>
      </w:pPr>
      <w:r w:rsidRPr="00612C4D">
        <w:rPr>
          <w:b/>
          <w:i/>
          <w:sz w:val="20"/>
          <w:szCs w:val="20"/>
        </w:rPr>
        <w:t xml:space="preserve">                                                                                                                                                                                                                                                                                                                                                                                                                                                                                                                        </w:t>
      </w:r>
    </w:p>
    <w:p w:rsidR="00595EFE" w:rsidRPr="00A70906" w:rsidRDefault="00595EFE" w:rsidP="00595EFE">
      <w:pPr>
        <w:ind w:left="3402"/>
        <w:jc w:val="both"/>
        <w:rPr>
          <w:sz w:val="20"/>
          <w:szCs w:val="20"/>
        </w:rPr>
      </w:pPr>
      <w:r w:rsidRPr="00A70906">
        <w:rPr>
          <w:noProof/>
          <w:sz w:val="20"/>
          <w:szCs w:val="20"/>
        </w:rPr>
        <w:drawing>
          <wp:anchor distT="0" distB="0" distL="114300" distR="114300" simplePos="0" relativeHeight="251659264" behindDoc="0" locked="0" layoutInCell="1" allowOverlap="1" wp14:anchorId="792D048A" wp14:editId="4F14100D">
            <wp:simplePos x="0" y="0"/>
            <wp:positionH relativeFrom="margin">
              <wp:posOffset>0</wp:posOffset>
            </wp:positionH>
            <wp:positionV relativeFrom="paragraph">
              <wp:posOffset>102885</wp:posOffset>
            </wp:positionV>
            <wp:extent cx="2038350" cy="2038350"/>
            <wp:effectExtent l="0" t="0" r="0" b="0"/>
            <wp:wrapSquare wrapText="bothSides"/>
            <wp:docPr id="3" name="Imagem 2" descr="C:\Users\PPO-USER\Downloads\APROVADO _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PO-USER\Downloads\APROVADO _D (1).png"/>
                    <pic:cNvPicPr>
                      <a:picLocks noChangeAspect="1" noChangeArrowheads="1"/>
                    </pic:cNvPicPr>
                  </pic:nvPicPr>
                  <pic:blipFill>
                    <a:blip r:embed="rId8" cstate="print"/>
                    <a:srcRect/>
                    <a:stretch>
                      <a:fillRect/>
                    </a:stretch>
                  </pic:blipFill>
                  <pic:spPr bwMode="auto">
                    <a:xfrm>
                      <a:off x="0" y="0"/>
                      <a:ext cx="2038350" cy="2038350"/>
                    </a:xfrm>
                    <a:prstGeom prst="rect">
                      <a:avLst/>
                    </a:prstGeom>
                    <a:noFill/>
                    <a:ln w="9525">
                      <a:noFill/>
                      <a:miter lim="800000"/>
                      <a:headEnd/>
                      <a:tailEnd/>
                    </a:ln>
                  </pic:spPr>
                </pic:pic>
              </a:graphicData>
            </a:graphic>
          </wp:anchor>
        </w:drawing>
      </w:r>
      <w:r w:rsidRPr="00A70906">
        <w:rPr>
          <w:sz w:val="20"/>
          <w:szCs w:val="20"/>
        </w:rPr>
        <w:t xml:space="preserve">Por este contrato administrativo de fornecimento, que fazem entre si, de um lado o </w:t>
      </w:r>
      <w:r w:rsidRPr="00A70906">
        <w:rPr>
          <w:b/>
          <w:sz w:val="20"/>
          <w:szCs w:val="20"/>
        </w:rPr>
        <w:t>MUNICÍPIO DE PRESIDENTE OLEGÁRIO</w:t>
      </w:r>
      <w:r w:rsidRPr="00A70906">
        <w:rPr>
          <w:sz w:val="20"/>
          <w:szCs w:val="20"/>
        </w:rPr>
        <w:t xml:space="preserve">, pessoa jurídica de direito público, inscrito no CNPJ sob o nº 18.602.060/0001-40, sediado na Praça Doutor Castilho, nº 10, Centro, em Presidente Olegário – MG, neste ato representado pelo Prefeito Municipal, Senhor </w:t>
      </w:r>
      <w:r w:rsidRPr="00A70906">
        <w:rPr>
          <w:b/>
          <w:sz w:val="20"/>
          <w:szCs w:val="20"/>
        </w:rPr>
        <w:t>JOÃO CARLOS NOGUEIRA DE CASTILHO</w:t>
      </w:r>
      <w:r w:rsidRPr="00A70906">
        <w:rPr>
          <w:sz w:val="20"/>
          <w:szCs w:val="20"/>
        </w:rPr>
        <w:t xml:space="preserve">, brasileiro, casado, engenheiro civil, portador do RG nº 211.171 da SSP/DF e do CPF nº 096.557.941-72, residente e domiciliado na Rua José Félix, nº 59, Centro, em Presidente Olegário - MG, doravante denominado </w:t>
      </w:r>
      <w:r w:rsidRPr="00A70906">
        <w:rPr>
          <w:b/>
          <w:caps/>
          <w:sz w:val="20"/>
          <w:szCs w:val="20"/>
        </w:rPr>
        <w:t>Contratante</w:t>
      </w:r>
      <w:r w:rsidRPr="00A70906">
        <w:rPr>
          <w:sz w:val="20"/>
          <w:szCs w:val="20"/>
        </w:rPr>
        <w:t xml:space="preserve">, e de outro lado, </w:t>
      </w:r>
      <w:r w:rsidR="00A70906" w:rsidRPr="00A70906">
        <w:rPr>
          <w:sz w:val="20"/>
          <w:szCs w:val="20"/>
        </w:rPr>
        <w:t xml:space="preserve">a empresa </w:t>
      </w:r>
      <w:r w:rsidR="00A70906" w:rsidRPr="009E1B71">
        <w:rPr>
          <w:b/>
          <w:sz w:val="20"/>
          <w:szCs w:val="20"/>
        </w:rPr>
        <w:t>NILSON MOREIRA CARDOSO - ME</w:t>
      </w:r>
      <w:r w:rsidR="00A70906" w:rsidRPr="00A70906">
        <w:rPr>
          <w:sz w:val="20"/>
          <w:szCs w:val="20"/>
        </w:rPr>
        <w:t xml:space="preserve">, pessoa jurídica de direito privado, inscrita no CNPJ sob o nº. 17.121.657/0001-00, estabelecida na Avenida Arlindo Porto, nº 44, Bairro Cristo Redentor, na cidade de Patos de Minas/MG, neste ato representada pelo Sr. </w:t>
      </w:r>
      <w:r w:rsidR="00A70906" w:rsidRPr="00A70906">
        <w:rPr>
          <w:b/>
          <w:sz w:val="20"/>
          <w:szCs w:val="20"/>
        </w:rPr>
        <w:t>NILSON MOREIRA CARDOSO</w:t>
      </w:r>
      <w:r w:rsidR="00A70906" w:rsidRPr="00A70906">
        <w:rPr>
          <w:sz w:val="20"/>
          <w:szCs w:val="20"/>
        </w:rPr>
        <w:t>, brasileiro</w:t>
      </w:r>
      <w:r w:rsidR="00A70906" w:rsidRPr="00A70906">
        <w:rPr>
          <w:sz w:val="22"/>
          <w:szCs w:val="22"/>
        </w:rPr>
        <w:t>, portador do RG nº. MG- 3.531.236, CPF nº. 480.277.406-06</w:t>
      </w:r>
      <w:r w:rsidRPr="00A70906">
        <w:rPr>
          <w:sz w:val="20"/>
          <w:szCs w:val="20"/>
        </w:rPr>
        <w:t xml:space="preserve">, doravante denominada </w:t>
      </w:r>
      <w:r w:rsidRPr="00A70906">
        <w:rPr>
          <w:b/>
          <w:sz w:val="20"/>
          <w:szCs w:val="20"/>
        </w:rPr>
        <w:t>CONTRATADA</w:t>
      </w:r>
      <w:r w:rsidRPr="00A70906">
        <w:rPr>
          <w:sz w:val="20"/>
          <w:szCs w:val="20"/>
        </w:rPr>
        <w:t xml:space="preserve">, resolvem firmar o presente Contrato, sob a regência das Leis Federais </w:t>
      </w:r>
      <w:proofErr w:type="spellStart"/>
      <w:r w:rsidRPr="00A70906">
        <w:rPr>
          <w:sz w:val="20"/>
          <w:szCs w:val="20"/>
        </w:rPr>
        <w:t>nº</w:t>
      </w:r>
      <w:r w:rsidRPr="00A70906">
        <w:rPr>
          <w:sz w:val="20"/>
          <w:szCs w:val="20"/>
          <w:vertAlign w:val="superscript"/>
        </w:rPr>
        <w:t>s</w:t>
      </w:r>
      <w:proofErr w:type="spellEnd"/>
      <w:r w:rsidRPr="00A70906">
        <w:rPr>
          <w:sz w:val="20"/>
          <w:szCs w:val="20"/>
        </w:rPr>
        <w:t xml:space="preserve"> 8.666/93 e 10.520/02 e leis complementares, Decreto Municipal 319/2006, naquilo que couber, e mediante as seguintes cláusulas e condições:</w:t>
      </w:r>
    </w:p>
    <w:p w:rsidR="00595EFE" w:rsidRPr="00595EFE" w:rsidRDefault="00595EFE" w:rsidP="00595EFE"/>
    <w:p w:rsidR="008A4B10" w:rsidRPr="00C11DE2" w:rsidRDefault="008A4B10" w:rsidP="00161AA5">
      <w:pPr>
        <w:pBdr>
          <w:top w:val="double" w:sz="6" w:space="0" w:color="auto"/>
          <w:bottom w:val="double" w:sz="6" w:space="1" w:color="auto"/>
        </w:pBdr>
        <w:shd w:val="clear" w:color="auto" w:fill="E8E8E8"/>
        <w:rPr>
          <w:b/>
          <w:sz w:val="20"/>
          <w:szCs w:val="20"/>
        </w:rPr>
      </w:pPr>
      <w:r>
        <w:rPr>
          <w:b/>
          <w:sz w:val="20"/>
          <w:szCs w:val="20"/>
        </w:rPr>
        <w:t>1. CLÁUSULA PRIMEIRA – DOS FUNDAMENTOS LEGAIS</w:t>
      </w:r>
    </w:p>
    <w:p w:rsidR="00595EFE" w:rsidRPr="00612C4D" w:rsidRDefault="003207AA" w:rsidP="00595EFE">
      <w:pPr>
        <w:pStyle w:val="Ttulo2"/>
        <w:jc w:val="both"/>
        <w:rPr>
          <w:i/>
          <w:sz w:val="20"/>
        </w:rPr>
      </w:pPr>
      <w:r w:rsidRPr="0052293A">
        <w:rPr>
          <w:sz w:val="20"/>
        </w:rPr>
        <w:t>1.1.</w:t>
      </w:r>
      <w:r w:rsidR="00595EFE">
        <w:rPr>
          <w:sz w:val="20"/>
        </w:rPr>
        <w:t xml:space="preserve"> </w:t>
      </w:r>
      <w:r w:rsidR="00595EFE" w:rsidRPr="00612C4D">
        <w:rPr>
          <w:b w:val="0"/>
          <w:sz w:val="20"/>
        </w:rPr>
        <w:t>O contrato em tela será firmado de total acordo com o que estabelece a Lei de Licitações (Lei nº. 8.666/93), e suas posteriores alterações, integrantes do Processo Licitatório nº. 0</w:t>
      </w:r>
      <w:r w:rsidR="00595EFE">
        <w:rPr>
          <w:b w:val="0"/>
          <w:sz w:val="20"/>
        </w:rPr>
        <w:t>125</w:t>
      </w:r>
      <w:r w:rsidR="00595EFE" w:rsidRPr="00612C4D">
        <w:rPr>
          <w:b w:val="0"/>
          <w:sz w:val="20"/>
        </w:rPr>
        <w:t>/2018 por meio do Pregão Presencial nº. 0</w:t>
      </w:r>
      <w:r w:rsidR="00595EFE">
        <w:rPr>
          <w:b w:val="0"/>
          <w:sz w:val="20"/>
        </w:rPr>
        <w:t>86</w:t>
      </w:r>
      <w:r w:rsidR="00595EFE" w:rsidRPr="00612C4D">
        <w:rPr>
          <w:b w:val="0"/>
          <w:sz w:val="20"/>
        </w:rPr>
        <w:t>/2018.</w:t>
      </w:r>
    </w:p>
    <w:p w:rsidR="00DE255A" w:rsidRDefault="00DE255A" w:rsidP="00C36789">
      <w:pPr>
        <w:jc w:val="both"/>
        <w:rPr>
          <w:sz w:val="20"/>
          <w:szCs w:val="20"/>
        </w:rPr>
      </w:pPr>
    </w:p>
    <w:p w:rsidR="0033009F" w:rsidRPr="00C11DE2" w:rsidRDefault="0033009F" w:rsidP="00161AA5">
      <w:pPr>
        <w:pBdr>
          <w:top w:val="double" w:sz="6" w:space="0" w:color="auto"/>
          <w:bottom w:val="double" w:sz="6" w:space="1" w:color="auto"/>
        </w:pBdr>
        <w:shd w:val="clear" w:color="auto" w:fill="E8E8E8"/>
        <w:rPr>
          <w:b/>
          <w:sz w:val="20"/>
          <w:szCs w:val="20"/>
        </w:rPr>
      </w:pPr>
      <w:r>
        <w:rPr>
          <w:b/>
          <w:sz w:val="20"/>
          <w:szCs w:val="20"/>
        </w:rPr>
        <w:t>2. CLÁUSULA SEGUNDA – DO OBJETO</w:t>
      </w:r>
    </w:p>
    <w:p w:rsidR="0033009F" w:rsidRPr="005D248B" w:rsidRDefault="0033009F" w:rsidP="00C36789">
      <w:pPr>
        <w:jc w:val="both"/>
        <w:rPr>
          <w:b/>
          <w:sz w:val="20"/>
          <w:szCs w:val="20"/>
        </w:rPr>
      </w:pPr>
      <w:r w:rsidRPr="0033009F">
        <w:rPr>
          <w:b/>
          <w:spacing w:val="4"/>
          <w:sz w:val="20"/>
          <w:szCs w:val="20"/>
        </w:rPr>
        <w:t>2.1.</w:t>
      </w:r>
      <w:r>
        <w:rPr>
          <w:spacing w:val="4"/>
          <w:sz w:val="20"/>
          <w:szCs w:val="20"/>
        </w:rPr>
        <w:t xml:space="preserve"> </w:t>
      </w:r>
      <w:r w:rsidR="00B75B4F" w:rsidRPr="00CA24F5">
        <w:rPr>
          <w:spacing w:val="4"/>
          <w:sz w:val="20"/>
          <w:szCs w:val="20"/>
        </w:rPr>
        <w:t xml:space="preserve">O </w:t>
      </w:r>
      <w:r w:rsidR="00B75B4F" w:rsidRPr="00CA24F5">
        <w:rPr>
          <w:spacing w:val="1"/>
          <w:sz w:val="20"/>
          <w:szCs w:val="20"/>
        </w:rPr>
        <w:t>obj</w:t>
      </w:r>
      <w:r w:rsidR="00B75B4F" w:rsidRPr="00CA24F5">
        <w:rPr>
          <w:sz w:val="20"/>
          <w:szCs w:val="20"/>
        </w:rPr>
        <w:t xml:space="preserve">eto </w:t>
      </w:r>
      <w:r w:rsidR="00B75B4F" w:rsidRPr="00CA24F5">
        <w:rPr>
          <w:spacing w:val="1"/>
          <w:sz w:val="20"/>
          <w:szCs w:val="20"/>
        </w:rPr>
        <w:t xml:space="preserve">do presente contrato </w:t>
      </w:r>
      <w:r w:rsidR="003E4195" w:rsidRPr="00CA24F5">
        <w:rPr>
          <w:spacing w:val="1"/>
          <w:sz w:val="20"/>
          <w:szCs w:val="20"/>
        </w:rPr>
        <w:t xml:space="preserve">é </w:t>
      </w:r>
      <w:r w:rsidR="00595EFE" w:rsidRPr="00E477E2">
        <w:rPr>
          <w:b/>
          <w:sz w:val="20"/>
          <w:szCs w:val="20"/>
        </w:rPr>
        <w:t>aquisição de gás oxigênio medicinal e industrial e acetileno industrial para manutenção das atividades no hospital municipal e departamento de estradas e transportes.</w:t>
      </w:r>
    </w:p>
    <w:p w:rsidR="00C53647" w:rsidRDefault="00C53647" w:rsidP="00C36789">
      <w:pPr>
        <w:jc w:val="both"/>
        <w:rPr>
          <w:b/>
          <w:sz w:val="20"/>
          <w:szCs w:val="20"/>
        </w:rPr>
      </w:pPr>
    </w:p>
    <w:p w:rsidR="0033009F" w:rsidRPr="00C11DE2" w:rsidRDefault="0033009F" w:rsidP="00161AA5">
      <w:pPr>
        <w:pBdr>
          <w:top w:val="double" w:sz="6" w:space="0" w:color="auto"/>
          <w:bottom w:val="double" w:sz="6" w:space="1" w:color="auto"/>
        </w:pBdr>
        <w:shd w:val="clear" w:color="auto" w:fill="E8E8E8"/>
        <w:rPr>
          <w:b/>
          <w:sz w:val="20"/>
          <w:szCs w:val="20"/>
        </w:rPr>
      </w:pPr>
      <w:r>
        <w:rPr>
          <w:b/>
          <w:sz w:val="20"/>
          <w:szCs w:val="20"/>
        </w:rPr>
        <w:t>3. CLÁUSULA TERCEIRA – DAS OBRIGAÇÕES DAS PARTES</w:t>
      </w:r>
    </w:p>
    <w:p w:rsidR="00CA24F5" w:rsidRPr="00CA24F5" w:rsidRDefault="00CA24F5" w:rsidP="00CA24F5">
      <w:pPr>
        <w:autoSpaceDE w:val="0"/>
        <w:autoSpaceDN w:val="0"/>
        <w:adjustRightInd w:val="0"/>
        <w:ind w:left="142" w:hanging="142"/>
        <w:jc w:val="both"/>
        <w:rPr>
          <w:b/>
          <w:color w:val="000000"/>
          <w:sz w:val="20"/>
          <w:szCs w:val="20"/>
        </w:rPr>
      </w:pPr>
      <w:r w:rsidRPr="00CA24F5">
        <w:rPr>
          <w:b/>
          <w:color w:val="000000"/>
          <w:sz w:val="20"/>
          <w:szCs w:val="20"/>
        </w:rPr>
        <w:t>3.1. São obrigações da CONTRATANTE:</w:t>
      </w:r>
    </w:p>
    <w:p w:rsidR="00595EFE" w:rsidRPr="00612C4D" w:rsidRDefault="00595EFE" w:rsidP="00595EFE">
      <w:pPr>
        <w:autoSpaceDE w:val="0"/>
        <w:autoSpaceDN w:val="0"/>
        <w:adjustRightInd w:val="0"/>
        <w:ind w:left="142" w:hanging="142"/>
        <w:jc w:val="both"/>
        <w:rPr>
          <w:b/>
          <w:color w:val="000000"/>
          <w:sz w:val="20"/>
          <w:szCs w:val="20"/>
        </w:rPr>
      </w:pPr>
      <w:r>
        <w:rPr>
          <w:b/>
          <w:color w:val="000000"/>
          <w:sz w:val="20"/>
          <w:szCs w:val="20"/>
        </w:rPr>
        <w:t>3.</w:t>
      </w:r>
      <w:r w:rsidRPr="00612C4D">
        <w:rPr>
          <w:b/>
          <w:color w:val="000000"/>
          <w:sz w:val="20"/>
          <w:szCs w:val="20"/>
        </w:rPr>
        <w:t>1. São obrigações da CONTRATANTE:</w:t>
      </w:r>
    </w:p>
    <w:p w:rsidR="00595EFE" w:rsidRPr="00234285" w:rsidRDefault="00595EFE" w:rsidP="00595EFE">
      <w:pPr>
        <w:pStyle w:val="PargrafodaLista"/>
        <w:ind w:left="0"/>
        <w:jc w:val="both"/>
        <w:rPr>
          <w:rFonts w:eastAsia="Microsoft YaHei"/>
          <w:b/>
          <w:sz w:val="20"/>
          <w:szCs w:val="20"/>
        </w:rPr>
      </w:pPr>
      <w:r w:rsidRPr="00D6794A">
        <w:rPr>
          <w:rFonts w:eastAsia="Microsoft YaHei"/>
          <w:b/>
          <w:sz w:val="20"/>
          <w:szCs w:val="20"/>
        </w:rPr>
        <w:t>3.1.1.</w:t>
      </w:r>
      <w:r>
        <w:rPr>
          <w:rFonts w:eastAsia="Microsoft YaHei"/>
          <w:sz w:val="20"/>
          <w:szCs w:val="20"/>
        </w:rPr>
        <w:t xml:space="preserve"> </w:t>
      </w:r>
      <w:r w:rsidRPr="00234285">
        <w:rPr>
          <w:rFonts w:eastAsia="Microsoft YaHei"/>
          <w:sz w:val="20"/>
          <w:szCs w:val="20"/>
        </w:rPr>
        <w:t>Exigir o cumprimento de todas as obrigações assumidas pela Contratada, de acordo com as cláusulas contratuais e os termos de sua proposta;</w:t>
      </w:r>
    </w:p>
    <w:p w:rsidR="00595EFE" w:rsidRPr="00234285" w:rsidRDefault="00595EFE" w:rsidP="00595EFE">
      <w:pPr>
        <w:pStyle w:val="PargrafodaLista"/>
        <w:ind w:left="0"/>
        <w:jc w:val="both"/>
        <w:rPr>
          <w:rFonts w:eastAsia="Microsoft YaHei"/>
          <w:sz w:val="20"/>
          <w:szCs w:val="20"/>
        </w:rPr>
      </w:pPr>
      <w:r w:rsidRPr="00D6794A">
        <w:rPr>
          <w:rFonts w:eastAsia="Microsoft YaHei"/>
          <w:b/>
          <w:sz w:val="20"/>
          <w:szCs w:val="20"/>
        </w:rPr>
        <w:t xml:space="preserve">3.1.2. </w:t>
      </w:r>
      <w:r w:rsidRPr="00234285">
        <w:rPr>
          <w:rFonts w:eastAsia="Microsoft YaHei"/>
          <w:sz w:val="20"/>
          <w:szCs w:val="20"/>
        </w:rPr>
        <w:t xml:space="preserve">Efetuar o pagamento em conformidade com a </w:t>
      </w:r>
      <w:r w:rsidRPr="00234285">
        <w:rPr>
          <w:rFonts w:eastAsia="Microsoft YaHei"/>
          <w:i/>
          <w:sz w:val="20"/>
          <w:szCs w:val="20"/>
        </w:rPr>
        <w:t>Cláusula Qu</w:t>
      </w:r>
      <w:r>
        <w:rPr>
          <w:rFonts w:eastAsia="Microsoft YaHei"/>
          <w:i/>
          <w:sz w:val="20"/>
          <w:szCs w:val="20"/>
        </w:rPr>
        <w:t>ar</w:t>
      </w:r>
      <w:r w:rsidRPr="00234285">
        <w:rPr>
          <w:rFonts w:eastAsia="Microsoft YaHei"/>
          <w:i/>
          <w:sz w:val="20"/>
          <w:szCs w:val="20"/>
        </w:rPr>
        <w:t>ta</w:t>
      </w:r>
      <w:r w:rsidRPr="00234285">
        <w:rPr>
          <w:rFonts w:eastAsia="Microsoft YaHei"/>
          <w:sz w:val="20"/>
          <w:szCs w:val="20"/>
        </w:rPr>
        <w:t xml:space="preserve"> d</w:t>
      </w:r>
      <w:r>
        <w:rPr>
          <w:rFonts w:eastAsia="Microsoft YaHei"/>
          <w:sz w:val="20"/>
          <w:szCs w:val="20"/>
        </w:rPr>
        <w:t>o</w:t>
      </w:r>
      <w:r w:rsidRPr="00234285">
        <w:rPr>
          <w:rFonts w:eastAsia="Microsoft YaHei"/>
          <w:sz w:val="20"/>
          <w:szCs w:val="20"/>
        </w:rPr>
        <w:t xml:space="preserve"> </w:t>
      </w:r>
      <w:r>
        <w:rPr>
          <w:rFonts w:eastAsia="Microsoft YaHei"/>
          <w:sz w:val="20"/>
          <w:szCs w:val="20"/>
        </w:rPr>
        <w:t>presente contrato</w:t>
      </w:r>
      <w:r w:rsidRPr="00234285">
        <w:rPr>
          <w:rFonts w:eastAsia="Microsoft YaHei"/>
          <w:sz w:val="20"/>
          <w:szCs w:val="20"/>
        </w:rPr>
        <w:t>;</w:t>
      </w:r>
    </w:p>
    <w:p w:rsidR="00595EFE" w:rsidRPr="00234285" w:rsidRDefault="00595EFE" w:rsidP="00595EFE">
      <w:pPr>
        <w:pStyle w:val="PargrafodaLista"/>
        <w:ind w:left="0"/>
        <w:jc w:val="both"/>
        <w:rPr>
          <w:rFonts w:eastAsia="Microsoft YaHei"/>
          <w:b/>
          <w:sz w:val="20"/>
          <w:szCs w:val="20"/>
        </w:rPr>
      </w:pPr>
      <w:r w:rsidRPr="00D6794A">
        <w:rPr>
          <w:rFonts w:eastAsia="Microsoft YaHei"/>
          <w:b/>
          <w:sz w:val="20"/>
          <w:szCs w:val="20"/>
        </w:rPr>
        <w:t>3.1.3.</w:t>
      </w:r>
      <w:r>
        <w:rPr>
          <w:rFonts w:eastAsia="Microsoft YaHei"/>
          <w:sz w:val="20"/>
          <w:szCs w:val="20"/>
        </w:rPr>
        <w:t xml:space="preserve"> </w:t>
      </w:r>
      <w:r w:rsidRPr="00234285">
        <w:rPr>
          <w:rFonts w:eastAsia="Microsoft YaHei"/>
          <w:sz w:val="20"/>
          <w:szCs w:val="20"/>
        </w:rPr>
        <w:t>Prestar as informações e os esclarecimentos pertinentes que venham a ser solicitados pela Contratada;</w:t>
      </w:r>
    </w:p>
    <w:p w:rsidR="00595EFE" w:rsidRPr="00234285" w:rsidRDefault="00595EFE" w:rsidP="00595EFE">
      <w:pPr>
        <w:pStyle w:val="PargrafodaLista"/>
        <w:ind w:left="0"/>
        <w:jc w:val="both"/>
        <w:rPr>
          <w:rFonts w:eastAsia="Microsoft YaHei"/>
          <w:b/>
          <w:sz w:val="20"/>
          <w:szCs w:val="20"/>
        </w:rPr>
      </w:pPr>
      <w:r w:rsidRPr="00D6794A">
        <w:rPr>
          <w:rFonts w:eastAsia="Microsoft YaHei"/>
          <w:b/>
          <w:sz w:val="20"/>
          <w:szCs w:val="20"/>
        </w:rPr>
        <w:t>3.1.4.</w:t>
      </w:r>
      <w:r>
        <w:rPr>
          <w:rFonts w:eastAsia="Microsoft YaHei"/>
          <w:sz w:val="20"/>
          <w:szCs w:val="20"/>
        </w:rPr>
        <w:t xml:space="preserve"> </w:t>
      </w:r>
      <w:r w:rsidRPr="00234285">
        <w:rPr>
          <w:rFonts w:eastAsia="Microsoft YaHei"/>
          <w:sz w:val="20"/>
          <w:szCs w:val="20"/>
        </w:rPr>
        <w:t>Fiscalizar a manutenção, pela Contratada, das condições de habilitação e qualificação exigidas no inciso XIII do art. 55 da Lei n° 8.666/93.</w:t>
      </w:r>
    </w:p>
    <w:p w:rsidR="00595EFE" w:rsidRPr="00234285" w:rsidRDefault="00595EFE" w:rsidP="00595EFE">
      <w:pPr>
        <w:pStyle w:val="PargrafodaLista"/>
        <w:ind w:left="0"/>
        <w:jc w:val="both"/>
        <w:rPr>
          <w:rFonts w:eastAsia="Microsoft YaHei"/>
          <w:b/>
          <w:sz w:val="20"/>
          <w:szCs w:val="20"/>
        </w:rPr>
      </w:pPr>
      <w:r w:rsidRPr="00D6794A">
        <w:rPr>
          <w:rFonts w:eastAsia="Microsoft YaHei"/>
          <w:b/>
          <w:sz w:val="20"/>
          <w:szCs w:val="20"/>
        </w:rPr>
        <w:t>3.1.5.</w:t>
      </w:r>
      <w:r>
        <w:rPr>
          <w:rFonts w:eastAsia="Microsoft YaHei"/>
          <w:sz w:val="20"/>
          <w:szCs w:val="20"/>
        </w:rPr>
        <w:t xml:space="preserve"> </w:t>
      </w:r>
      <w:r w:rsidRPr="00234285">
        <w:rPr>
          <w:rFonts w:eastAsia="Microsoft YaHei"/>
          <w:sz w:val="20"/>
          <w:szCs w:val="20"/>
        </w:rPr>
        <w:t>Zelar pelos suportes e cilindros em regime de comodato, e posteriormente realizar a devolução ao término do contrato.</w:t>
      </w:r>
    </w:p>
    <w:p w:rsidR="00595EFE" w:rsidRPr="00234285" w:rsidRDefault="00595EFE" w:rsidP="00595EFE">
      <w:pPr>
        <w:jc w:val="both"/>
        <w:rPr>
          <w:b/>
          <w:sz w:val="20"/>
          <w:szCs w:val="20"/>
        </w:rPr>
      </w:pPr>
    </w:p>
    <w:p w:rsidR="00595EFE" w:rsidRPr="00234285" w:rsidRDefault="00595EFE" w:rsidP="00595EFE">
      <w:pPr>
        <w:jc w:val="both"/>
        <w:rPr>
          <w:rFonts w:eastAsia="Microsoft YaHei"/>
          <w:b/>
          <w:sz w:val="20"/>
          <w:szCs w:val="20"/>
        </w:rPr>
      </w:pPr>
      <w:r w:rsidRPr="00234285">
        <w:rPr>
          <w:b/>
          <w:sz w:val="20"/>
          <w:szCs w:val="20"/>
        </w:rPr>
        <w:t>3.2. São obrigações da CONTRATADA:</w:t>
      </w:r>
    </w:p>
    <w:p w:rsidR="00595EFE" w:rsidRPr="00234285" w:rsidRDefault="00595EFE" w:rsidP="00595EFE">
      <w:pPr>
        <w:pStyle w:val="PargrafodaLista"/>
        <w:ind w:left="0"/>
        <w:jc w:val="both"/>
        <w:rPr>
          <w:sz w:val="20"/>
          <w:szCs w:val="20"/>
        </w:rPr>
      </w:pPr>
      <w:r w:rsidRPr="00D6794A">
        <w:rPr>
          <w:b/>
          <w:sz w:val="20"/>
          <w:szCs w:val="20"/>
        </w:rPr>
        <w:t>3.2.1.</w:t>
      </w:r>
      <w:r>
        <w:rPr>
          <w:sz w:val="20"/>
          <w:szCs w:val="20"/>
        </w:rPr>
        <w:t xml:space="preserve"> </w:t>
      </w:r>
      <w:r w:rsidRPr="00234285">
        <w:rPr>
          <w:sz w:val="20"/>
          <w:szCs w:val="20"/>
        </w:rPr>
        <w:t>Realizar a entrega dos prod</w:t>
      </w:r>
      <w:r>
        <w:rPr>
          <w:sz w:val="20"/>
          <w:szCs w:val="20"/>
        </w:rPr>
        <w:t>utos de acordo com o disposto na</w:t>
      </w:r>
      <w:r w:rsidRPr="00234285">
        <w:rPr>
          <w:sz w:val="20"/>
          <w:szCs w:val="20"/>
        </w:rPr>
        <w:t xml:space="preserve"> </w:t>
      </w:r>
      <w:r>
        <w:rPr>
          <w:i/>
          <w:sz w:val="20"/>
          <w:szCs w:val="20"/>
        </w:rPr>
        <w:t xml:space="preserve">Cláusula Sétima </w:t>
      </w:r>
      <w:r>
        <w:rPr>
          <w:sz w:val="20"/>
          <w:szCs w:val="20"/>
        </w:rPr>
        <w:t>deste contrato</w:t>
      </w:r>
      <w:r w:rsidRPr="00234285">
        <w:rPr>
          <w:sz w:val="20"/>
          <w:szCs w:val="20"/>
        </w:rPr>
        <w:t>;</w:t>
      </w:r>
    </w:p>
    <w:p w:rsidR="00595EFE" w:rsidRPr="00234285" w:rsidRDefault="00595EFE" w:rsidP="00595EFE">
      <w:pPr>
        <w:pStyle w:val="PargrafodaLista"/>
        <w:ind w:left="0"/>
        <w:jc w:val="both"/>
        <w:rPr>
          <w:sz w:val="20"/>
          <w:szCs w:val="20"/>
        </w:rPr>
      </w:pPr>
      <w:r w:rsidRPr="00D6794A">
        <w:rPr>
          <w:b/>
          <w:sz w:val="20"/>
          <w:szCs w:val="20"/>
        </w:rPr>
        <w:t>3.2.2.</w:t>
      </w:r>
      <w:r>
        <w:rPr>
          <w:sz w:val="20"/>
          <w:szCs w:val="20"/>
        </w:rPr>
        <w:t xml:space="preserve"> </w:t>
      </w:r>
      <w:r w:rsidRPr="00234285">
        <w:rPr>
          <w:sz w:val="20"/>
          <w:szCs w:val="20"/>
        </w:rPr>
        <w:t>Conceder em forma de comodato: 67 (sessenta e sete) cilindros de oxigênio de 10 m³, 2 (dois) cilindros de ar comprimido de 9,6 m³ e 30 (trinta) suportes para cilindros de oxigênio de 10 m³.</w:t>
      </w:r>
    </w:p>
    <w:p w:rsidR="00595EFE" w:rsidRPr="00234285" w:rsidRDefault="00595EFE" w:rsidP="00595EFE">
      <w:pPr>
        <w:pStyle w:val="PargrafodaLista"/>
        <w:ind w:left="0"/>
        <w:jc w:val="both"/>
        <w:rPr>
          <w:sz w:val="20"/>
          <w:szCs w:val="20"/>
        </w:rPr>
      </w:pPr>
      <w:r w:rsidRPr="00D6794A">
        <w:rPr>
          <w:b/>
          <w:sz w:val="20"/>
          <w:szCs w:val="20"/>
        </w:rPr>
        <w:t>3.2.3.</w:t>
      </w:r>
      <w:r>
        <w:rPr>
          <w:sz w:val="20"/>
          <w:szCs w:val="20"/>
        </w:rPr>
        <w:t xml:space="preserve"> </w:t>
      </w:r>
      <w:r w:rsidRPr="00234285">
        <w:rPr>
          <w:sz w:val="20"/>
          <w:szCs w:val="20"/>
        </w:rPr>
        <w:t>Cumprir satisfatoriamente fielmente o Contrato, executando-o sob sua inteira responsabilidade, vedada sua transferência a terceiros, total ou parcial;</w:t>
      </w:r>
    </w:p>
    <w:p w:rsidR="00595EFE" w:rsidRPr="00234285" w:rsidRDefault="00595EFE" w:rsidP="00595EFE">
      <w:pPr>
        <w:pStyle w:val="PargrafodaLista"/>
        <w:ind w:left="0"/>
        <w:jc w:val="both"/>
        <w:rPr>
          <w:sz w:val="20"/>
          <w:szCs w:val="20"/>
        </w:rPr>
      </w:pPr>
      <w:r w:rsidRPr="00D6794A">
        <w:rPr>
          <w:b/>
          <w:sz w:val="20"/>
          <w:szCs w:val="20"/>
        </w:rPr>
        <w:t xml:space="preserve">3.2.4. </w:t>
      </w:r>
      <w:r w:rsidRPr="00234285">
        <w:rPr>
          <w:sz w:val="20"/>
          <w:szCs w:val="20"/>
        </w:rPr>
        <w:t>Responsabilizar-se por todos os encargos que incidirem sobre a execução do Contrato;</w:t>
      </w:r>
    </w:p>
    <w:p w:rsidR="00595EFE" w:rsidRPr="00234285" w:rsidRDefault="00595EFE" w:rsidP="00595EFE">
      <w:pPr>
        <w:pStyle w:val="PargrafodaLista"/>
        <w:ind w:left="0"/>
        <w:jc w:val="both"/>
        <w:rPr>
          <w:sz w:val="20"/>
          <w:szCs w:val="20"/>
        </w:rPr>
      </w:pPr>
      <w:r w:rsidRPr="00D6794A">
        <w:rPr>
          <w:b/>
          <w:sz w:val="20"/>
          <w:szCs w:val="20"/>
        </w:rPr>
        <w:t>3.2.5.</w:t>
      </w:r>
      <w:r>
        <w:rPr>
          <w:sz w:val="20"/>
          <w:szCs w:val="20"/>
        </w:rPr>
        <w:t xml:space="preserve"> </w:t>
      </w:r>
      <w:r w:rsidRPr="00234285">
        <w:rPr>
          <w:sz w:val="20"/>
          <w:szCs w:val="20"/>
        </w:rPr>
        <w:t>Manter, durante a vigência deste contrato, todas as condições de habilitação e qualificação exigidas pela Lei n° 8.666/93.</w:t>
      </w:r>
    </w:p>
    <w:p w:rsidR="00595EFE" w:rsidRPr="00234285" w:rsidRDefault="00595EFE" w:rsidP="00595EFE">
      <w:pPr>
        <w:pStyle w:val="PargrafodaLista"/>
        <w:ind w:left="0"/>
        <w:jc w:val="both"/>
        <w:rPr>
          <w:sz w:val="20"/>
          <w:szCs w:val="20"/>
        </w:rPr>
      </w:pPr>
      <w:r w:rsidRPr="00D6794A">
        <w:rPr>
          <w:b/>
          <w:sz w:val="20"/>
          <w:szCs w:val="20"/>
        </w:rPr>
        <w:t>3.2.6.</w:t>
      </w:r>
      <w:r>
        <w:rPr>
          <w:sz w:val="20"/>
          <w:szCs w:val="20"/>
        </w:rPr>
        <w:t xml:space="preserve"> </w:t>
      </w:r>
      <w:r w:rsidRPr="00234285">
        <w:rPr>
          <w:sz w:val="20"/>
          <w:szCs w:val="20"/>
        </w:rPr>
        <w:t>Efetuar o pagamento dos salários dos empregados alocados na execução contratual;</w:t>
      </w:r>
    </w:p>
    <w:p w:rsidR="00595EFE" w:rsidRDefault="00595EFE" w:rsidP="00595EFE">
      <w:pPr>
        <w:jc w:val="both"/>
        <w:rPr>
          <w:sz w:val="20"/>
          <w:szCs w:val="20"/>
        </w:rPr>
      </w:pPr>
      <w:r w:rsidRPr="00D6794A">
        <w:rPr>
          <w:b/>
          <w:sz w:val="20"/>
          <w:szCs w:val="20"/>
        </w:rPr>
        <w:t>3.2.7.</w:t>
      </w:r>
      <w:r>
        <w:rPr>
          <w:sz w:val="20"/>
          <w:szCs w:val="20"/>
        </w:rPr>
        <w:t xml:space="preserve"> Z</w:t>
      </w:r>
      <w:r w:rsidRPr="00234285">
        <w:rPr>
          <w:sz w:val="20"/>
          <w:szCs w:val="20"/>
        </w:rPr>
        <w:t>elar pelo fornecimento satisfatoriamente e deverá guardar sigilo sobre todas as informações obtidas em decorrência do cumprimento do contrato.</w:t>
      </w:r>
    </w:p>
    <w:p w:rsidR="00FB6C81" w:rsidRPr="00612C4D" w:rsidRDefault="00813F61" w:rsidP="00161AA5">
      <w:pPr>
        <w:pBdr>
          <w:top w:val="double" w:sz="6" w:space="0" w:color="auto"/>
          <w:bottom w:val="double" w:sz="6" w:space="1" w:color="auto"/>
        </w:pBdr>
        <w:shd w:val="clear" w:color="auto" w:fill="E8E8E8"/>
        <w:rPr>
          <w:b/>
          <w:sz w:val="20"/>
          <w:szCs w:val="20"/>
        </w:rPr>
      </w:pPr>
      <w:r>
        <w:rPr>
          <w:b/>
          <w:sz w:val="20"/>
          <w:szCs w:val="20"/>
        </w:rPr>
        <w:lastRenderedPageBreak/>
        <w:t xml:space="preserve">4. CLÁUSULA QUARTA – DO PREÇO E DAS CONDIÇÕES </w:t>
      </w:r>
      <w:r w:rsidR="004908EE">
        <w:rPr>
          <w:b/>
          <w:sz w:val="20"/>
          <w:szCs w:val="20"/>
        </w:rPr>
        <w:t>DE PAGAMENTO</w:t>
      </w:r>
    </w:p>
    <w:p w:rsidR="00595EFE" w:rsidRDefault="00595EFE" w:rsidP="00595EFE">
      <w:pPr>
        <w:jc w:val="both"/>
        <w:rPr>
          <w:sz w:val="20"/>
          <w:szCs w:val="20"/>
        </w:rPr>
      </w:pPr>
      <w:r>
        <w:rPr>
          <w:b/>
          <w:sz w:val="20"/>
          <w:szCs w:val="20"/>
        </w:rPr>
        <w:t>4.</w:t>
      </w:r>
      <w:r w:rsidRPr="00E01AEB">
        <w:rPr>
          <w:b/>
          <w:sz w:val="20"/>
          <w:szCs w:val="20"/>
        </w:rPr>
        <w:t>1.</w:t>
      </w:r>
      <w:r w:rsidRPr="00E01AEB">
        <w:rPr>
          <w:sz w:val="20"/>
          <w:szCs w:val="20"/>
        </w:rPr>
        <w:t xml:space="preserve"> O pagamento será efetuado após a entrega da Nota Fiscal, cumpridas todas as formalidades legais anteriores a este ato, incluídas nestas o atestado de recebimento dos equipamentos/produtos.</w:t>
      </w:r>
    </w:p>
    <w:p w:rsidR="00595EFE" w:rsidRDefault="00595EFE" w:rsidP="00595EFE">
      <w:pPr>
        <w:jc w:val="both"/>
        <w:rPr>
          <w:sz w:val="20"/>
          <w:szCs w:val="20"/>
        </w:rPr>
      </w:pPr>
      <w:r w:rsidRPr="00A868F4">
        <w:rPr>
          <w:b/>
          <w:sz w:val="20"/>
          <w:szCs w:val="20"/>
        </w:rPr>
        <w:t xml:space="preserve">4.2. </w:t>
      </w:r>
      <w:r w:rsidRPr="00A868F4">
        <w:rPr>
          <w:sz w:val="20"/>
          <w:szCs w:val="20"/>
        </w:rPr>
        <w:t xml:space="preserve">Pelos </w:t>
      </w:r>
      <w:r>
        <w:rPr>
          <w:sz w:val="20"/>
          <w:szCs w:val="20"/>
        </w:rPr>
        <w:t>produtos</w:t>
      </w:r>
      <w:r w:rsidRPr="00A868F4">
        <w:rPr>
          <w:sz w:val="20"/>
          <w:szCs w:val="20"/>
        </w:rPr>
        <w:t xml:space="preserve"> pactuados no objeto deste contrato, a </w:t>
      </w:r>
      <w:r w:rsidRPr="00A868F4">
        <w:rPr>
          <w:b/>
          <w:sz w:val="20"/>
          <w:szCs w:val="20"/>
        </w:rPr>
        <w:t>CONTRATANTE</w:t>
      </w:r>
      <w:r w:rsidRPr="00A868F4">
        <w:rPr>
          <w:sz w:val="20"/>
          <w:szCs w:val="20"/>
        </w:rPr>
        <w:t xml:space="preserve"> pagará CONTRATADA os </w:t>
      </w:r>
      <w:r>
        <w:rPr>
          <w:sz w:val="20"/>
          <w:szCs w:val="20"/>
        </w:rPr>
        <w:t xml:space="preserve">produtos </w:t>
      </w:r>
      <w:r w:rsidRPr="00A868F4">
        <w:rPr>
          <w:sz w:val="20"/>
          <w:szCs w:val="20"/>
        </w:rPr>
        <w:t xml:space="preserve">efetivamente </w:t>
      </w:r>
      <w:r>
        <w:rPr>
          <w:sz w:val="20"/>
          <w:szCs w:val="20"/>
        </w:rPr>
        <w:t>entregue</w:t>
      </w:r>
      <w:r w:rsidRPr="00A868F4">
        <w:rPr>
          <w:sz w:val="20"/>
          <w:szCs w:val="20"/>
        </w:rPr>
        <w:t xml:space="preserve">s de acordo com o valor total global de </w:t>
      </w:r>
      <w:r w:rsidRPr="00A868F4">
        <w:rPr>
          <w:b/>
          <w:sz w:val="20"/>
          <w:szCs w:val="20"/>
        </w:rPr>
        <w:t xml:space="preserve">R$ </w:t>
      </w:r>
      <w:r w:rsidR="001A1ABC">
        <w:rPr>
          <w:b/>
          <w:sz w:val="20"/>
          <w:szCs w:val="20"/>
        </w:rPr>
        <w:t>334</w:t>
      </w:r>
      <w:r w:rsidRPr="00A868F4">
        <w:rPr>
          <w:b/>
          <w:bCs/>
          <w:sz w:val="20"/>
          <w:szCs w:val="20"/>
        </w:rPr>
        <w:t>.</w:t>
      </w:r>
      <w:r w:rsidR="001A1ABC">
        <w:rPr>
          <w:b/>
          <w:bCs/>
          <w:sz w:val="20"/>
          <w:szCs w:val="20"/>
        </w:rPr>
        <w:t>952</w:t>
      </w:r>
      <w:r w:rsidRPr="00A868F4">
        <w:rPr>
          <w:b/>
          <w:bCs/>
          <w:sz w:val="20"/>
          <w:szCs w:val="20"/>
        </w:rPr>
        <w:t>,</w:t>
      </w:r>
      <w:r w:rsidR="001A1ABC">
        <w:rPr>
          <w:b/>
          <w:bCs/>
          <w:sz w:val="20"/>
          <w:szCs w:val="20"/>
        </w:rPr>
        <w:t>00</w:t>
      </w:r>
      <w:r w:rsidRPr="00A868F4">
        <w:rPr>
          <w:b/>
          <w:bCs/>
          <w:sz w:val="20"/>
          <w:szCs w:val="20"/>
        </w:rPr>
        <w:t xml:space="preserve"> </w:t>
      </w:r>
      <w:r w:rsidRPr="00A868F4">
        <w:rPr>
          <w:b/>
          <w:sz w:val="20"/>
          <w:szCs w:val="20"/>
        </w:rPr>
        <w:t>(</w:t>
      </w:r>
      <w:r w:rsidR="001A1ABC">
        <w:rPr>
          <w:b/>
          <w:sz w:val="20"/>
          <w:szCs w:val="20"/>
        </w:rPr>
        <w:t>trezentos e trinta e quatro mil, novecentos e cinquenta e dois reais</w:t>
      </w:r>
      <w:r w:rsidRPr="00A868F4">
        <w:rPr>
          <w:b/>
          <w:sz w:val="20"/>
          <w:szCs w:val="20"/>
        </w:rPr>
        <w:t>),</w:t>
      </w:r>
      <w:r w:rsidRPr="00A868F4">
        <w:rPr>
          <w:sz w:val="20"/>
          <w:szCs w:val="20"/>
        </w:rPr>
        <w:t xml:space="preserve"> conforme tabela transcrita: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3993"/>
        <w:gridCol w:w="1232"/>
        <w:gridCol w:w="942"/>
        <w:gridCol w:w="1420"/>
        <w:gridCol w:w="1523"/>
      </w:tblGrid>
      <w:tr w:rsidR="00343DA9" w:rsidRPr="00343DA9" w:rsidTr="00343DA9">
        <w:tc>
          <w:tcPr>
            <w:tcW w:w="810" w:type="dxa"/>
            <w:shd w:val="clear" w:color="auto" w:fill="auto"/>
          </w:tcPr>
          <w:p w:rsidR="00343DA9" w:rsidRPr="00343DA9" w:rsidRDefault="00343DA9" w:rsidP="00CB283F">
            <w:pPr>
              <w:jc w:val="center"/>
              <w:rPr>
                <w:b/>
                <w:bCs/>
                <w:sz w:val="20"/>
                <w:szCs w:val="20"/>
              </w:rPr>
            </w:pPr>
            <w:r w:rsidRPr="00343DA9">
              <w:rPr>
                <w:b/>
                <w:bCs/>
                <w:sz w:val="20"/>
                <w:szCs w:val="20"/>
              </w:rPr>
              <w:t>Item</w:t>
            </w:r>
          </w:p>
        </w:tc>
        <w:tc>
          <w:tcPr>
            <w:tcW w:w="3981" w:type="dxa"/>
            <w:shd w:val="clear" w:color="auto" w:fill="auto"/>
          </w:tcPr>
          <w:p w:rsidR="00343DA9" w:rsidRPr="00343DA9" w:rsidRDefault="00343DA9" w:rsidP="00CB283F">
            <w:pPr>
              <w:jc w:val="center"/>
              <w:rPr>
                <w:b/>
                <w:bCs/>
                <w:sz w:val="20"/>
                <w:szCs w:val="20"/>
              </w:rPr>
            </w:pPr>
            <w:r w:rsidRPr="00343DA9">
              <w:rPr>
                <w:b/>
                <w:bCs/>
                <w:sz w:val="20"/>
                <w:szCs w:val="20"/>
              </w:rPr>
              <w:t>Descrição</w:t>
            </w:r>
          </w:p>
        </w:tc>
        <w:tc>
          <w:tcPr>
            <w:tcW w:w="0" w:type="auto"/>
            <w:shd w:val="clear" w:color="auto" w:fill="auto"/>
          </w:tcPr>
          <w:p w:rsidR="00343DA9" w:rsidRPr="00343DA9" w:rsidRDefault="00343DA9" w:rsidP="00CB283F">
            <w:pPr>
              <w:jc w:val="center"/>
              <w:rPr>
                <w:b/>
                <w:bCs/>
                <w:sz w:val="20"/>
                <w:szCs w:val="20"/>
              </w:rPr>
            </w:pPr>
            <w:r w:rsidRPr="00343DA9">
              <w:rPr>
                <w:b/>
                <w:bCs/>
                <w:sz w:val="20"/>
                <w:szCs w:val="20"/>
              </w:rPr>
              <w:t>Quantidade</w:t>
            </w:r>
          </w:p>
        </w:tc>
        <w:tc>
          <w:tcPr>
            <w:tcW w:w="0" w:type="auto"/>
            <w:shd w:val="clear" w:color="auto" w:fill="auto"/>
          </w:tcPr>
          <w:p w:rsidR="00343DA9" w:rsidRPr="00343DA9" w:rsidRDefault="00343DA9" w:rsidP="00CB283F">
            <w:pPr>
              <w:jc w:val="center"/>
              <w:rPr>
                <w:b/>
                <w:bCs/>
                <w:sz w:val="20"/>
                <w:szCs w:val="20"/>
              </w:rPr>
            </w:pPr>
            <w:r w:rsidRPr="00343DA9">
              <w:rPr>
                <w:b/>
                <w:bCs/>
                <w:sz w:val="20"/>
                <w:szCs w:val="20"/>
              </w:rPr>
              <w:t>Unidade</w:t>
            </w:r>
          </w:p>
        </w:tc>
        <w:tc>
          <w:tcPr>
            <w:tcW w:w="0" w:type="auto"/>
            <w:shd w:val="clear" w:color="auto" w:fill="auto"/>
          </w:tcPr>
          <w:p w:rsidR="00343DA9" w:rsidRPr="00343DA9" w:rsidRDefault="00343DA9" w:rsidP="00CB283F">
            <w:pPr>
              <w:jc w:val="center"/>
              <w:rPr>
                <w:b/>
                <w:bCs/>
                <w:sz w:val="20"/>
                <w:szCs w:val="20"/>
              </w:rPr>
            </w:pPr>
            <w:r w:rsidRPr="00343DA9">
              <w:rPr>
                <w:b/>
                <w:bCs/>
                <w:sz w:val="20"/>
                <w:szCs w:val="20"/>
              </w:rPr>
              <w:t>Valor do Item</w:t>
            </w:r>
          </w:p>
        </w:tc>
        <w:tc>
          <w:tcPr>
            <w:tcW w:w="1518" w:type="dxa"/>
            <w:shd w:val="clear" w:color="auto" w:fill="auto"/>
          </w:tcPr>
          <w:p w:rsidR="00343DA9" w:rsidRPr="00343DA9" w:rsidRDefault="00343DA9" w:rsidP="00CB283F">
            <w:pPr>
              <w:jc w:val="center"/>
              <w:rPr>
                <w:b/>
                <w:bCs/>
                <w:sz w:val="20"/>
                <w:szCs w:val="20"/>
              </w:rPr>
            </w:pPr>
            <w:r w:rsidRPr="00343DA9">
              <w:rPr>
                <w:b/>
                <w:bCs/>
                <w:sz w:val="20"/>
                <w:szCs w:val="20"/>
              </w:rPr>
              <w:t>Valor Total</w:t>
            </w:r>
          </w:p>
        </w:tc>
      </w:tr>
      <w:tr w:rsidR="00343DA9" w:rsidRPr="00343DA9" w:rsidTr="00343DA9">
        <w:tc>
          <w:tcPr>
            <w:tcW w:w="9923" w:type="dxa"/>
            <w:gridSpan w:val="6"/>
            <w:shd w:val="clear" w:color="auto" w:fill="auto"/>
          </w:tcPr>
          <w:p w:rsidR="00343DA9" w:rsidRPr="00343DA9" w:rsidRDefault="00343DA9" w:rsidP="00CB283F">
            <w:pPr>
              <w:rPr>
                <w:b/>
                <w:bCs/>
                <w:sz w:val="20"/>
                <w:szCs w:val="20"/>
              </w:rPr>
            </w:pPr>
            <w:r w:rsidRPr="00343DA9">
              <w:rPr>
                <w:b/>
                <w:bCs/>
                <w:sz w:val="20"/>
                <w:szCs w:val="20"/>
              </w:rPr>
              <w:t>NILSON MOREIRA CARDOSO - ME</w:t>
            </w:r>
          </w:p>
        </w:tc>
      </w:tr>
      <w:tr w:rsidR="00343DA9" w:rsidRPr="00343DA9" w:rsidTr="00343DA9">
        <w:tc>
          <w:tcPr>
            <w:tcW w:w="810" w:type="dxa"/>
            <w:shd w:val="clear" w:color="auto" w:fill="auto"/>
          </w:tcPr>
          <w:p w:rsidR="00343DA9" w:rsidRPr="00343DA9" w:rsidRDefault="00343DA9" w:rsidP="00CB283F">
            <w:pPr>
              <w:rPr>
                <w:b/>
                <w:bCs/>
                <w:sz w:val="20"/>
                <w:szCs w:val="20"/>
              </w:rPr>
            </w:pPr>
            <w:r w:rsidRPr="00343DA9">
              <w:rPr>
                <w:b/>
                <w:bCs/>
                <w:sz w:val="20"/>
                <w:szCs w:val="20"/>
              </w:rPr>
              <w:t>001</w:t>
            </w:r>
          </w:p>
        </w:tc>
        <w:tc>
          <w:tcPr>
            <w:tcW w:w="3981" w:type="dxa"/>
            <w:shd w:val="clear" w:color="auto" w:fill="auto"/>
          </w:tcPr>
          <w:p w:rsidR="00343DA9" w:rsidRPr="00CF6812" w:rsidRDefault="00343DA9" w:rsidP="00CB283F">
            <w:pPr>
              <w:rPr>
                <w:bCs/>
                <w:sz w:val="20"/>
                <w:szCs w:val="20"/>
              </w:rPr>
            </w:pPr>
            <w:r w:rsidRPr="00CF6812">
              <w:rPr>
                <w:bCs/>
                <w:sz w:val="20"/>
                <w:szCs w:val="20"/>
              </w:rPr>
              <w:t>ACETILENO INDUSTRIAL 5 KGS</w:t>
            </w:r>
          </w:p>
        </w:tc>
        <w:tc>
          <w:tcPr>
            <w:tcW w:w="0" w:type="auto"/>
            <w:shd w:val="clear" w:color="auto" w:fill="auto"/>
          </w:tcPr>
          <w:p w:rsidR="00343DA9" w:rsidRPr="00CF6812" w:rsidRDefault="00343DA9" w:rsidP="00CB283F">
            <w:pPr>
              <w:jc w:val="right"/>
              <w:rPr>
                <w:bCs/>
                <w:sz w:val="20"/>
                <w:szCs w:val="20"/>
              </w:rPr>
            </w:pPr>
            <w:r w:rsidRPr="00CF6812">
              <w:rPr>
                <w:bCs/>
                <w:sz w:val="20"/>
                <w:szCs w:val="20"/>
              </w:rPr>
              <w:t>3</w:t>
            </w:r>
          </w:p>
        </w:tc>
        <w:tc>
          <w:tcPr>
            <w:tcW w:w="0" w:type="auto"/>
            <w:shd w:val="clear" w:color="auto" w:fill="auto"/>
          </w:tcPr>
          <w:p w:rsidR="00343DA9" w:rsidRPr="00CF6812" w:rsidRDefault="00343DA9" w:rsidP="00CB283F">
            <w:pPr>
              <w:rPr>
                <w:bCs/>
                <w:sz w:val="20"/>
                <w:szCs w:val="20"/>
              </w:rPr>
            </w:pPr>
            <w:r w:rsidRPr="00CF6812">
              <w:rPr>
                <w:bCs/>
                <w:sz w:val="20"/>
                <w:szCs w:val="20"/>
              </w:rPr>
              <w:t>UN</w:t>
            </w:r>
          </w:p>
        </w:tc>
        <w:tc>
          <w:tcPr>
            <w:tcW w:w="0" w:type="auto"/>
            <w:shd w:val="clear" w:color="auto" w:fill="auto"/>
          </w:tcPr>
          <w:p w:rsidR="00343DA9" w:rsidRPr="00CF6812" w:rsidRDefault="00343DA9" w:rsidP="00CB283F">
            <w:pPr>
              <w:jc w:val="right"/>
              <w:rPr>
                <w:bCs/>
                <w:sz w:val="20"/>
                <w:szCs w:val="20"/>
              </w:rPr>
            </w:pPr>
            <w:r w:rsidRPr="00CF6812">
              <w:rPr>
                <w:bCs/>
                <w:sz w:val="20"/>
                <w:szCs w:val="20"/>
              </w:rPr>
              <w:t>290,00</w:t>
            </w:r>
          </w:p>
        </w:tc>
        <w:tc>
          <w:tcPr>
            <w:tcW w:w="1518" w:type="dxa"/>
            <w:shd w:val="clear" w:color="auto" w:fill="auto"/>
          </w:tcPr>
          <w:p w:rsidR="00343DA9" w:rsidRPr="00CF6812" w:rsidRDefault="00343DA9" w:rsidP="00CB283F">
            <w:pPr>
              <w:jc w:val="right"/>
              <w:rPr>
                <w:bCs/>
                <w:sz w:val="20"/>
                <w:szCs w:val="20"/>
              </w:rPr>
            </w:pPr>
            <w:r w:rsidRPr="00CF6812">
              <w:rPr>
                <w:bCs/>
                <w:sz w:val="20"/>
                <w:szCs w:val="20"/>
              </w:rPr>
              <w:t>870,00</w:t>
            </w:r>
          </w:p>
        </w:tc>
      </w:tr>
      <w:tr w:rsidR="00343DA9" w:rsidRPr="00343DA9" w:rsidTr="00343DA9">
        <w:tc>
          <w:tcPr>
            <w:tcW w:w="810" w:type="dxa"/>
            <w:shd w:val="clear" w:color="auto" w:fill="auto"/>
          </w:tcPr>
          <w:p w:rsidR="00343DA9" w:rsidRPr="00343DA9" w:rsidRDefault="00343DA9" w:rsidP="00CB283F">
            <w:pPr>
              <w:rPr>
                <w:b/>
                <w:bCs/>
                <w:sz w:val="20"/>
                <w:szCs w:val="20"/>
              </w:rPr>
            </w:pPr>
            <w:r w:rsidRPr="00343DA9">
              <w:rPr>
                <w:b/>
                <w:bCs/>
                <w:sz w:val="20"/>
                <w:szCs w:val="20"/>
              </w:rPr>
              <w:t>002</w:t>
            </w:r>
          </w:p>
        </w:tc>
        <w:tc>
          <w:tcPr>
            <w:tcW w:w="3981" w:type="dxa"/>
            <w:shd w:val="clear" w:color="auto" w:fill="auto"/>
          </w:tcPr>
          <w:p w:rsidR="00343DA9" w:rsidRPr="00CF6812" w:rsidRDefault="00343DA9" w:rsidP="00CB283F">
            <w:pPr>
              <w:rPr>
                <w:bCs/>
                <w:sz w:val="20"/>
                <w:szCs w:val="20"/>
              </w:rPr>
            </w:pPr>
            <w:r w:rsidRPr="00CF6812">
              <w:rPr>
                <w:bCs/>
                <w:sz w:val="20"/>
                <w:szCs w:val="20"/>
              </w:rPr>
              <w:t>GAS OXIGENIO  MEDICINAL 1M³</w:t>
            </w:r>
          </w:p>
        </w:tc>
        <w:tc>
          <w:tcPr>
            <w:tcW w:w="0" w:type="auto"/>
            <w:shd w:val="clear" w:color="auto" w:fill="auto"/>
          </w:tcPr>
          <w:p w:rsidR="00343DA9" w:rsidRPr="00CF6812" w:rsidRDefault="00343DA9" w:rsidP="00CB283F">
            <w:pPr>
              <w:jc w:val="right"/>
              <w:rPr>
                <w:bCs/>
                <w:sz w:val="20"/>
                <w:szCs w:val="20"/>
              </w:rPr>
            </w:pPr>
            <w:r w:rsidRPr="00CF6812">
              <w:rPr>
                <w:bCs/>
                <w:sz w:val="20"/>
                <w:szCs w:val="20"/>
              </w:rPr>
              <w:t>150</w:t>
            </w:r>
          </w:p>
        </w:tc>
        <w:tc>
          <w:tcPr>
            <w:tcW w:w="0" w:type="auto"/>
            <w:shd w:val="clear" w:color="auto" w:fill="auto"/>
          </w:tcPr>
          <w:p w:rsidR="00343DA9" w:rsidRPr="00CF6812" w:rsidRDefault="00343DA9" w:rsidP="00CB283F">
            <w:pPr>
              <w:rPr>
                <w:bCs/>
                <w:sz w:val="20"/>
                <w:szCs w:val="20"/>
              </w:rPr>
            </w:pPr>
            <w:r w:rsidRPr="00CF6812">
              <w:rPr>
                <w:bCs/>
                <w:sz w:val="20"/>
                <w:szCs w:val="20"/>
              </w:rPr>
              <w:t>UN</w:t>
            </w:r>
          </w:p>
        </w:tc>
        <w:tc>
          <w:tcPr>
            <w:tcW w:w="0" w:type="auto"/>
            <w:shd w:val="clear" w:color="auto" w:fill="auto"/>
          </w:tcPr>
          <w:p w:rsidR="00343DA9" w:rsidRPr="00CF6812" w:rsidRDefault="00343DA9" w:rsidP="00CB283F">
            <w:pPr>
              <w:jc w:val="right"/>
              <w:rPr>
                <w:bCs/>
                <w:sz w:val="20"/>
                <w:szCs w:val="20"/>
              </w:rPr>
            </w:pPr>
            <w:r w:rsidRPr="00CF6812">
              <w:rPr>
                <w:bCs/>
                <w:sz w:val="20"/>
                <w:szCs w:val="20"/>
              </w:rPr>
              <w:t>130,00</w:t>
            </w:r>
          </w:p>
        </w:tc>
        <w:tc>
          <w:tcPr>
            <w:tcW w:w="1518" w:type="dxa"/>
            <w:shd w:val="clear" w:color="auto" w:fill="auto"/>
          </w:tcPr>
          <w:p w:rsidR="00343DA9" w:rsidRPr="00CF6812" w:rsidRDefault="00343DA9" w:rsidP="00CB283F">
            <w:pPr>
              <w:jc w:val="right"/>
              <w:rPr>
                <w:bCs/>
                <w:sz w:val="20"/>
                <w:szCs w:val="20"/>
              </w:rPr>
            </w:pPr>
            <w:r w:rsidRPr="00CF6812">
              <w:rPr>
                <w:bCs/>
                <w:sz w:val="20"/>
                <w:szCs w:val="20"/>
              </w:rPr>
              <w:t>19.500,00</w:t>
            </w:r>
          </w:p>
        </w:tc>
      </w:tr>
      <w:tr w:rsidR="00343DA9" w:rsidRPr="00343DA9" w:rsidTr="00343DA9">
        <w:tc>
          <w:tcPr>
            <w:tcW w:w="810" w:type="dxa"/>
            <w:shd w:val="clear" w:color="auto" w:fill="auto"/>
          </w:tcPr>
          <w:p w:rsidR="00343DA9" w:rsidRPr="00343DA9" w:rsidRDefault="00343DA9" w:rsidP="00CB283F">
            <w:pPr>
              <w:rPr>
                <w:b/>
                <w:bCs/>
                <w:sz w:val="20"/>
                <w:szCs w:val="20"/>
              </w:rPr>
            </w:pPr>
            <w:r w:rsidRPr="00343DA9">
              <w:rPr>
                <w:b/>
                <w:bCs/>
                <w:sz w:val="20"/>
                <w:szCs w:val="20"/>
              </w:rPr>
              <w:t>003</w:t>
            </w:r>
          </w:p>
        </w:tc>
        <w:tc>
          <w:tcPr>
            <w:tcW w:w="3981" w:type="dxa"/>
            <w:shd w:val="clear" w:color="auto" w:fill="auto"/>
          </w:tcPr>
          <w:p w:rsidR="00343DA9" w:rsidRPr="00CF6812" w:rsidRDefault="00343DA9" w:rsidP="00CB283F">
            <w:pPr>
              <w:rPr>
                <w:bCs/>
                <w:sz w:val="20"/>
                <w:szCs w:val="20"/>
              </w:rPr>
            </w:pPr>
            <w:r w:rsidRPr="00CF6812">
              <w:rPr>
                <w:bCs/>
                <w:sz w:val="20"/>
                <w:szCs w:val="20"/>
              </w:rPr>
              <w:t>GAS OXIGÊNIO INDUSTRIAL 10M³</w:t>
            </w:r>
          </w:p>
        </w:tc>
        <w:tc>
          <w:tcPr>
            <w:tcW w:w="0" w:type="auto"/>
            <w:shd w:val="clear" w:color="auto" w:fill="auto"/>
          </w:tcPr>
          <w:p w:rsidR="00343DA9" w:rsidRPr="00CF6812" w:rsidRDefault="00343DA9" w:rsidP="00CB283F">
            <w:pPr>
              <w:jc w:val="right"/>
              <w:rPr>
                <w:bCs/>
                <w:sz w:val="20"/>
                <w:szCs w:val="20"/>
              </w:rPr>
            </w:pPr>
            <w:r w:rsidRPr="00CF6812">
              <w:rPr>
                <w:bCs/>
                <w:sz w:val="20"/>
                <w:szCs w:val="20"/>
              </w:rPr>
              <w:t>3</w:t>
            </w:r>
          </w:p>
        </w:tc>
        <w:tc>
          <w:tcPr>
            <w:tcW w:w="0" w:type="auto"/>
            <w:shd w:val="clear" w:color="auto" w:fill="auto"/>
          </w:tcPr>
          <w:p w:rsidR="00343DA9" w:rsidRPr="00CF6812" w:rsidRDefault="00343DA9" w:rsidP="00CB283F">
            <w:pPr>
              <w:rPr>
                <w:bCs/>
                <w:sz w:val="20"/>
                <w:szCs w:val="20"/>
              </w:rPr>
            </w:pPr>
            <w:r w:rsidRPr="00CF6812">
              <w:rPr>
                <w:bCs/>
                <w:sz w:val="20"/>
                <w:szCs w:val="20"/>
              </w:rPr>
              <w:t>UN</w:t>
            </w:r>
          </w:p>
        </w:tc>
        <w:tc>
          <w:tcPr>
            <w:tcW w:w="0" w:type="auto"/>
            <w:shd w:val="clear" w:color="auto" w:fill="auto"/>
          </w:tcPr>
          <w:p w:rsidR="00343DA9" w:rsidRPr="00CF6812" w:rsidRDefault="00343DA9" w:rsidP="00CB283F">
            <w:pPr>
              <w:jc w:val="right"/>
              <w:rPr>
                <w:bCs/>
                <w:sz w:val="20"/>
                <w:szCs w:val="20"/>
              </w:rPr>
            </w:pPr>
            <w:r w:rsidRPr="00CF6812">
              <w:rPr>
                <w:bCs/>
                <w:sz w:val="20"/>
                <w:szCs w:val="20"/>
              </w:rPr>
              <w:t>230,00</w:t>
            </w:r>
          </w:p>
        </w:tc>
        <w:tc>
          <w:tcPr>
            <w:tcW w:w="1518" w:type="dxa"/>
            <w:shd w:val="clear" w:color="auto" w:fill="auto"/>
          </w:tcPr>
          <w:p w:rsidR="00343DA9" w:rsidRPr="00CF6812" w:rsidRDefault="00343DA9" w:rsidP="00CB283F">
            <w:pPr>
              <w:jc w:val="right"/>
              <w:rPr>
                <w:bCs/>
                <w:sz w:val="20"/>
                <w:szCs w:val="20"/>
              </w:rPr>
            </w:pPr>
            <w:r w:rsidRPr="00CF6812">
              <w:rPr>
                <w:bCs/>
                <w:sz w:val="20"/>
                <w:szCs w:val="20"/>
              </w:rPr>
              <w:t>690,00</w:t>
            </w:r>
          </w:p>
        </w:tc>
      </w:tr>
      <w:tr w:rsidR="00343DA9" w:rsidRPr="00343DA9" w:rsidTr="00343DA9">
        <w:tc>
          <w:tcPr>
            <w:tcW w:w="810" w:type="dxa"/>
            <w:shd w:val="clear" w:color="auto" w:fill="auto"/>
          </w:tcPr>
          <w:p w:rsidR="00343DA9" w:rsidRPr="00343DA9" w:rsidRDefault="00343DA9" w:rsidP="00CB283F">
            <w:pPr>
              <w:rPr>
                <w:b/>
                <w:bCs/>
                <w:sz w:val="20"/>
                <w:szCs w:val="20"/>
              </w:rPr>
            </w:pPr>
            <w:r w:rsidRPr="00343DA9">
              <w:rPr>
                <w:b/>
                <w:bCs/>
                <w:sz w:val="20"/>
                <w:szCs w:val="20"/>
              </w:rPr>
              <w:t>004</w:t>
            </w:r>
          </w:p>
        </w:tc>
        <w:tc>
          <w:tcPr>
            <w:tcW w:w="3981" w:type="dxa"/>
            <w:shd w:val="clear" w:color="auto" w:fill="auto"/>
          </w:tcPr>
          <w:p w:rsidR="00343DA9" w:rsidRPr="00CF6812" w:rsidRDefault="00343DA9" w:rsidP="00CB283F">
            <w:pPr>
              <w:rPr>
                <w:bCs/>
                <w:sz w:val="20"/>
                <w:szCs w:val="20"/>
              </w:rPr>
            </w:pPr>
            <w:r w:rsidRPr="00CF6812">
              <w:rPr>
                <w:bCs/>
                <w:sz w:val="20"/>
                <w:szCs w:val="20"/>
              </w:rPr>
              <w:t>GAS OXIGÊNIO MEDICINAL 10 M³</w:t>
            </w:r>
          </w:p>
        </w:tc>
        <w:tc>
          <w:tcPr>
            <w:tcW w:w="0" w:type="auto"/>
            <w:shd w:val="clear" w:color="auto" w:fill="auto"/>
          </w:tcPr>
          <w:p w:rsidR="00343DA9" w:rsidRPr="00CF6812" w:rsidRDefault="00343DA9" w:rsidP="00CB283F">
            <w:pPr>
              <w:jc w:val="right"/>
              <w:rPr>
                <w:bCs/>
                <w:sz w:val="20"/>
                <w:szCs w:val="20"/>
              </w:rPr>
            </w:pPr>
            <w:r w:rsidRPr="00CF6812">
              <w:rPr>
                <w:bCs/>
                <w:sz w:val="20"/>
                <w:szCs w:val="20"/>
              </w:rPr>
              <w:t>1.250</w:t>
            </w:r>
          </w:p>
        </w:tc>
        <w:tc>
          <w:tcPr>
            <w:tcW w:w="0" w:type="auto"/>
            <w:shd w:val="clear" w:color="auto" w:fill="auto"/>
          </w:tcPr>
          <w:p w:rsidR="00343DA9" w:rsidRPr="00CF6812" w:rsidRDefault="00343DA9" w:rsidP="00CB283F">
            <w:pPr>
              <w:rPr>
                <w:bCs/>
                <w:sz w:val="20"/>
                <w:szCs w:val="20"/>
              </w:rPr>
            </w:pPr>
            <w:r w:rsidRPr="00CF6812">
              <w:rPr>
                <w:bCs/>
                <w:sz w:val="20"/>
                <w:szCs w:val="20"/>
              </w:rPr>
              <w:t>UN</w:t>
            </w:r>
          </w:p>
        </w:tc>
        <w:tc>
          <w:tcPr>
            <w:tcW w:w="0" w:type="auto"/>
            <w:shd w:val="clear" w:color="auto" w:fill="auto"/>
          </w:tcPr>
          <w:p w:rsidR="00343DA9" w:rsidRPr="00CF6812" w:rsidRDefault="00343DA9" w:rsidP="00CB283F">
            <w:pPr>
              <w:jc w:val="right"/>
              <w:rPr>
                <w:bCs/>
                <w:sz w:val="20"/>
                <w:szCs w:val="20"/>
              </w:rPr>
            </w:pPr>
            <w:r w:rsidRPr="00CF6812">
              <w:rPr>
                <w:bCs/>
                <w:sz w:val="20"/>
                <w:szCs w:val="20"/>
              </w:rPr>
              <w:t>250,00</w:t>
            </w:r>
          </w:p>
        </w:tc>
        <w:tc>
          <w:tcPr>
            <w:tcW w:w="1518" w:type="dxa"/>
            <w:shd w:val="clear" w:color="auto" w:fill="auto"/>
          </w:tcPr>
          <w:p w:rsidR="00343DA9" w:rsidRPr="00CF6812" w:rsidRDefault="00343DA9" w:rsidP="00CB283F">
            <w:pPr>
              <w:jc w:val="right"/>
              <w:rPr>
                <w:bCs/>
                <w:sz w:val="20"/>
                <w:szCs w:val="20"/>
              </w:rPr>
            </w:pPr>
            <w:r w:rsidRPr="00CF6812">
              <w:rPr>
                <w:bCs/>
                <w:sz w:val="20"/>
                <w:szCs w:val="20"/>
              </w:rPr>
              <w:t>312.500,00</w:t>
            </w:r>
          </w:p>
        </w:tc>
      </w:tr>
      <w:tr w:rsidR="00343DA9" w:rsidRPr="00343DA9" w:rsidTr="00343DA9">
        <w:tc>
          <w:tcPr>
            <w:tcW w:w="810" w:type="dxa"/>
            <w:shd w:val="clear" w:color="auto" w:fill="auto"/>
          </w:tcPr>
          <w:p w:rsidR="00343DA9" w:rsidRPr="00343DA9" w:rsidRDefault="00343DA9" w:rsidP="00CB283F">
            <w:pPr>
              <w:rPr>
                <w:b/>
                <w:bCs/>
                <w:sz w:val="20"/>
                <w:szCs w:val="20"/>
              </w:rPr>
            </w:pPr>
            <w:r w:rsidRPr="00343DA9">
              <w:rPr>
                <w:b/>
                <w:bCs/>
                <w:sz w:val="20"/>
                <w:szCs w:val="20"/>
              </w:rPr>
              <w:t>005</w:t>
            </w:r>
          </w:p>
        </w:tc>
        <w:tc>
          <w:tcPr>
            <w:tcW w:w="3981" w:type="dxa"/>
            <w:shd w:val="clear" w:color="auto" w:fill="auto"/>
          </w:tcPr>
          <w:p w:rsidR="00343DA9" w:rsidRPr="00CF6812" w:rsidRDefault="00343DA9" w:rsidP="00CB283F">
            <w:pPr>
              <w:rPr>
                <w:bCs/>
                <w:sz w:val="20"/>
                <w:szCs w:val="20"/>
              </w:rPr>
            </w:pPr>
            <w:r w:rsidRPr="00CF6812">
              <w:rPr>
                <w:bCs/>
                <w:sz w:val="20"/>
                <w:szCs w:val="20"/>
              </w:rPr>
              <w:t>GAS/AR COMPRIMIDO 9,6M³</w:t>
            </w:r>
          </w:p>
        </w:tc>
        <w:tc>
          <w:tcPr>
            <w:tcW w:w="0" w:type="auto"/>
            <w:shd w:val="clear" w:color="auto" w:fill="auto"/>
          </w:tcPr>
          <w:p w:rsidR="00343DA9" w:rsidRPr="00CF6812" w:rsidRDefault="00343DA9" w:rsidP="00CB283F">
            <w:pPr>
              <w:jc w:val="right"/>
              <w:rPr>
                <w:bCs/>
                <w:sz w:val="20"/>
                <w:szCs w:val="20"/>
              </w:rPr>
            </w:pPr>
            <w:r w:rsidRPr="00CF6812">
              <w:rPr>
                <w:bCs/>
                <w:sz w:val="20"/>
                <w:szCs w:val="20"/>
              </w:rPr>
              <w:t>5</w:t>
            </w:r>
          </w:p>
        </w:tc>
        <w:tc>
          <w:tcPr>
            <w:tcW w:w="0" w:type="auto"/>
            <w:shd w:val="clear" w:color="auto" w:fill="auto"/>
          </w:tcPr>
          <w:p w:rsidR="00343DA9" w:rsidRPr="00CF6812" w:rsidRDefault="00343DA9" w:rsidP="00CB283F">
            <w:pPr>
              <w:rPr>
                <w:bCs/>
                <w:sz w:val="20"/>
                <w:szCs w:val="20"/>
              </w:rPr>
            </w:pPr>
            <w:r w:rsidRPr="00CF6812">
              <w:rPr>
                <w:bCs/>
                <w:sz w:val="20"/>
                <w:szCs w:val="20"/>
              </w:rPr>
              <w:t>UN</w:t>
            </w:r>
          </w:p>
        </w:tc>
        <w:tc>
          <w:tcPr>
            <w:tcW w:w="0" w:type="auto"/>
            <w:shd w:val="clear" w:color="auto" w:fill="auto"/>
          </w:tcPr>
          <w:p w:rsidR="00343DA9" w:rsidRPr="00CF6812" w:rsidRDefault="00343DA9" w:rsidP="00CB283F">
            <w:pPr>
              <w:jc w:val="right"/>
              <w:rPr>
                <w:bCs/>
                <w:sz w:val="20"/>
                <w:szCs w:val="20"/>
              </w:rPr>
            </w:pPr>
            <w:r w:rsidRPr="00CF6812">
              <w:rPr>
                <w:bCs/>
                <w:sz w:val="20"/>
                <w:szCs w:val="20"/>
              </w:rPr>
              <w:t>278,40</w:t>
            </w:r>
          </w:p>
        </w:tc>
        <w:tc>
          <w:tcPr>
            <w:tcW w:w="1518" w:type="dxa"/>
            <w:shd w:val="clear" w:color="auto" w:fill="auto"/>
          </w:tcPr>
          <w:p w:rsidR="00343DA9" w:rsidRPr="00CF6812" w:rsidRDefault="00343DA9" w:rsidP="00CB283F">
            <w:pPr>
              <w:jc w:val="right"/>
              <w:rPr>
                <w:bCs/>
                <w:sz w:val="20"/>
                <w:szCs w:val="20"/>
              </w:rPr>
            </w:pPr>
            <w:r w:rsidRPr="00CF6812">
              <w:rPr>
                <w:bCs/>
                <w:sz w:val="20"/>
                <w:szCs w:val="20"/>
              </w:rPr>
              <w:t>1.392,00</w:t>
            </w:r>
          </w:p>
        </w:tc>
      </w:tr>
      <w:tr w:rsidR="00343DA9" w:rsidRPr="00343DA9" w:rsidTr="00343DA9">
        <w:tc>
          <w:tcPr>
            <w:tcW w:w="9923" w:type="dxa"/>
            <w:gridSpan w:val="6"/>
            <w:shd w:val="clear" w:color="auto" w:fill="auto"/>
          </w:tcPr>
          <w:p w:rsidR="00343DA9" w:rsidRPr="00343DA9" w:rsidRDefault="00343DA9" w:rsidP="00CB283F">
            <w:pPr>
              <w:jc w:val="right"/>
              <w:rPr>
                <w:b/>
                <w:bCs/>
                <w:sz w:val="20"/>
                <w:szCs w:val="20"/>
              </w:rPr>
            </w:pPr>
            <w:r w:rsidRPr="00343DA9">
              <w:rPr>
                <w:b/>
                <w:bCs/>
                <w:sz w:val="20"/>
                <w:szCs w:val="20"/>
              </w:rPr>
              <w:t>Total do Fornecedor: 334.952,00</w:t>
            </w:r>
          </w:p>
        </w:tc>
      </w:tr>
    </w:tbl>
    <w:p w:rsidR="00595EFE" w:rsidRDefault="00595EFE" w:rsidP="00595EFE">
      <w:pPr>
        <w:jc w:val="both"/>
        <w:rPr>
          <w:sz w:val="20"/>
          <w:szCs w:val="20"/>
        </w:rPr>
      </w:pPr>
    </w:p>
    <w:p w:rsidR="00595EFE" w:rsidRPr="00E01AEB" w:rsidRDefault="00595EFE" w:rsidP="00595EFE">
      <w:pPr>
        <w:jc w:val="both"/>
        <w:rPr>
          <w:sz w:val="20"/>
          <w:szCs w:val="20"/>
        </w:rPr>
      </w:pPr>
      <w:r>
        <w:rPr>
          <w:b/>
          <w:sz w:val="20"/>
          <w:szCs w:val="20"/>
        </w:rPr>
        <w:t>4.3</w:t>
      </w:r>
      <w:r w:rsidRPr="00E01AEB">
        <w:rPr>
          <w:b/>
          <w:sz w:val="20"/>
          <w:szCs w:val="20"/>
        </w:rPr>
        <w:t>.</w:t>
      </w:r>
      <w:r w:rsidRPr="00E01AEB">
        <w:rPr>
          <w:sz w:val="20"/>
          <w:szCs w:val="20"/>
        </w:rPr>
        <w:t xml:space="preserve"> O pagamento será efetuado, em até 10 dias, através de crédito em conta corrente bancária, devendo a empresa vencedora apresentar o número de conta, o banco e a agência junto ao corpo da Nota Fiscal ou em anexo.</w:t>
      </w:r>
    </w:p>
    <w:p w:rsidR="00595EFE" w:rsidRPr="00E01AEB" w:rsidRDefault="00595EFE" w:rsidP="00595EFE">
      <w:pPr>
        <w:ind w:left="567"/>
        <w:jc w:val="both"/>
        <w:rPr>
          <w:b/>
          <w:sz w:val="20"/>
          <w:szCs w:val="20"/>
        </w:rPr>
      </w:pPr>
      <w:r>
        <w:rPr>
          <w:b/>
          <w:sz w:val="20"/>
          <w:szCs w:val="20"/>
        </w:rPr>
        <w:t>4.3</w:t>
      </w:r>
      <w:r w:rsidRPr="00E01AEB">
        <w:rPr>
          <w:b/>
          <w:sz w:val="20"/>
          <w:szCs w:val="20"/>
        </w:rPr>
        <w:t>.1.</w:t>
      </w:r>
      <w:r w:rsidRPr="00E01AEB">
        <w:rPr>
          <w:sz w:val="20"/>
          <w:szCs w:val="20"/>
        </w:rPr>
        <w:t xml:space="preserve"> </w:t>
      </w:r>
      <w:r w:rsidRPr="00E01AEB">
        <w:rPr>
          <w:b/>
          <w:sz w:val="20"/>
          <w:szCs w:val="20"/>
        </w:rPr>
        <w:t>Em caso de alteração de conta bancária, a contratada deverá comunicar, formalmente, à Secretaria Municipal de Fazenda para que seja feita a retificação da conta cadastrada.</w:t>
      </w:r>
    </w:p>
    <w:p w:rsidR="00595EFE" w:rsidRPr="00E01AEB" w:rsidRDefault="00595EFE" w:rsidP="00595EFE">
      <w:pPr>
        <w:jc w:val="both"/>
        <w:rPr>
          <w:rFonts w:eastAsia="Microsoft YaHei"/>
          <w:sz w:val="20"/>
          <w:szCs w:val="20"/>
        </w:rPr>
      </w:pPr>
      <w:r>
        <w:rPr>
          <w:rFonts w:eastAsia="Microsoft YaHei"/>
          <w:b/>
          <w:sz w:val="20"/>
          <w:szCs w:val="20"/>
        </w:rPr>
        <w:t>4.4</w:t>
      </w:r>
      <w:r w:rsidRPr="00E01AEB">
        <w:rPr>
          <w:rFonts w:eastAsia="Microsoft YaHei"/>
          <w:b/>
          <w:sz w:val="20"/>
          <w:szCs w:val="20"/>
        </w:rPr>
        <w:t>.</w:t>
      </w:r>
      <w:r w:rsidRPr="00E01AEB">
        <w:rPr>
          <w:rFonts w:eastAsia="Microsoft YaHei"/>
          <w:sz w:val="20"/>
          <w:szCs w:val="20"/>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A0559" w:rsidRDefault="00AA0559" w:rsidP="00595EFE">
      <w:pPr>
        <w:autoSpaceDE w:val="0"/>
        <w:autoSpaceDN w:val="0"/>
        <w:adjustRightInd w:val="0"/>
        <w:jc w:val="both"/>
        <w:outlineLvl w:val="3"/>
        <w:rPr>
          <w:rFonts w:eastAsia="Microsoft YaHei"/>
          <w:sz w:val="20"/>
          <w:szCs w:val="20"/>
        </w:rPr>
      </w:pPr>
      <w:r>
        <w:rPr>
          <w:rFonts w:eastAsia="Microsoft YaHei"/>
          <w:sz w:val="20"/>
          <w:szCs w:val="20"/>
        </w:rPr>
        <w:t xml:space="preserve"> </w:t>
      </w:r>
    </w:p>
    <w:p w:rsidR="00527282" w:rsidRPr="00C11DE2" w:rsidRDefault="00991892" w:rsidP="00161AA5">
      <w:pPr>
        <w:pBdr>
          <w:top w:val="double" w:sz="6" w:space="0" w:color="auto"/>
          <w:bottom w:val="double" w:sz="6" w:space="1" w:color="auto"/>
        </w:pBdr>
        <w:shd w:val="clear" w:color="auto" w:fill="E8E8E8"/>
        <w:rPr>
          <w:b/>
          <w:sz w:val="20"/>
          <w:szCs w:val="20"/>
        </w:rPr>
      </w:pPr>
      <w:r>
        <w:rPr>
          <w:b/>
          <w:sz w:val="20"/>
          <w:szCs w:val="20"/>
        </w:rPr>
        <w:t>5</w:t>
      </w:r>
      <w:r w:rsidR="00527282">
        <w:rPr>
          <w:b/>
          <w:sz w:val="20"/>
          <w:szCs w:val="20"/>
        </w:rPr>
        <w:t xml:space="preserve">. CLÁUSULA </w:t>
      </w:r>
      <w:r>
        <w:rPr>
          <w:b/>
          <w:sz w:val="20"/>
          <w:szCs w:val="20"/>
        </w:rPr>
        <w:t>QUINTA</w:t>
      </w:r>
      <w:r w:rsidR="00527282">
        <w:rPr>
          <w:b/>
          <w:sz w:val="20"/>
          <w:szCs w:val="20"/>
        </w:rPr>
        <w:t xml:space="preserve"> – DA DOTAÇÃO ORÇAMENTÁRIA</w:t>
      </w:r>
    </w:p>
    <w:p w:rsidR="00595EFE" w:rsidRPr="00612C4D" w:rsidRDefault="00595EFE" w:rsidP="00595EFE">
      <w:pPr>
        <w:jc w:val="both"/>
        <w:rPr>
          <w:sz w:val="20"/>
          <w:szCs w:val="20"/>
        </w:rPr>
      </w:pPr>
      <w:r>
        <w:rPr>
          <w:b/>
          <w:sz w:val="20"/>
          <w:szCs w:val="20"/>
        </w:rPr>
        <w:t>5.</w:t>
      </w:r>
      <w:r w:rsidRPr="00471F0A">
        <w:rPr>
          <w:b/>
          <w:sz w:val="20"/>
          <w:szCs w:val="20"/>
        </w:rPr>
        <w:t>1.</w:t>
      </w:r>
      <w:r>
        <w:rPr>
          <w:sz w:val="20"/>
          <w:szCs w:val="20"/>
        </w:rPr>
        <w:t xml:space="preserve"> </w:t>
      </w:r>
      <w:r w:rsidRPr="00612C4D">
        <w:rPr>
          <w:sz w:val="20"/>
          <w:szCs w:val="20"/>
        </w:rPr>
        <w:t>Para atender às despesas decorrentes desta contratação, serão utilizados os recursos provenientes das seguintes dotações orçamentárias:</w:t>
      </w:r>
    </w:p>
    <w:p w:rsidR="00595EFE" w:rsidRPr="005534FB" w:rsidRDefault="00595EFE" w:rsidP="00595EFE">
      <w:pPr>
        <w:jc w:val="both"/>
        <w:rPr>
          <w:rFonts w:eastAsia="Microsoft YaHei"/>
          <w:b/>
          <w:sz w:val="20"/>
          <w:szCs w:val="20"/>
        </w:rPr>
      </w:pPr>
      <w:r w:rsidRPr="005534FB">
        <w:rPr>
          <w:rFonts w:eastAsia="Microsoft YaHei"/>
          <w:b/>
          <w:sz w:val="20"/>
          <w:szCs w:val="20"/>
        </w:rPr>
        <w:t>434 – 02.05.01.10.302.1001.2024.</w:t>
      </w:r>
      <w:r w:rsidRPr="005534FB">
        <w:rPr>
          <w:rFonts w:ascii="Courier" w:hAnsi="Courier" w:cs="Courier"/>
          <w:color w:val="080000"/>
          <w:sz w:val="20"/>
          <w:szCs w:val="20"/>
        </w:rPr>
        <w:t xml:space="preserve"> </w:t>
      </w:r>
      <w:r w:rsidRPr="005534FB">
        <w:rPr>
          <w:b/>
          <w:color w:val="080000"/>
          <w:sz w:val="20"/>
          <w:szCs w:val="20"/>
        </w:rPr>
        <w:t>3.3.90.30.00. Material de Consumo</w:t>
      </w:r>
    </w:p>
    <w:p w:rsidR="00595EFE" w:rsidRPr="005534FB" w:rsidRDefault="00595EFE" w:rsidP="00595EFE">
      <w:pPr>
        <w:jc w:val="both"/>
        <w:rPr>
          <w:b/>
          <w:color w:val="080000"/>
          <w:sz w:val="20"/>
          <w:szCs w:val="20"/>
        </w:rPr>
      </w:pPr>
      <w:r w:rsidRPr="005534FB">
        <w:rPr>
          <w:rFonts w:eastAsia="Microsoft YaHei"/>
          <w:b/>
          <w:sz w:val="20"/>
          <w:szCs w:val="20"/>
        </w:rPr>
        <w:t xml:space="preserve">732 - </w:t>
      </w:r>
      <w:r w:rsidRPr="005534FB">
        <w:rPr>
          <w:b/>
          <w:color w:val="080000"/>
          <w:sz w:val="20"/>
          <w:szCs w:val="20"/>
        </w:rPr>
        <w:t>02.09.01</w:t>
      </w:r>
      <w:r w:rsidRPr="005534FB">
        <w:rPr>
          <w:b/>
          <w:sz w:val="20"/>
          <w:szCs w:val="20"/>
        </w:rPr>
        <w:t xml:space="preserve"> </w:t>
      </w:r>
      <w:r w:rsidRPr="005534FB">
        <w:rPr>
          <w:b/>
          <w:color w:val="080000"/>
          <w:sz w:val="20"/>
          <w:szCs w:val="20"/>
        </w:rPr>
        <w:t>04.122.0402.2049.</w:t>
      </w:r>
      <w:r w:rsidRPr="005534FB">
        <w:rPr>
          <w:b/>
          <w:sz w:val="20"/>
          <w:szCs w:val="20"/>
        </w:rPr>
        <w:t xml:space="preserve"> </w:t>
      </w:r>
      <w:r w:rsidRPr="005534FB">
        <w:rPr>
          <w:b/>
          <w:color w:val="080000"/>
          <w:sz w:val="20"/>
          <w:szCs w:val="20"/>
        </w:rPr>
        <w:t>3.3.90.30.00. Material de Consumo</w:t>
      </w:r>
    </w:p>
    <w:p w:rsidR="00595EFE" w:rsidRDefault="00595EFE" w:rsidP="00595EFE">
      <w:pPr>
        <w:jc w:val="both"/>
        <w:rPr>
          <w:b/>
          <w:sz w:val="20"/>
          <w:szCs w:val="20"/>
        </w:rPr>
      </w:pPr>
      <w:r>
        <w:rPr>
          <w:rFonts w:eastAsia="Microsoft YaHei"/>
          <w:b/>
          <w:sz w:val="20"/>
          <w:szCs w:val="20"/>
        </w:rPr>
        <w:t>5.2</w:t>
      </w:r>
      <w:r w:rsidRPr="00C11DE2">
        <w:rPr>
          <w:rFonts w:eastAsia="Microsoft YaHei"/>
          <w:b/>
          <w:sz w:val="20"/>
          <w:szCs w:val="20"/>
        </w:rPr>
        <w:t>.</w:t>
      </w:r>
      <w:r w:rsidRPr="00C11DE2">
        <w:rPr>
          <w:rFonts w:eastAsia="Microsoft YaHei"/>
          <w:sz w:val="20"/>
          <w:szCs w:val="20"/>
        </w:rPr>
        <w:t xml:space="preserve"> Havendo necessidade, poderão ser acrescentadas novas dotações ao processo por meio de </w:t>
      </w:r>
      <w:proofErr w:type="spellStart"/>
      <w:r w:rsidRPr="00C11DE2">
        <w:rPr>
          <w:rFonts w:eastAsia="Microsoft YaHei"/>
          <w:sz w:val="20"/>
          <w:szCs w:val="20"/>
        </w:rPr>
        <w:t>apostilamento</w:t>
      </w:r>
      <w:proofErr w:type="spellEnd"/>
      <w:r w:rsidRPr="00C11DE2">
        <w:rPr>
          <w:rFonts w:eastAsia="Microsoft YaHei"/>
          <w:sz w:val="20"/>
          <w:szCs w:val="20"/>
        </w:rPr>
        <w:t xml:space="preserve"> de ficha.</w:t>
      </w:r>
    </w:p>
    <w:p w:rsidR="00DC20AA" w:rsidRDefault="00DC20AA" w:rsidP="00DC20AA">
      <w:pPr>
        <w:jc w:val="both"/>
        <w:rPr>
          <w:b/>
          <w:noProof/>
          <w:sz w:val="20"/>
          <w:szCs w:val="20"/>
        </w:rPr>
      </w:pPr>
    </w:p>
    <w:p w:rsidR="00C45619" w:rsidRPr="00C11DE2" w:rsidRDefault="00991892" w:rsidP="00161AA5">
      <w:pPr>
        <w:pBdr>
          <w:top w:val="double" w:sz="6" w:space="0" w:color="auto"/>
          <w:bottom w:val="double" w:sz="6" w:space="1" w:color="auto"/>
        </w:pBdr>
        <w:shd w:val="clear" w:color="auto" w:fill="E8E8E8"/>
        <w:rPr>
          <w:b/>
          <w:sz w:val="20"/>
          <w:szCs w:val="20"/>
        </w:rPr>
      </w:pPr>
      <w:r>
        <w:rPr>
          <w:b/>
          <w:sz w:val="20"/>
          <w:szCs w:val="20"/>
        </w:rPr>
        <w:t>6</w:t>
      </w:r>
      <w:r w:rsidR="00C45619">
        <w:rPr>
          <w:b/>
          <w:sz w:val="20"/>
          <w:szCs w:val="20"/>
        </w:rPr>
        <w:t xml:space="preserve">. CLÁUSULA </w:t>
      </w:r>
      <w:r>
        <w:rPr>
          <w:b/>
          <w:sz w:val="20"/>
          <w:szCs w:val="20"/>
        </w:rPr>
        <w:t>SEXT</w:t>
      </w:r>
      <w:r w:rsidR="006544F6">
        <w:rPr>
          <w:b/>
          <w:sz w:val="20"/>
          <w:szCs w:val="20"/>
        </w:rPr>
        <w:t>A</w:t>
      </w:r>
      <w:r w:rsidR="00C45619">
        <w:rPr>
          <w:b/>
          <w:sz w:val="20"/>
          <w:szCs w:val="20"/>
        </w:rPr>
        <w:t xml:space="preserve"> – DO PRAZO E ALTERAÇÕES CONTRATUAIS</w:t>
      </w:r>
    </w:p>
    <w:p w:rsidR="00595EFE" w:rsidRPr="00C36789" w:rsidRDefault="00595EFE" w:rsidP="00595EFE">
      <w:pPr>
        <w:jc w:val="both"/>
        <w:rPr>
          <w:b/>
          <w:sz w:val="20"/>
          <w:szCs w:val="20"/>
        </w:rPr>
      </w:pPr>
      <w:r>
        <w:rPr>
          <w:b/>
          <w:sz w:val="20"/>
          <w:szCs w:val="20"/>
        </w:rPr>
        <w:t>6.</w:t>
      </w:r>
      <w:r w:rsidRPr="00C36789">
        <w:rPr>
          <w:b/>
          <w:sz w:val="20"/>
          <w:szCs w:val="20"/>
        </w:rPr>
        <w:t>1.</w:t>
      </w:r>
      <w:r w:rsidRPr="00C36789">
        <w:rPr>
          <w:sz w:val="20"/>
          <w:szCs w:val="20"/>
        </w:rPr>
        <w:t xml:space="preserve"> O contrato terá vigência de </w:t>
      </w:r>
      <w:r w:rsidRPr="00C36789">
        <w:rPr>
          <w:b/>
          <w:sz w:val="20"/>
          <w:szCs w:val="20"/>
        </w:rPr>
        <w:t>12 (doze) meses</w:t>
      </w:r>
      <w:r w:rsidRPr="00C36789">
        <w:rPr>
          <w:sz w:val="20"/>
          <w:szCs w:val="20"/>
        </w:rPr>
        <w:t>, contados da assinatura do contrato</w:t>
      </w:r>
      <w:r w:rsidR="00277B0F">
        <w:rPr>
          <w:sz w:val="20"/>
          <w:szCs w:val="20"/>
        </w:rPr>
        <w:t xml:space="preserve">, findando em </w:t>
      </w:r>
      <w:r w:rsidR="00277B0F" w:rsidRPr="00277B0F">
        <w:rPr>
          <w:b/>
          <w:sz w:val="20"/>
          <w:szCs w:val="20"/>
        </w:rPr>
        <w:t>14 de janeiro de 2020.</w:t>
      </w:r>
    </w:p>
    <w:p w:rsidR="00595EFE" w:rsidRPr="00C36789" w:rsidRDefault="00595EFE" w:rsidP="00595EFE">
      <w:pPr>
        <w:jc w:val="both"/>
        <w:rPr>
          <w:sz w:val="20"/>
          <w:szCs w:val="20"/>
        </w:rPr>
      </w:pPr>
      <w:r>
        <w:rPr>
          <w:b/>
          <w:sz w:val="20"/>
          <w:szCs w:val="20"/>
        </w:rPr>
        <w:t>6.2</w:t>
      </w:r>
      <w:r w:rsidRPr="00C36789">
        <w:rPr>
          <w:b/>
          <w:sz w:val="20"/>
          <w:szCs w:val="20"/>
        </w:rPr>
        <w:t xml:space="preserve">. </w:t>
      </w:r>
      <w:r w:rsidRPr="00C36789">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5168B7" w:rsidRDefault="005168B7" w:rsidP="003B68C9">
      <w:pPr>
        <w:pStyle w:val="Default"/>
        <w:rPr>
          <w:b/>
          <w:sz w:val="20"/>
          <w:szCs w:val="20"/>
        </w:rPr>
      </w:pPr>
    </w:p>
    <w:p w:rsidR="009A237C" w:rsidRPr="00C11DE2" w:rsidRDefault="00991892" w:rsidP="00161AA5">
      <w:pPr>
        <w:pBdr>
          <w:top w:val="double" w:sz="6" w:space="0" w:color="auto"/>
          <w:bottom w:val="double" w:sz="6" w:space="1" w:color="auto"/>
        </w:pBdr>
        <w:shd w:val="clear" w:color="auto" w:fill="E8E8E8"/>
        <w:rPr>
          <w:b/>
          <w:sz w:val="20"/>
          <w:szCs w:val="20"/>
        </w:rPr>
      </w:pPr>
      <w:r>
        <w:rPr>
          <w:b/>
          <w:sz w:val="20"/>
          <w:szCs w:val="20"/>
        </w:rPr>
        <w:t>7</w:t>
      </w:r>
      <w:r w:rsidR="006544F6">
        <w:rPr>
          <w:b/>
          <w:sz w:val="20"/>
          <w:szCs w:val="20"/>
        </w:rPr>
        <w:t xml:space="preserve">. CLÁUSULA </w:t>
      </w:r>
      <w:r>
        <w:rPr>
          <w:b/>
          <w:sz w:val="20"/>
          <w:szCs w:val="20"/>
        </w:rPr>
        <w:t>SÉTIMA</w:t>
      </w:r>
      <w:r w:rsidR="009A237C">
        <w:rPr>
          <w:b/>
          <w:sz w:val="20"/>
          <w:szCs w:val="20"/>
        </w:rPr>
        <w:t xml:space="preserve"> – DA ENTREGA</w:t>
      </w:r>
    </w:p>
    <w:p w:rsidR="00595EFE" w:rsidRPr="009C3253" w:rsidRDefault="00595EFE" w:rsidP="00595EFE">
      <w:pPr>
        <w:pStyle w:val="PargrafodaLista"/>
        <w:ind w:left="0"/>
        <w:jc w:val="both"/>
        <w:rPr>
          <w:b/>
          <w:sz w:val="20"/>
          <w:szCs w:val="20"/>
        </w:rPr>
      </w:pPr>
      <w:r>
        <w:rPr>
          <w:b/>
          <w:sz w:val="20"/>
          <w:szCs w:val="20"/>
        </w:rPr>
        <w:t>7</w:t>
      </w:r>
      <w:r w:rsidRPr="0082172A">
        <w:rPr>
          <w:b/>
          <w:sz w:val="20"/>
          <w:szCs w:val="20"/>
        </w:rPr>
        <w:t>.1.</w:t>
      </w:r>
      <w:r>
        <w:rPr>
          <w:sz w:val="20"/>
          <w:szCs w:val="20"/>
        </w:rPr>
        <w:t xml:space="preserve"> A CONTRATADA</w:t>
      </w:r>
      <w:r w:rsidRPr="009C3253">
        <w:rPr>
          <w:sz w:val="20"/>
          <w:szCs w:val="20"/>
        </w:rPr>
        <w:t xml:space="preserve"> se responsabiliza pelo fornecimento dos produtos, conforme objeto do presente </w:t>
      </w:r>
      <w:r>
        <w:rPr>
          <w:sz w:val="20"/>
          <w:szCs w:val="20"/>
        </w:rPr>
        <w:t>contrato</w:t>
      </w:r>
      <w:r w:rsidRPr="009C3253">
        <w:rPr>
          <w:sz w:val="20"/>
          <w:szCs w:val="20"/>
        </w:rPr>
        <w:t>, que deverá ser entregue de forma parcelada, obedecendo aos cronogramas determinados pelas secretarias solicitantes, na cidade de Presidente Olegário, sem ônus para o Município, e fica na obrigação de aceitar a Nota de Autorização de Fornecimento (NAF) que porventura lhe seja enviada como resultado da presente Licitação pelo período de 12 (doze) meses, dessa forma, a entrega dos produtos relativos ao Hospital deverá ser de acordo com a demanda, dado que não poder</w:t>
      </w:r>
      <w:r>
        <w:rPr>
          <w:sz w:val="20"/>
          <w:szCs w:val="20"/>
        </w:rPr>
        <w:t>ão</w:t>
      </w:r>
      <w:r w:rsidRPr="009C3253">
        <w:rPr>
          <w:sz w:val="20"/>
          <w:szCs w:val="20"/>
        </w:rPr>
        <w:t xml:space="preserve"> faltar cilindros reservas cheios.</w:t>
      </w:r>
    </w:p>
    <w:p w:rsidR="00595EFE" w:rsidRPr="009C3253" w:rsidRDefault="00595EFE" w:rsidP="00595EFE">
      <w:pPr>
        <w:jc w:val="both"/>
        <w:rPr>
          <w:b/>
          <w:sz w:val="20"/>
          <w:szCs w:val="20"/>
        </w:rPr>
      </w:pPr>
      <w:r>
        <w:rPr>
          <w:b/>
          <w:sz w:val="20"/>
          <w:szCs w:val="20"/>
        </w:rPr>
        <w:t>7</w:t>
      </w:r>
      <w:r w:rsidRPr="0082172A">
        <w:rPr>
          <w:b/>
          <w:sz w:val="20"/>
          <w:szCs w:val="20"/>
        </w:rPr>
        <w:t xml:space="preserve">.2. </w:t>
      </w:r>
      <w:r w:rsidRPr="009C3253">
        <w:rPr>
          <w:sz w:val="20"/>
          <w:szCs w:val="20"/>
        </w:rPr>
        <w:t xml:space="preserve">A entrega não efetuada no prazo determinado pelo </w:t>
      </w:r>
      <w:r w:rsidRPr="002E4643">
        <w:rPr>
          <w:sz w:val="20"/>
          <w:szCs w:val="20"/>
        </w:rPr>
        <w:t xml:space="preserve">item </w:t>
      </w:r>
      <w:r>
        <w:rPr>
          <w:i/>
          <w:sz w:val="20"/>
          <w:szCs w:val="20"/>
        </w:rPr>
        <w:t>“8</w:t>
      </w:r>
      <w:r w:rsidRPr="002E4643">
        <w:rPr>
          <w:i/>
          <w:sz w:val="20"/>
          <w:szCs w:val="20"/>
        </w:rPr>
        <w:t>.1”</w:t>
      </w:r>
      <w:r w:rsidRPr="009C3253">
        <w:rPr>
          <w:sz w:val="20"/>
          <w:szCs w:val="20"/>
        </w:rPr>
        <w:t xml:space="preserve"> sujeitará a contratada as sanções administrativas previstas neste instrumento bem como as previstas em leis vigentes.</w:t>
      </w:r>
    </w:p>
    <w:p w:rsidR="00595EFE" w:rsidRPr="009C3253" w:rsidRDefault="00595EFE" w:rsidP="00595EFE">
      <w:pPr>
        <w:pStyle w:val="PargrafodaLista"/>
        <w:ind w:left="0"/>
        <w:jc w:val="both"/>
        <w:rPr>
          <w:b/>
          <w:sz w:val="20"/>
          <w:szCs w:val="20"/>
        </w:rPr>
      </w:pPr>
      <w:r>
        <w:rPr>
          <w:b/>
          <w:sz w:val="20"/>
          <w:szCs w:val="20"/>
        </w:rPr>
        <w:t>7</w:t>
      </w:r>
      <w:r w:rsidRPr="0082172A">
        <w:rPr>
          <w:b/>
          <w:sz w:val="20"/>
          <w:szCs w:val="20"/>
        </w:rPr>
        <w:t>.3.</w:t>
      </w:r>
      <w:r>
        <w:rPr>
          <w:sz w:val="20"/>
          <w:szCs w:val="20"/>
        </w:rPr>
        <w:t xml:space="preserve"> </w:t>
      </w:r>
      <w:r w:rsidRPr="009C3253">
        <w:rPr>
          <w:sz w:val="20"/>
          <w:szCs w:val="20"/>
        </w:rPr>
        <w:t>Os materiais,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595EFE" w:rsidRPr="009C3253" w:rsidRDefault="00595EFE" w:rsidP="00595EFE">
      <w:pPr>
        <w:pStyle w:val="PargrafodaLista"/>
        <w:ind w:left="0"/>
        <w:jc w:val="both"/>
        <w:rPr>
          <w:b/>
          <w:sz w:val="20"/>
          <w:szCs w:val="20"/>
        </w:rPr>
      </w:pPr>
      <w:r>
        <w:rPr>
          <w:b/>
          <w:sz w:val="20"/>
          <w:szCs w:val="20"/>
        </w:rPr>
        <w:t>7</w:t>
      </w:r>
      <w:r w:rsidRPr="0082172A">
        <w:rPr>
          <w:b/>
          <w:sz w:val="20"/>
          <w:szCs w:val="20"/>
        </w:rPr>
        <w:t>.4.</w:t>
      </w:r>
      <w:r>
        <w:rPr>
          <w:sz w:val="20"/>
          <w:szCs w:val="20"/>
        </w:rPr>
        <w:t xml:space="preserve"> </w:t>
      </w:r>
      <w:r w:rsidRPr="009C3253">
        <w:rPr>
          <w:sz w:val="20"/>
          <w:szCs w:val="20"/>
        </w:rPr>
        <w:t xml:space="preserve">A entrega dos gases medicinais relativos ao Hospital Municipal Darci José Fernandes deverá ser realizada no mesmo, na Praça José Batista Marra, nº SN, Centro, Presidente Olegário/MG, CEP: 38750-000, em contrapartida a entrega dos gases industriais relativos ao Departamento de Estradas e Transportes deverá ser feita no próprio, situado </w:t>
      </w:r>
      <w:proofErr w:type="spellStart"/>
      <w:r w:rsidRPr="009C3253">
        <w:rPr>
          <w:sz w:val="20"/>
          <w:szCs w:val="20"/>
        </w:rPr>
        <w:t>á</w:t>
      </w:r>
      <w:proofErr w:type="spellEnd"/>
      <w:r w:rsidRPr="009C3253">
        <w:rPr>
          <w:sz w:val="20"/>
          <w:szCs w:val="20"/>
        </w:rPr>
        <w:t xml:space="preserve"> Rua Ilídio Araújo 459,</w:t>
      </w:r>
      <w:r>
        <w:rPr>
          <w:sz w:val="20"/>
          <w:szCs w:val="20"/>
        </w:rPr>
        <w:t xml:space="preserve"> </w:t>
      </w:r>
      <w:r w:rsidRPr="009C3253">
        <w:rPr>
          <w:sz w:val="20"/>
          <w:szCs w:val="20"/>
        </w:rPr>
        <w:t>Centro,</w:t>
      </w:r>
      <w:r>
        <w:rPr>
          <w:sz w:val="20"/>
          <w:szCs w:val="20"/>
        </w:rPr>
        <w:t xml:space="preserve"> </w:t>
      </w:r>
      <w:r w:rsidRPr="009C3253">
        <w:rPr>
          <w:sz w:val="20"/>
          <w:szCs w:val="20"/>
        </w:rPr>
        <w:t>Presidente Olegário-MG.</w:t>
      </w:r>
    </w:p>
    <w:p w:rsidR="00595EFE" w:rsidRPr="009C3253" w:rsidRDefault="00595EFE" w:rsidP="00595EFE">
      <w:pPr>
        <w:pStyle w:val="PargrafodaLista"/>
        <w:ind w:left="0"/>
        <w:jc w:val="both"/>
        <w:rPr>
          <w:b/>
          <w:sz w:val="20"/>
          <w:szCs w:val="20"/>
        </w:rPr>
      </w:pPr>
      <w:r>
        <w:rPr>
          <w:b/>
          <w:sz w:val="20"/>
          <w:szCs w:val="20"/>
        </w:rPr>
        <w:t xml:space="preserve">7.5. </w:t>
      </w:r>
      <w:r w:rsidRPr="009C3253">
        <w:rPr>
          <w:b/>
          <w:sz w:val="20"/>
          <w:szCs w:val="20"/>
        </w:rPr>
        <w:t>A não entrega, a entrega incompleta ou insatisfatória dos itens, além do descumprimento das cláusulas sujeitará à contratada as sanções administrativas previstas neste instrumento bem como as previstas em leis vigentes.</w:t>
      </w:r>
    </w:p>
    <w:p w:rsidR="005E7021" w:rsidRDefault="005E7021" w:rsidP="00EA4F19">
      <w:pPr>
        <w:autoSpaceDE w:val="0"/>
        <w:autoSpaceDN w:val="0"/>
        <w:adjustRightInd w:val="0"/>
        <w:ind w:left="-426" w:firstLine="709"/>
        <w:jc w:val="both"/>
        <w:outlineLvl w:val="3"/>
        <w:rPr>
          <w:color w:val="000000"/>
          <w:sz w:val="20"/>
          <w:szCs w:val="20"/>
        </w:rPr>
      </w:pPr>
    </w:p>
    <w:p w:rsidR="00343DA9" w:rsidRPr="00B8313A" w:rsidRDefault="00343DA9" w:rsidP="00EA4F19">
      <w:pPr>
        <w:autoSpaceDE w:val="0"/>
        <w:autoSpaceDN w:val="0"/>
        <w:adjustRightInd w:val="0"/>
        <w:ind w:left="-426" w:firstLine="709"/>
        <w:jc w:val="both"/>
        <w:outlineLvl w:val="3"/>
        <w:rPr>
          <w:color w:val="000000"/>
          <w:sz w:val="20"/>
          <w:szCs w:val="20"/>
        </w:rPr>
      </w:pPr>
    </w:p>
    <w:p w:rsidR="003633E9" w:rsidRPr="00C11DE2" w:rsidRDefault="00991892" w:rsidP="00161AA5">
      <w:pPr>
        <w:pBdr>
          <w:top w:val="double" w:sz="6" w:space="0" w:color="auto"/>
          <w:bottom w:val="double" w:sz="6" w:space="1" w:color="auto"/>
        </w:pBdr>
        <w:shd w:val="clear" w:color="auto" w:fill="E8E8E8"/>
        <w:rPr>
          <w:b/>
          <w:sz w:val="20"/>
          <w:szCs w:val="20"/>
        </w:rPr>
      </w:pPr>
      <w:r>
        <w:rPr>
          <w:b/>
          <w:sz w:val="20"/>
          <w:szCs w:val="20"/>
        </w:rPr>
        <w:lastRenderedPageBreak/>
        <w:t>8</w:t>
      </w:r>
      <w:r w:rsidR="003633E9">
        <w:rPr>
          <w:b/>
          <w:sz w:val="20"/>
          <w:szCs w:val="20"/>
        </w:rPr>
        <w:t xml:space="preserve">. CLÁUSULA </w:t>
      </w:r>
      <w:r>
        <w:rPr>
          <w:b/>
          <w:sz w:val="20"/>
          <w:szCs w:val="20"/>
        </w:rPr>
        <w:t>OITAVA</w:t>
      </w:r>
      <w:r w:rsidR="00D962D9">
        <w:rPr>
          <w:b/>
          <w:sz w:val="20"/>
          <w:szCs w:val="20"/>
        </w:rPr>
        <w:t xml:space="preserve"> </w:t>
      </w:r>
      <w:r w:rsidR="003633E9">
        <w:rPr>
          <w:b/>
          <w:sz w:val="20"/>
          <w:szCs w:val="20"/>
        </w:rPr>
        <w:t>– DAS PENALIDADES</w:t>
      </w:r>
    </w:p>
    <w:p w:rsidR="00595EFE" w:rsidRPr="00C11DE2" w:rsidRDefault="00595EFE" w:rsidP="00595EFE">
      <w:pPr>
        <w:ind w:firstLine="567"/>
        <w:jc w:val="both"/>
        <w:rPr>
          <w:sz w:val="20"/>
          <w:szCs w:val="20"/>
        </w:rPr>
      </w:pPr>
      <w:r>
        <w:rPr>
          <w:b/>
          <w:sz w:val="20"/>
          <w:szCs w:val="20"/>
        </w:rPr>
        <w:t>8.</w:t>
      </w:r>
      <w:r w:rsidRPr="00C11DE2">
        <w:rPr>
          <w:b/>
          <w:sz w:val="20"/>
          <w:szCs w:val="20"/>
        </w:rPr>
        <w:t>1.</w:t>
      </w:r>
      <w:r w:rsidRPr="00C11DE2">
        <w:rPr>
          <w:sz w:val="20"/>
          <w:szCs w:val="20"/>
        </w:rPr>
        <w:t xml:space="preserve"> A recusa do adjudicatário em fornecer os produtos no prazo estabelecido pelo MUNICÍPIO, bem como o atraso, caracterizará descumprimento da obrigação assumida e permitirá a aplicação das seguintes sanções pelo MUNICÍPIO:</w:t>
      </w:r>
    </w:p>
    <w:p w:rsidR="00595EFE" w:rsidRPr="00C11DE2" w:rsidRDefault="00595EFE" w:rsidP="00595EFE">
      <w:pPr>
        <w:ind w:left="567"/>
        <w:jc w:val="both"/>
        <w:rPr>
          <w:sz w:val="20"/>
          <w:szCs w:val="20"/>
        </w:rPr>
      </w:pPr>
      <w:r>
        <w:rPr>
          <w:b/>
          <w:sz w:val="20"/>
          <w:szCs w:val="20"/>
        </w:rPr>
        <w:t>8.</w:t>
      </w:r>
      <w:r w:rsidRPr="00C11DE2">
        <w:rPr>
          <w:b/>
          <w:sz w:val="20"/>
          <w:szCs w:val="20"/>
        </w:rPr>
        <w:t>1.1.</w:t>
      </w:r>
      <w:r w:rsidRPr="00C11DE2">
        <w:rPr>
          <w:sz w:val="20"/>
          <w:szCs w:val="20"/>
        </w:rPr>
        <w:t xml:space="preserve"> </w:t>
      </w:r>
      <w:proofErr w:type="gramStart"/>
      <w:r w:rsidRPr="00C11DE2">
        <w:rPr>
          <w:sz w:val="20"/>
          <w:szCs w:val="20"/>
        </w:rPr>
        <w:t>advertência</w:t>
      </w:r>
      <w:proofErr w:type="gramEnd"/>
      <w:r w:rsidRPr="00C11DE2">
        <w:rPr>
          <w:sz w:val="20"/>
          <w:szCs w:val="20"/>
        </w:rPr>
        <w:t>, que será aplicada sempre por escrito;</w:t>
      </w:r>
    </w:p>
    <w:p w:rsidR="00595EFE" w:rsidRPr="00C11DE2" w:rsidRDefault="00595EFE" w:rsidP="00595EFE">
      <w:pPr>
        <w:ind w:left="567"/>
        <w:jc w:val="both"/>
        <w:rPr>
          <w:sz w:val="20"/>
          <w:szCs w:val="20"/>
        </w:rPr>
      </w:pPr>
      <w:r>
        <w:rPr>
          <w:b/>
          <w:sz w:val="20"/>
          <w:szCs w:val="20"/>
        </w:rPr>
        <w:t>8.</w:t>
      </w:r>
      <w:r w:rsidRPr="00C11DE2">
        <w:rPr>
          <w:b/>
          <w:sz w:val="20"/>
          <w:szCs w:val="20"/>
        </w:rPr>
        <w:t>1.2.</w:t>
      </w:r>
      <w:r w:rsidRPr="00C11DE2">
        <w:rPr>
          <w:sz w:val="20"/>
          <w:szCs w:val="20"/>
        </w:rPr>
        <w:t xml:space="preserve"> </w:t>
      </w:r>
      <w:proofErr w:type="gramStart"/>
      <w:r w:rsidRPr="00C11DE2">
        <w:rPr>
          <w:sz w:val="20"/>
          <w:szCs w:val="20"/>
        </w:rPr>
        <w:t>multas</w:t>
      </w:r>
      <w:proofErr w:type="gramEnd"/>
      <w:r w:rsidRPr="00C11DE2">
        <w:rPr>
          <w:sz w:val="20"/>
          <w:szCs w:val="20"/>
        </w:rPr>
        <w:t>;</w:t>
      </w:r>
    </w:p>
    <w:p w:rsidR="00595EFE" w:rsidRPr="00C11DE2" w:rsidRDefault="00595EFE" w:rsidP="00595EFE">
      <w:pPr>
        <w:ind w:left="567"/>
        <w:jc w:val="both"/>
        <w:rPr>
          <w:sz w:val="20"/>
          <w:szCs w:val="20"/>
        </w:rPr>
      </w:pPr>
      <w:r>
        <w:rPr>
          <w:b/>
          <w:sz w:val="20"/>
          <w:szCs w:val="20"/>
        </w:rPr>
        <w:t>8.</w:t>
      </w:r>
      <w:r w:rsidRPr="00C11DE2">
        <w:rPr>
          <w:b/>
          <w:sz w:val="20"/>
          <w:szCs w:val="20"/>
        </w:rPr>
        <w:t>1.4.</w:t>
      </w:r>
      <w:r w:rsidRPr="00C11DE2">
        <w:rPr>
          <w:sz w:val="20"/>
          <w:szCs w:val="20"/>
        </w:rPr>
        <w:t xml:space="preserve"> </w:t>
      </w:r>
      <w:proofErr w:type="gramStart"/>
      <w:r w:rsidRPr="00C11DE2">
        <w:rPr>
          <w:sz w:val="20"/>
          <w:szCs w:val="20"/>
        </w:rPr>
        <w:t>suspensão</w:t>
      </w:r>
      <w:proofErr w:type="gramEnd"/>
      <w:r w:rsidRPr="00C11DE2">
        <w:rPr>
          <w:sz w:val="20"/>
          <w:szCs w:val="20"/>
        </w:rPr>
        <w:t xml:space="preserve"> temporária do direito de licitar com o Município de Presidente Olegário;</w:t>
      </w:r>
    </w:p>
    <w:p w:rsidR="00595EFE" w:rsidRPr="00C11DE2" w:rsidRDefault="00595EFE" w:rsidP="00595EFE">
      <w:pPr>
        <w:ind w:left="567"/>
        <w:jc w:val="both"/>
        <w:rPr>
          <w:sz w:val="20"/>
          <w:szCs w:val="20"/>
        </w:rPr>
      </w:pPr>
      <w:r>
        <w:rPr>
          <w:b/>
          <w:sz w:val="20"/>
          <w:szCs w:val="20"/>
        </w:rPr>
        <w:t>8.</w:t>
      </w:r>
      <w:r w:rsidRPr="00C11DE2">
        <w:rPr>
          <w:b/>
          <w:sz w:val="20"/>
          <w:szCs w:val="20"/>
        </w:rPr>
        <w:t>1.5.</w:t>
      </w:r>
      <w:r w:rsidRPr="00C11DE2">
        <w:rPr>
          <w:sz w:val="20"/>
          <w:szCs w:val="20"/>
        </w:rPr>
        <w:t xml:space="preserve"> </w:t>
      </w:r>
      <w:proofErr w:type="gramStart"/>
      <w:r w:rsidRPr="00C11DE2">
        <w:rPr>
          <w:sz w:val="20"/>
          <w:szCs w:val="20"/>
        </w:rPr>
        <w:t>indenização</w:t>
      </w:r>
      <w:proofErr w:type="gramEnd"/>
      <w:r w:rsidRPr="00C11DE2">
        <w:rPr>
          <w:sz w:val="20"/>
          <w:szCs w:val="20"/>
        </w:rPr>
        <w:t xml:space="preserve"> ao MUNICÍPIO da diferença de custo para aquisição dos produtos de outro licitante;</w:t>
      </w:r>
    </w:p>
    <w:p w:rsidR="00595EFE" w:rsidRPr="00C11DE2" w:rsidRDefault="00595EFE" w:rsidP="00595EFE">
      <w:pPr>
        <w:ind w:left="567"/>
        <w:jc w:val="both"/>
        <w:rPr>
          <w:sz w:val="20"/>
          <w:szCs w:val="20"/>
        </w:rPr>
      </w:pPr>
      <w:r>
        <w:rPr>
          <w:b/>
          <w:sz w:val="20"/>
          <w:szCs w:val="20"/>
        </w:rPr>
        <w:t>8.</w:t>
      </w:r>
      <w:r w:rsidRPr="00C11DE2">
        <w:rPr>
          <w:b/>
          <w:sz w:val="20"/>
          <w:szCs w:val="20"/>
        </w:rPr>
        <w:t>1.6.</w:t>
      </w:r>
      <w:r w:rsidRPr="00C11DE2">
        <w:rPr>
          <w:sz w:val="20"/>
          <w:szCs w:val="20"/>
        </w:rPr>
        <w:t xml:space="preserve"> </w:t>
      </w:r>
      <w:proofErr w:type="gramStart"/>
      <w:r w:rsidRPr="00C11DE2">
        <w:rPr>
          <w:sz w:val="20"/>
          <w:szCs w:val="20"/>
        </w:rPr>
        <w:t>declaração</w:t>
      </w:r>
      <w:proofErr w:type="gramEnd"/>
      <w:r w:rsidRPr="00C11DE2">
        <w:rPr>
          <w:sz w:val="20"/>
          <w:szCs w:val="20"/>
        </w:rPr>
        <w:t xml:space="preserve"> de inidoneidade para licitar e contratar com a Administração Pública, no prazo não superior a cinco anos.</w:t>
      </w:r>
    </w:p>
    <w:p w:rsidR="00595EFE" w:rsidRPr="00C11DE2" w:rsidRDefault="00595EFE" w:rsidP="00595EFE">
      <w:pPr>
        <w:ind w:firstLine="567"/>
        <w:jc w:val="both"/>
        <w:rPr>
          <w:sz w:val="20"/>
          <w:szCs w:val="20"/>
        </w:rPr>
      </w:pPr>
      <w:r>
        <w:rPr>
          <w:b/>
          <w:sz w:val="20"/>
          <w:szCs w:val="20"/>
        </w:rPr>
        <w:t>8.</w:t>
      </w:r>
      <w:r w:rsidRPr="00C11DE2">
        <w:rPr>
          <w:b/>
          <w:sz w:val="20"/>
          <w:szCs w:val="20"/>
        </w:rPr>
        <w:t>2.</w:t>
      </w:r>
      <w:r w:rsidRPr="00C11DE2">
        <w:rPr>
          <w:sz w:val="20"/>
          <w:szCs w:val="20"/>
        </w:rPr>
        <w:t xml:space="preserve"> Será aplicada multa a razão de 0,3% (três décimos por cento) sobre o valor total do fornecimento, por dia de atraso na inexecução do contrato;</w:t>
      </w:r>
    </w:p>
    <w:p w:rsidR="00595EFE" w:rsidRPr="00C11DE2" w:rsidRDefault="00595EFE" w:rsidP="00595EFE">
      <w:pPr>
        <w:ind w:firstLine="567"/>
        <w:jc w:val="both"/>
        <w:rPr>
          <w:sz w:val="20"/>
          <w:szCs w:val="20"/>
        </w:rPr>
      </w:pPr>
      <w:r>
        <w:rPr>
          <w:b/>
          <w:sz w:val="20"/>
          <w:szCs w:val="20"/>
        </w:rPr>
        <w:t>8.</w:t>
      </w:r>
      <w:r w:rsidRPr="00C11DE2">
        <w:rPr>
          <w:b/>
          <w:sz w:val="20"/>
          <w:szCs w:val="20"/>
        </w:rPr>
        <w:t>3.</w:t>
      </w:r>
      <w:r w:rsidRPr="00C11DE2">
        <w:rPr>
          <w:sz w:val="20"/>
          <w:szCs w:val="20"/>
        </w:rPr>
        <w:t xml:space="preserve"> Será aplicada multa a razão de 3,0% (três por cento) sobre o valor total do fornecimento, por inexecução parcial das obrigações contratuais;</w:t>
      </w:r>
    </w:p>
    <w:p w:rsidR="00595EFE" w:rsidRPr="00C11DE2" w:rsidRDefault="00595EFE" w:rsidP="00595EFE">
      <w:pPr>
        <w:ind w:firstLine="567"/>
        <w:jc w:val="both"/>
        <w:rPr>
          <w:sz w:val="20"/>
          <w:szCs w:val="20"/>
        </w:rPr>
      </w:pPr>
      <w:r>
        <w:rPr>
          <w:b/>
          <w:sz w:val="20"/>
          <w:szCs w:val="20"/>
        </w:rPr>
        <w:t>8.</w:t>
      </w:r>
      <w:r w:rsidRPr="00C11DE2">
        <w:rPr>
          <w:b/>
          <w:sz w:val="20"/>
          <w:szCs w:val="20"/>
        </w:rPr>
        <w:t>4.</w:t>
      </w:r>
      <w:r w:rsidRPr="00C11DE2">
        <w:rPr>
          <w:sz w:val="20"/>
          <w:szCs w:val="20"/>
        </w:rPr>
        <w:t xml:space="preserve"> O valor máximo das multas não poderá exceder, cumulativamente, a 10% (dez por cento) do valor da aquisição.</w:t>
      </w:r>
    </w:p>
    <w:p w:rsidR="00595EFE" w:rsidRPr="00C11DE2" w:rsidRDefault="00595EFE" w:rsidP="00595EFE">
      <w:pPr>
        <w:ind w:firstLine="567"/>
        <w:jc w:val="both"/>
        <w:rPr>
          <w:sz w:val="20"/>
          <w:szCs w:val="20"/>
        </w:rPr>
      </w:pPr>
      <w:r>
        <w:rPr>
          <w:b/>
          <w:sz w:val="20"/>
          <w:szCs w:val="20"/>
        </w:rPr>
        <w:t>8.</w:t>
      </w:r>
      <w:r w:rsidRPr="00C11DE2">
        <w:rPr>
          <w:b/>
          <w:sz w:val="20"/>
          <w:szCs w:val="20"/>
        </w:rPr>
        <w:t>5.</w:t>
      </w:r>
      <w:r w:rsidRPr="00C11DE2">
        <w:rPr>
          <w:sz w:val="20"/>
          <w:szCs w:val="20"/>
        </w:rPr>
        <w:t xml:space="preserve"> As sanções previstas neste capítulo poderão ser aplicadas cumulativamente, ou não, de acordo com a gravidade da infração, facultada ampla defesa ao LICITANTE, no prazo de cinco dias úteis a contar da intimação do ato.</w:t>
      </w:r>
    </w:p>
    <w:p w:rsidR="00595EFE" w:rsidRPr="00C11DE2" w:rsidRDefault="00595EFE" w:rsidP="00595EFE">
      <w:pPr>
        <w:ind w:firstLine="567"/>
        <w:jc w:val="both"/>
        <w:rPr>
          <w:sz w:val="20"/>
          <w:szCs w:val="20"/>
        </w:rPr>
      </w:pPr>
      <w:r>
        <w:rPr>
          <w:b/>
          <w:sz w:val="20"/>
          <w:szCs w:val="20"/>
        </w:rPr>
        <w:t>8.</w:t>
      </w:r>
      <w:r w:rsidRPr="00C11DE2">
        <w:rPr>
          <w:b/>
          <w:sz w:val="20"/>
          <w:szCs w:val="20"/>
        </w:rPr>
        <w:t>6.</w:t>
      </w:r>
      <w:r w:rsidRPr="00C11DE2">
        <w:rPr>
          <w:sz w:val="20"/>
          <w:szCs w:val="20"/>
        </w:rPr>
        <w:t xml:space="preserve"> Extensão das penalidades:</w:t>
      </w:r>
    </w:p>
    <w:p w:rsidR="00595EFE" w:rsidRPr="00C11DE2" w:rsidRDefault="00595EFE" w:rsidP="00595EFE">
      <w:pPr>
        <w:ind w:left="567"/>
        <w:jc w:val="both"/>
        <w:rPr>
          <w:sz w:val="20"/>
          <w:szCs w:val="20"/>
        </w:rPr>
      </w:pPr>
      <w:r>
        <w:rPr>
          <w:b/>
          <w:sz w:val="20"/>
          <w:szCs w:val="20"/>
        </w:rPr>
        <w:t>8.</w:t>
      </w:r>
      <w:r w:rsidRPr="00C11DE2">
        <w:rPr>
          <w:b/>
          <w:sz w:val="20"/>
          <w:szCs w:val="20"/>
        </w:rPr>
        <w:t>6.1.</w:t>
      </w:r>
      <w:r w:rsidRPr="00C11DE2">
        <w:rPr>
          <w:sz w:val="20"/>
          <w:szCs w:val="20"/>
        </w:rPr>
        <w:t xml:space="preserve"> A sanção de suspensão de participar em licitação e contratar com a Administração Pública poderá ser também aplicada àqueles que:</w:t>
      </w:r>
    </w:p>
    <w:p w:rsidR="00595EFE" w:rsidRPr="00C11DE2" w:rsidRDefault="00595EFE" w:rsidP="00595EFE">
      <w:pPr>
        <w:ind w:left="1134"/>
        <w:jc w:val="both"/>
        <w:rPr>
          <w:sz w:val="20"/>
          <w:szCs w:val="20"/>
        </w:rPr>
      </w:pPr>
      <w:r w:rsidRPr="00C11DE2">
        <w:rPr>
          <w:sz w:val="20"/>
          <w:szCs w:val="20"/>
        </w:rPr>
        <w:t>a) retardarem a execução do pregão;</w:t>
      </w:r>
    </w:p>
    <w:p w:rsidR="00595EFE" w:rsidRPr="00C11DE2" w:rsidRDefault="00595EFE" w:rsidP="00595EFE">
      <w:pPr>
        <w:ind w:left="1134"/>
        <w:jc w:val="both"/>
        <w:rPr>
          <w:sz w:val="20"/>
          <w:szCs w:val="20"/>
        </w:rPr>
      </w:pPr>
      <w:r w:rsidRPr="00C11DE2">
        <w:rPr>
          <w:sz w:val="20"/>
          <w:szCs w:val="20"/>
        </w:rPr>
        <w:t xml:space="preserve">b) demonstrarem não possuir idoneidade para contratar com a Administração </w:t>
      </w:r>
    </w:p>
    <w:p w:rsidR="00595EFE" w:rsidRPr="00C11DE2" w:rsidRDefault="00595EFE" w:rsidP="00595EFE">
      <w:pPr>
        <w:ind w:left="1134"/>
        <w:jc w:val="both"/>
        <w:rPr>
          <w:sz w:val="20"/>
          <w:szCs w:val="20"/>
        </w:rPr>
      </w:pPr>
      <w:r w:rsidRPr="00C11DE2">
        <w:rPr>
          <w:sz w:val="20"/>
          <w:szCs w:val="20"/>
        </w:rPr>
        <w:t>c) fizerem declaração falsa ou cometerem fraude fiscal.</w:t>
      </w:r>
    </w:p>
    <w:p w:rsidR="007D26E7" w:rsidRDefault="007D26E7" w:rsidP="009425AE">
      <w:pPr>
        <w:ind w:left="709" w:firstLine="709"/>
        <w:jc w:val="both"/>
        <w:rPr>
          <w:sz w:val="20"/>
          <w:szCs w:val="20"/>
        </w:rPr>
      </w:pPr>
    </w:p>
    <w:p w:rsidR="000040AC" w:rsidRPr="00991892" w:rsidRDefault="00991892" w:rsidP="00161AA5">
      <w:pPr>
        <w:pBdr>
          <w:top w:val="double" w:sz="6" w:space="0" w:color="auto"/>
          <w:bottom w:val="double" w:sz="6" w:space="1" w:color="auto"/>
        </w:pBdr>
        <w:shd w:val="clear" w:color="auto" w:fill="E8E8E8"/>
        <w:rPr>
          <w:b/>
          <w:sz w:val="20"/>
          <w:szCs w:val="20"/>
          <w:shd w:val="clear" w:color="auto" w:fill="DEDEDE"/>
        </w:rPr>
      </w:pPr>
      <w:r>
        <w:rPr>
          <w:b/>
          <w:sz w:val="20"/>
          <w:szCs w:val="20"/>
          <w:shd w:val="clear" w:color="auto" w:fill="DEDEDE"/>
        </w:rPr>
        <w:t>9</w:t>
      </w:r>
      <w:r w:rsidR="000040AC" w:rsidRPr="00EA4DE6">
        <w:rPr>
          <w:b/>
          <w:sz w:val="20"/>
          <w:szCs w:val="20"/>
          <w:shd w:val="clear" w:color="auto" w:fill="DEDEDE"/>
        </w:rPr>
        <w:t xml:space="preserve">. CLÁUSULA </w:t>
      </w:r>
      <w:r>
        <w:rPr>
          <w:b/>
          <w:sz w:val="20"/>
          <w:szCs w:val="20"/>
          <w:shd w:val="clear" w:color="auto" w:fill="DEDEDE"/>
        </w:rPr>
        <w:t>NONA</w:t>
      </w:r>
      <w:r w:rsidR="000040AC" w:rsidRPr="00EA4DE6">
        <w:rPr>
          <w:b/>
          <w:sz w:val="20"/>
          <w:szCs w:val="20"/>
          <w:shd w:val="clear" w:color="auto" w:fill="DEDEDE"/>
        </w:rPr>
        <w:t xml:space="preserve"> – DISPOSIÇÕES FINAIS</w:t>
      </w:r>
    </w:p>
    <w:p w:rsidR="002C5B66" w:rsidRPr="00612C4D" w:rsidRDefault="0064284B" w:rsidP="002C5B66">
      <w:pPr>
        <w:pStyle w:val="Corpodetexto"/>
        <w:rPr>
          <w:b w:val="0"/>
          <w:sz w:val="20"/>
        </w:rPr>
      </w:pPr>
      <w:r w:rsidRPr="0064284B">
        <w:rPr>
          <w:sz w:val="20"/>
        </w:rPr>
        <w:t>9.1.</w:t>
      </w:r>
      <w:r>
        <w:rPr>
          <w:b w:val="0"/>
          <w:sz w:val="20"/>
        </w:rPr>
        <w:t xml:space="preserve"> </w:t>
      </w:r>
      <w:r w:rsidR="002C5B66" w:rsidRPr="00612C4D">
        <w:rPr>
          <w:b w:val="0"/>
          <w:sz w:val="20"/>
        </w:rPr>
        <w:t>Fica eleito o foro da Comarca de Presidente Olegário – MG, como único competente para dirimir as dúvidas ou controvérsias resultantes da interpretação deste contrato, renunciando a qualquer outro por mais privilegiado que seja.</w:t>
      </w:r>
    </w:p>
    <w:p w:rsidR="002C5B66" w:rsidRPr="00612C4D" w:rsidRDefault="002C5B66" w:rsidP="002C5B66">
      <w:pPr>
        <w:pStyle w:val="Corpodetexto"/>
        <w:rPr>
          <w:sz w:val="20"/>
        </w:rPr>
      </w:pPr>
      <w:r w:rsidRPr="00612C4D">
        <w:rPr>
          <w:b w:val="0"/>
          <w:sz w:val="20"/>
        </w:rPr>
        <w:t>E por estarem assim ajustadas, as partes, com as testemunhas abaixo, assinam o presente instrumento em 03 (três) vias de igual teor e forma.</w:t>
      </w:r>
      <w:r w:rsidRPr="002C5B66">
        <w:rPr>
          <w:sz w:val="20"/>
        </w:rPr>
        <w:t xml:space="preserve"> </w:t>
      </w:r>
    </w:p>
    <w:p w:rsidR="002C5B66" w:rsidRDefault="002C5B66" w:rsidP="002C5B66">
      <w:pPr>
        <w:overflowPunct w:val="0"/>
        <w:autoSpaceDE w:val="0"/>
        <w:autoSpaceDN w:val="0"/>
        <w:adjustRightInd w:val="0"/>
        <w:jc w:val="right"/>
        <w:rPr>
          <w:sz w:val="20"/>
          <w:szCs w:val="20"/>
        </w:rPr>
      </w:pPr>
      <w:r w:rsidRPr="00612C4D">
        <w:rPr>
          <w:sz w:val="20"/>
          <w:szCs w:val="20"/>
        </w:rPr>
        <w:t xml:space="preserve">Presidente Olegário/MG, </w:t>
      </w:r>
      <w:r w:rsidR="0021768A">
        <w:rPr>
          <w:sz w:val="20"/>
          <w:szCs w:val="20"/>
        </w:rPr>
        <w:t xml:space="preserve">14 </w:t>
      </w:r>
      <w:r w:rsidRPr="00612C4D">
        <w:rPr>
          <w:sz w:val="20"/>
          <w:szCs w:val="20"/>
        </w:rPr>
        <w:t xml:space="preserve">de </w:t>
      </w:r>
      <w:r w:rsidR="0021768A">
        <w:rPr>
          <w:sz w:val="20"/>
          <w:szCs w:val="20"/>
        </w:rPr>
        <w:t>janeiro de 2019</w:t>
      </w:r>
      <w:r w:rsidRPr="00612C4D">
        <w:rPr>
          <w:sz w:val="20"/>
          <w:szCs w:val="20"/>
        </w:rPr>
        <w:t>.</w:t>
      </w:r>
    </w:p>
    <w:p w:rsidR="002C5B66" w:rsidRDefault="002C5B66" w:rsidP="002C5B66">
      <w:pPr>
        <w:jc w:val="center"/>
        <w:rPr>
          <w:b/>
          <w:bCs/>
          <w:i/>
          <w:sz w:val="20"/>
          <w:szCs w:val="20"/>
        </w:rPr>
      </w:pPr>
    </w:p>
    <w:p w:rsidR="002C5B66" w:rsidRDefault="002C5B66" w:rsidP="002C5B66">
      <w:pPr>
        <w:jc w:val="center"/>
        <w:rPr>
          <w:b/>
          <w:bCs/>
          <w:i/>
          <w:sz w:val="20"/>
          <w:szCs w:val="20"/>
        </w:rPr>
      </w:pPr>
    </w:p>
    <w:p w:rsidR="002C5B66" w:rsidRPr="00991892" w:rsidRDefault="002C5B66" w:rsidP="002C5B66">
      <w:pPr>
        <w:jc w:val="center"/>
        <w:rPr>
          <w:b/>
          <w:bCs/>
          <w:sz w:val="20"/>
          <w:szCs w:val="20"/>
        </w:rPr>
      </w:pPr>
      <w:r w:rsidRPr="00991892">
        <w:rPr>
          <w:b/>
          <w:bCs/>
          <w:sz w:val="20"/>
          <w:szCs w:val="20"/>
        </w:rPr>
        <w:t>MUNICÍPIO DE PRESIDENTE OLEGÁRIO</w:t>
      </w:r>
    </w:p>
    <w:p w:rsidR="002C5B66" w:rsidRPr="00991892" w:rsidRDefault="002C5B66" w:rsidP="002C5B66">
      <w:pPr>
        <w:jc w:val="center"/>
        <w:rPr>
          <w:bCs/>
          <w:sz w:val="20"/>
          <w:szCs w:val="20"/>
        </w:rPr>
      </w:pPr>
      <w:r w:rsidRPr="00991892">
        <w:rPr>
          <w:bCs/>
          <w:sz w:val="20"/>
          <w:szCs w:val="20"/>
        </w:rPr>
        <w:t>João Carlos Nogueira de Castilho</w:t>
      </w:r>
    </w:p>
    <w:p w:rsidR="002C5B66" w:rsidRPr="00991892" w:rsidRDefault="002C5B66" w:rsidP="002C5B66">
      <w:pPr>
        <w:jc w:val="center"/>
        <w:rPr>
          <w:bCs/>
          <w:sz w:val="20"/>
          <w:szCs w:val="20"/>
        </w:rPr>
      </w:pPr>
      <w:r w:rsidRPr="00991892">
        <w:rPr>
          <w:bCs/>
          <w:sz w:val="20"/>
          <w:szCs w:val="20"/>
        </w:rPr>
        <w:t>Prefeito Municipal</w:t>
      </w:r>
    </w:p>
    <w:p w:rsidR="002C5B66" w:rsidRDefault="002C5B66" w:rsidP="002C5B66">
      <w:pPr>
        <w:jc w:val="center"/>
        <w:rPr>
          <w:b/>
          <w:bCs/>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2C5B66" w:rsidTr="00A52CD0">
        <w:tc>
          <w:tcPr>
            <w:tcW w:w="4981" w:type="dxa"/>
          </w:tcPr>
          <w:p w:rsidR="002C5B66" w:rsidRPr="0053125B" w:rsidRDefault="002C5B66" w:rsidP="00A52CD0">
            <w:pPr>
              <w:jc w:val="center"/>
              <w:rPr>
                <w:b/>
                <w:bCs/>
                <w:sz w:val="20"/>
                <w:szCs w:val="20"/>
              </w:rPr>
            </w:pPr>
          </w:p>
          <w:p w:rsidR="002C5B66" w:rsidRPr="0053125B" w:rsidRDefault="002C5B66" w:rsidP="00A52CD0">
            <w:pPr>
              <w:jc w:val="center"/>
              <w:rPr>
                <w:b/>
                <w:bCs/>
                <w:sz w:val="20"/>
                <w:szCs w:val="20"/>
              </w:rPr>
            </w:pPr>
            <w:r w:rsidRPr="0053125B">
              <w:rPr>
                <w:b/>
                <w:bCs/>
                <w:sz w:val="20"/>
                <w:szCs w:val="20"/>
              </w:rPr>
              <w:t>SECRETARIA MUNICIPAL DE SAÚDE</w:t>
            </w:r>
          </w:p>
          <w:p w:rsidR="002C5B66" w:rsidRPr="0053125B" w:rsidRDefault="002C5B66" w:rsidP="00A52CD0">
            <w:pPr>
              <w:jc w:val="center"/>
              <w:rPr>
                <w:bCs/>
                <w:sz w:val="20"/>
                <w:szCs w:val="20"/>
              </w:rPr>
            </w:pPr>
            <w:r w:rsidRPr="0053125B">
              <w:rPr>
                <w:bCs/>
                <w:sz w:val="20"/>
                <w:szCs w:val="20"/>
              </w:rPr>
              <w:t>Clênia Cecília Coelho</w:t>
            </w:r>
          </w:p>
          <w:p w:rsidR="002C5B66" w:rsidRPr="0053125B" w:rsidRDefault="002C5B66" w:rsidP="00A52CD0">
            <w:pPr>
              <w:jc w:val="center"/>
              <w:rPr>
                <w:b/>
                <w:bCs/>
                <w:sz w:val="20"/>
                <w:szCs w:val="20"/>
              </w:rPr>
            </w:pPr>
          </w:p>
        </w:tc>
        <w:tc>
          <w:tcPr>
            <w:tcW w:w="4981" w:type="dxa"/>
          </w:tcPr>
          <w:p w:rsidR="002C5B66" w:rsidRPr="0053125B" w:rsidRDefault="002C5B66" w:rsidP="00A52CD0">
            <w:pPr>
              <w:jc w:val="center"/>
              <w:rPr>
                <w:b/>
                <w:bCs/>
                <w:sz w:val="20"/>
                <w:szCs w:val="20"/>
              </w:rPr>
            </w:pPr>
          </w:p>
          <w:p w:rsidR="002C5B66" w:rsidRPr="0053125B" w:rsidRDefault="002C5B66" w:rsidP="00A52CD0">
            <w:pPr>
              <w:jc w:val="center"/>
              <w:rPr>
                <w:b/>
                <w:bCs/>
                <w:sz w:val="20"/>
                <w:szCs w:val="20"/>
              </w:rPr>
            </w:pPr>
            <w:r w:rsidRPr="0053125B">
              <w:rPr>
                <w:b/>
                <w:bCs/>
                <w:sz w:val="20"/>
                <w:szCs w:val="20"/>
              </w:rPr>
              <w:t>SECRETARIA MUNICIPAL DE ESTRADAS E TRANSPORTES</w:t>
            </w:r>
          </w:p>
          <w:p w:rsidR="002C5B66" w:rsidRPr="0053125B" w:rsidRDefault="002C5B66" w:rsidP="00A52CD0">
            <w:pPr>
              <w:jc w:val="center"/>
              <w:rPr>
                <w:bCs/>
                <w:sz w:val="20"/>
                <w:szCs w:val="20"/>
              </w:rPr>
            </w:pPr>
            <w:r w:rsidRPr="0053125B">
              <w:rPr>
                <w:bCs/>
                <w:sz w:val="20"/>
                <w:szCs w:val="20"/>
              </w:rPr>
              <w:t>José Simão Porto</w:t>
            </w:r>
          </w:p>
          <w:p w:rsidR="002C5B66" w:rsidRPr="0053125B" w:rsidRDefault="002C5B66" w:rsidP="00A52CD0">
            <w:pPr>
              <w:jc w:val="center"/>
              <w:rPr>
                <w:b/>
                <w:bCs/>
                <w:sz w:val="20"/>
                <w:szCs w:val="20"/>
              </w:rPr>
            </w:pPr>
          </w:p>
        </w:tc>
      </w:tr>
    </w:tbl>
    <w:p w:rsidR="002C5B66" w:rsidRDefault="002C5B66" w:rsidP="002C5B66">
      <w:pPr>
        <w:jc w:val="center"/>
        <w:rPr>
          <w:b/>
          <w:bCs/>
          <w:sz w:val="20"/>
          <w:szCs w:val="20"/>
        </w:rPr>
      </w:pPr>
    </w:p>
    <w:p w:rsidR="002C5B66" w:rsidRDefault="002C5B66" w:rsidP="002C5B66">
      <w:pPr>
        <w:overflowPunct w:val="0"/>
        <w:autoSpaceDE w:val="0"/>
        <w:autoSpaceDN w:val="0"/>
        <w:adjustRightInd w:val="0"/>
        <w:jc w:val="right"/>
        <w:rPr>
          <w:sz w:val="20"/>
          <w:szCs w:val="20"/>
        </w:rPr>
      </w:pPr>
    </w:p>
    <w:p w:rsidR="002C5B66" w:rsidRPr="00991892" w:rsidRDefault="002C5B66" w:rsidP="002C5B66">
      <w:pPr>
        <w:jc w:val="center"/>
        <w:rPr>
          <w:b/>
          <w:sz w:val="20"/>
          <w:szCs w:val="20"/>
        </w:rPr>
      </w:pPr>
      <w:r w:rsidRPr="00991892">
        <w:rPr>
          <w:b/>
          <w:sz w:val="20"/>
          <w:szCs w:val="20"/>
        </w:rPr>
        <w:t>RAZÃO SOCIAL DA EMPRESA</w:t>
      </w:r>
    </w:p>
    <w:p w:rsidR="002C5B66" w:rsidRPr="00991892" w:rsidRDefault="002C5B66" w:rsidP="002C5B66">
      <w:pPr>
        <w:jc w:val="center"/>
        <w:rPr>
          <w:sz w:val="20"/>
          <w:szCs w:val="20"/>
        </w:rPr>
      </w:pPr>
      <w:r w:rsidRPr="00991892">
        <w:rPr>
          <w:sz w:val="20"/>
          <w:szCs w:val="20"/>
        </w:rPr>
        <w:t>Representante Legal:</w:t>
      </w:r>
    </w:p>
    <w:p w:rsidR="002C5B66" w:rsidRDefault="002C5B66" w:rsidP="002C5B66">
      <w:pPr>
        <w:rPr>
          <w:b/>
          <w:i/>
          <w:sz w:val="20"/>
          <w:szCs w:val="20"/>
        </w:rPr>
      </w:pPr>
    </w:p>
    <w:p w:rsidR="002C5B66" w:rsidRDefault="002C5B66" w:rsidP="002C5B66">
      <w:pPr>
        <w:rPr>
          <w:b/>
          <w:i/>
          <w:sz w:val="20"/>
          <w:szCs w:val="20"/>
        </w:rPr>
      </w:pPr>
    </w:p>
    <w:p w:rsidR="002C5B66" w:rsidRPr="00612C4D" w:rsidRDefault="002C5B66" w:rsidP="002C5B66">
      <w:pPr>
        <w:rPr>
          <w:i/>
          <w:sz w:val="20"/>
          <w:szCs w:val="20"/>
        </w:rPr>
      </w:pPr>
      <w:r w:rsidRPr="00612C4D">
        <w:rPr>
          <w:b/>
          <w:i/>
          <w:sz w:val="20"/>
          <w:szCs w:val="20"/>
        </w:rPr>
        <w:t xml:space="preserve">TESTEMUNHAS:         </w:t>
      </w:r>
      <w:r w:rsidRPr="00612C4D">
        <w:rPr>
          <w:i/>
          <w:sz w:val="20"/>
          <w:szCs w:val="20"/>
        </w:rPr>
        <w:t>I - _____________________________________________________</w:t>
      </w:r>
    </w:p>
    <w:p w:rsidR="002C5B66" w:rsidRDefault="002C5B66" w:rsidP="002C5B66">
      <w:pPr>
        <w:rPr>
          <w:i/>
          <w:sz w:val="20"/>
          <w:szCs w:val="20"/>
        </w:rPr>
      </w:pPr>
      <w:r w:rsidRPr="00612C4D">
        <w:rPr>
          <w:i/>
          <w:sz w:val="20"/>
          <w:szCs w:val="20"/>
        </w:rPr>
        <w:t xml:space="preserve">                                             </w:t>
      </w:r>
      <w:r w:rsidRPr="008454FA">
        <w:rPr>
          <w:i/>
          <w:sz w:val="20"/>
          <w:szCs w:val="20"/>
        </w:rPr>
        <w:t xml:space="preserve">Veronica Resende Ferreira </w:t>
      </w:r>
      <w:r>
        <w:rPr>
          <w:i/>
          <w:sz w:val="20"/>
          <w:szCs w:val="20"/>
        </w:rPr>
        <w:t>e</w:t>
      </w:r>
      <w:r w:rsidRPr="008454FA">
        <w:rPr>
          <w:i/>
          <w:sz w:val="20"/>
          <w:szCs w:val="20"/>
        </w:rPr>
        <w:t xml:space="preserve"> Silva</w:t>
      </w:r>
      <w:r>
        <w:rPr>
          <w:i/>
          <w:sz w:val="20"/>
          <w:szCs w:val="20"/>
        </w:rPr>
        <w:t xml:space="preserve"> CPF.: </w:t>
      </w:r>
      <w:r w:rsidRPr="008454FA">
        <w:rPr>
          <w:i/>
          <w:sz w:val="20"/>
          <w:szCs w:val="20"/>
        </w:rPr>
        <w:t>034.489.426-69</w:t>
      </w:r>
      <w:r w:rsidRPr="00612C4D">
        <w:rPr>
          <w:i/>
          <w:sz w:val="20"/>
          <w:szCs w:val="20"/>
        </w:rPr>
        <w:t xml:space="preserve">                        </w:t>
      </w:r>
      <w:r>
        <w:rPr>
          <w:i/>
          <w:sz w:val="20"/>
          <w:szCs w:val="20"/>
        </w:rPr>
        <w:t xml:space="preserve">         </w:t>
      </w:r>
      <w:r w:rsidRPr="00612C4D">
        <w:rPr>
          <w:i/>
          <w:sz w:val="20"/>
          <w:szCs w:val="20"/>
        </w:rPr>
        <w:t xml:space="preserve">     </w:t>
      </w:r>
    </w:p>
    <w:p w:rsidR="002C5B66" w:rsidRDefault="002C5B66" w:rsidP="002C5B66">
      <w:pPr>
        <w:rPr>
          <w:i/>
          <w:sz w:val="20"/>
          <w:szCs w:val="20"/>
        </w:rPr>
      </w:pPr>
      <w:r>
        <w:rPr>
          <w:i/>
          <w:sz w:val="20"/>
          <w:szCs w:val="20"/>
        </w:rPr>
        <w:t xml:space="preserve">                             </w:t>
      </w:r>
    </w:p>
    <w:p w:rsidR="002C5B66" w:rsidRDefault="002C5B66" w:rsidP="002C5B66">
      <w:pPr>
        <w:rPr>
          <w:i/>
          <w:sz w:val="20"/>
          <w:szCs w:val="20"/>
        </w:rPr>
      </w:pPr>
      <w:r>
        <w:rPr>
          <w:i/>
          <w:sz w:val="20"/>
          <w:szCs w:val="20"/>
        </w:rPr>
        <w:t xml:space="preserve">                                    </w:t>
      </w:r>
      <w:r w:rsidRPr="00612C4D">
        <w:rPr>
          <w:i/>
          <w:sz w:val="20"/>
          <w:szCs w:val="20"/>
        </w:rPr>
        <w:t>II - _____________________________________________________</w:t>
      </w:r>
    </w:p>
    <w:p w:rsidR="002C5B66" w:rsidRPr="00612C4D" w:rsidRDefault="002C5B66" w:rsidP="002C5B66">
      <w:pPr>
        <w:rPr>
          <w:i/>
          <w:sz w:val="20"/>
          <w:szCs w:val="20"/>
        </w:rPr>
      </w:pPr>
      <w:r>
        <w:rPr>
          <w:i/>
          <w:sz w:val="20"/>
          <w:szCs w:val="20"/>
        </w:rPr>
        <w:t xml:space="preserve">                                            Giulia Camila Silva CPF.: </w:t>
      </w:r>
      <w:r w:rsidRPr="008454FA">
        <w:rPr>
          <w:i/>
          <w:sz w:val="20"/>
          <w:szCs w:val="20"/>
        </w:rPr>
        <w:t>119.699.336-07</w:t>
      </w:r>
    </w:p>
    <w:p w:rsidR="002C5B66" w:rsidRPr="00612C4D" w:rsidRDefault="002C5B66" w:rsidP="002C5B66">
      <w:pPr>
        <w:pStyle w:val="Corpodetexto"/>
        <w:rPr>
          <w:sz w:val="20"/>
        </w:rPr>
      </w:pPr>
    </w:p>
    <w:sectPr w:rsidR="002C5B66" w:rsidRPr="00612C4D" w:rsidSect="00E03459">
      <w:headerReference w:type="even" r:id="rId9"/>
      <w:headerReference w:type="default" r:id="rId10"/>
      <w:footerReference w:type="even" r:id="rId11"/>
      <w:footerReference w:type="default" r:id="rId12"/>
      <w:pgSz w:w="12240" w:h="15840" w:code="1"/>
      <w:pgMar w:top="1213" w:right="1134" w:bottom="1276" w:left="1134" w:header="140" w:footer="2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89E" w:rsidRDefault="0017389E">
      <w:r>
        <w:separator/>
      </w:r>
    </w:p>
  </w:endnote>
  <w:endnote w:type="continuationSeparator" w:id="0">
    <w:p w:rsidR="0017389E" w:rsidRDefault="00173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89E" w:rsidRDefault="00502AC8">
    <w:pPr>
      <w:pStyle w:val="Rodap"/>
      <w:framePr w:wrap="around" w:vAnchor="text" w:hAnchor="margin" w:xAlign="right" w:y="1"/>
      <w:rPr>
        <w:rStyle w:val="Nmerodepgina"/>
      </w:rPr>
    </w:pPr>
    <w:r>
      <w:rPr>
        <w:rStyle w:val="Nmerodepgina"/>
      </w:rPr>
      <w:fldChar w:fldCharType="begin"/>
    </w:r>
    <w:r w:rsidR="0017389E">
      <w:rPr>
        <w:rStyle w:val="Nmerodepgina"/>
      </w:rPr>
      <w:instrText xml:space="preserve">PAGE  </w:instrText>
    </w:r>
    <w:r>
      <w:rPr>
        <w:rStyle w:val="Nmerodepgina"/>
      </w:rPr>
      <w:fldChar w:fldCharType="separate"/>
    </w:r>
    <w:r w:rsidR="0017389E">
      <w:rPr>
        <w:rStyle w:val="Nmerodepgina"/>
        <w:noProof/>
      </w:rPr>
      <w:t>1</w:t>
    </w:r>
    <w:r>
      <w:rPr>
        <w:rStyle w:val="Nmerodepgina"/>
      </w:rPr>
      <w:fldChar w:fldCharType="end"/>
    </w:r>
  </w:p>
  <w:p w:rsidR="0017389E" w:rsidRDefault="0017389E">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89E" w:rsidRDefault="00502AC8">
    <w:pPr>
      <w:pStyle w:val="Rodap"/>
      <w:framePr w:wrap="around" w:vAnchor="text" w:hAnchor="margin" w:xAlign="right" w:y="1"/>
      <w:rPr>
        <w:rStyle w:val="Nmerodepgina"/>
      </w:rPr>
    </w:pPr>
    <w:r>
      <w:rPr>
        <w:rStyle w:val="Nmerodepgina"/>
      </w:rPr>
      <w:fldChar w:fldCharType="begin"/>
    </w:r>
    <w:r w:rsidR="0017389E">
      <w:rPr>
        <w:rStyle w:val="Nmerodepgina"/>
      </w:rPr>
      <w:instrText xml:space="preserve">PAGE  </w:instrText>
    </w:r>
    <w:r>
      <w:rPr>
        <w:rStyle w:val="Nmerodepgina"/>
      </w:rPr>
      <w:fldChar w:fldCharType="separate"/>
    </w:r>
    <w:r w:rsidR="0013032E">
      <w:rPr>
        <w:rStyle w:val="Nmerodepgina"/>
        <w:noProof/>
      </w:rPr>
      <w:t>1</w:t>
    </w:r>
    <w:r>
      <w:rPr>
        <w:rStyle w:val="Nmerodepgina"/>
      </w:rPr>
      <w:fldChar w:fldCharType="end"/>
    </w:r>
  </w:p>
  <w:p w:rsidR="0017389E" w:rsidRDefault="0017389E">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89E" w:rsidRDefault="0017389E">
      <w:r>
        <w:separator/>
      </w:r>
    </w:p>
  </w:footnote>
  <w:footnote w:type="continuationSeparator" w:id="0">
    <w:p w:rsidR="0017389E" w:rsidRDefault="001738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89E" w:rsidRDefault="00502AC8">
    <w:pPr>
      <w:pStyle w:val="Cabealho"/>
      <w:framePr w:wrap="around" w:vAnchor="text" w:hAnchor="margin" w:xAlign="right" w:y="1"/>
      <w:rPr>
        <w:rStyle w:val="Nmerodepgina"/>
      </w:rPr>
    </w:pPr>
    <w:r>
      <w:rPr>
        <w:rStyle w:val="Nmerodepgina"/>
      </w:rPr>
      <w:fldChar w:fldCharType="begin"/>
    </w:r>
    <w:r w:rsidR="0017389E">
      <w:rPr>
        <w:rStyle w:val="Nmerodepgina"/>
      </w:rPr>
      <w:instrText xml:space="preserve">PAGE  </w:instrText>
    </w:r>
    <w:r>
      <w:rPr>
        <w:rStyle w:val="Nmerodepgina"/>
      </w:rPr>
      <w:fldChar w:fldCharType="separate"/>
    </w:r>
    <w:r w:rsidR="0017389E">
      <w:rPr>
        <w:rStyle w:val="Nmerodepgina"/>
        <w:noProof/>
      </w:rPr>
      <w:t>1</w:t>
    </w:r>
    <w:r>
      <w:rPr>
        <w:rStyle w:val="Nmerodepgina"/>
      </w:rPr>
      <w:fldChar w:fldCharType="end"/>
    </w:r>
  </w:p>
  <w:p w:rsidR="0017389E" w:rsidRDefault="0017389E">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89E" w:rsidRPr="00020DAD" w:rsidRDefault="0017389E" w:rsidP="00BB0E15">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57728" behindDoc="0" locked="0" layoutInCell="1" allowOverlap="1">
          <wp:simplePos x="0" y="0"/>
          <wp:positionH relativeFrom="column">
            <wp:posOffset>575026</wp:posOffset>
          </wp:positionH>
          <wp:positionV relativeFrom="paragraph">
            <wp:posOffset>40754</wp:posOffset>
          </wp:positionV>
          <wp:extent cx="540508" cy="423080"/>
          <wp:effectExtent l="19050" t="0" r="0" b="0"/>
          <wp:wrapNone/>
          <wp:docPr id="21"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sidR="00021846">
      <w:rPr>
        <w:noProof/>
      </w:rPr>
      <mc:AlternateContent>
        <mc:Choice Requires="wps">
          <w:drawing>
            <wp:anchor distT="0" distB="0" distL="114300" distR="114300" simplePos="0" relativeHeight="251658752" behindDoc="1" locked="0" layoutInCell="1" allowOverlap="1">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389E" w:rsidRPr="0005692B" w:rsidRDefault="0017389E" w:rsidP="0079473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17389E" w:rsidRPr="0005692B" w:rsidRDefault="0017389E" w:rsidP="00794732"/>
                </w:txbxContent>
              </v:textbox>
            </v:shape>
          </w:pict>
        </mc:Fallback>
      </mc:AlternateContent>
    </w:r>
    <w:r w:rsidRPr="00020DAD">
      <w:rPr>
        <w:noProof/>
      </w:rPr>
      <w:drawing>
        <wp:anchor distT="0" distB="0" distL="114300" distR="114300" simplePos="0" relativeHeight="251656704" behindDoc="1" locked="0" layoutInCell="1" allowOverlap="1">
          <wp:simplePos x="0" y="0"/>
          <wp:positionH relativeFrom="column">
            <wp:posOffset>139065</wp:posOffset>
          </wp:positionH>
          <wp:positionV relativeFrom="paragraph">
            <wp:posOffset>36830</wp:posOffset>
          </wp:positionV>
          <wp:extent cx="475615" cy="370840"/>
          <wp:effectExtent l="19050" t="0" r="635" b="0"/>
          <wp:wrapNone/>
          <wp:docPr id="22"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17389E" w:rsidRPr="00020DAD" w:rsidRDefault="0017389E" w:rsidP="00BB0E15">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17389E" w:rsidRPr="00020DAD" w:rsidRDefault="0017389E" w:rsidP="00A240B5">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Tel.: (34) 3811-1560</w:t>
    </w:r>
    <w:r w:rsidRPr="00020DAD">
      <w:rPr>
        <w:rFonts w:ascii="Verdana" w:eastAsia="Arial Unicode MS" w:hAnsi="Verdana"/>
        <w:b/>
        <w:sz w:val="14"/>
        <w:szCs w:val="14"/>
      </w:rPr>
      <w:t xml:space="preserve"> – </w:t>
    </w:r>
    <w:hyperlink r:id="rId3" w:history="1">
      <w:r w:rsidRPr="00020DAD">
        <w:rPr>
          <w:rStyle w:val="Hyperlink"/>
          <w:rFonts w:ascii="Verdana" w:eastAsia="Arial Unicode MS" w:hAnsi="Verdana"/>
          <w:b/>
          <w:color w:val="auto"/>
          <w:sz w:val="14"/>
          <w:szCs w:val="14"/>
        </w:rPr>
        <w:t>www.po.mg.gov.br</w:t>
      </w:r>
    </w:hyperlink>
    <w:r w:rsidRPr="00020DAD">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A5A32"/>
    <w:multiLevelType w:val="multilevel"/>
    <w:tmpl w:val="0AC0B66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C201EC1"/>
    <w:multiLevelType w:val="hybridMultilevel"/>
    <w:tmpl w:val="BD5CFD82"/>
    <w:lvl w:ilvl="0" w:tplc="1830718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1CE77693"/>
    <w:multiLevelType w:val="hybridMultilevel"/>
    <w:tmpl w:val="908253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52B09CA"/>
    <w:multiLevelType w:val="hybridMultilevel"/>
    <w:tmpl w:val="5C9A05CA"/>
    <w:lvl w:ilvl="0" w:tplc="8D38028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30902E91"/>
    <w:multiLevelType w:val="hybridMultilevel"/>
    <w:tmpl w:val="0B7CCF44"/>
    <w:lvl w:ilvl="0" w:tplc="A948C11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0C574A5"/>
    <w:multiLevelType w:val="hybridMultilevel"/>
    <w:tmpl w:val="E722C3C0"/>
    <w:lvl w:ilvl="0" w:tplc="2C3AFD38">
      <w:start w:val="1"/>
      <w:numFmt w:val="decimal"/>
      <w:lvlText w:val="%1."/>
      <w:lvlJc w:val="left"/>
      <w:pPr>
        <w:ind w:left="2062" w:hanging="360"/>
      </w:pPr>
      <w:rPr>
        <w:b/>
      </w:rPr>
    </w:lvl>
    <w:lvl w:ilvl="1" w:tplc="04160019" w:tentative="1">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7" w15:restartNumberingAfterBreak="0">
    <w:nsid w:val="42FE457B"/>
    <w:multiLevelType w:val="hybridMultilevel"/>
    <w:tmpl w:val="80B05BF6"/>
    <w:lvl w:ilvl="0" w:tplc="D79288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C17495"/>
    <w:multiLevelType w:val="multilevel"/>
    <w:tmpl w:val="90A464A6"/>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535F1A76"/>
    <w:multiLevelType w:val="hybridMultilevel"/>
    <w:tmpl w:val="9140BC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22E5940"/>
    <w:multiLevelType w:val="hybridMultilevel"/>
    <w:tmpl w:val="69CC36D0"/>
    <w:lvl w:ilvl="0" w:tplc="FFFFFFFF">
      <w:start w:val="20"/>
      <w:numFmt w:val="bullet"/>
      <w:lvlText w:val="-"/>
      <w:lvlJc w:val="left"/>
      <w:pPr>
        <w:ind w:left="720" w:hanging="360"/>
      </w:pPr>
      <w:rPr>
        <w:rFonts w:ascii="Times New Roman" w:eastAsia="Times New Roman" w:hAnsi="Times New Roman"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64B53C07"/>
    <w:multiLevelType w:val="hybridMultilevel"/>
    <w:tmpl w:val="3EA821FC"/>
    <w:lvl w:ilvl="0" w:tplc="2C3AFD38">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6F6424E2"/>
    <w:multiLevelType w:val="hybridMultilevel"/>
    <w:tmpl w:val="4596DEC8"/>
    <w:lvl w:ilvl="0" w:tplc="584CE4F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ED31F9"/>
    <w:multiLevelType w:val="multilevel"/>
    <w:tmpl w:val="9CD6344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4" w15:restartNumberingAfterBreak="0">
    <w:nsid w:val="7E846BF6"/>
    <w:multiLevelType w:val="multilevel"/>
    <w:tmpl w:val="220A350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9"/>
  </w:num>
  <w:num w:numId="2">
    <w:abstractNumId w:val="7"/>
  </w:num>
  <w:num w:numId="3">
    <w:abstractNumId w:val="1"/>
  </w:num>
  <w:num w:numId="4">
    <w:abstractNumId w:val="4"/>
  </w:num>
  <w:num w:numId="5">
    <w:abstractNumId w:val="3"/>
  </w:num>
  <w:num w:numId="6">
    <w:abstractNumId w:val="1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2"/>
  </w:num>
  <w:num w:numId="10">
    <w:abstractNumId w:val="0"/>
  </w:num>
  <w:num w:numId="11">
    <w:abstractNumId w:val="6"/>
  </w:num>
  <w:num w:numId="12">
    <w:abstractNumId w:val="8"/>
  </w:num>
  <w:num w:numId="13">
    <w:abstractNumId w:val="5"/>
  </w:num>
  <w:num w:numId="14">
    <w:abstractNumId w:val="14"/>
  </w:num>
  <w:num w:numId="15">
    <w:abstractNumId w:val="13"/>
  </w:num>
  <w:num w:numId="1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C2F"/>
    <w:rsid w:val="000019A7"/>
    <w:rsid w:val="00001BAF"/>
    <w:rsid w:val="00002F49"/>
    <w:rsid w:val="0000333C"/>
    <w:rsid w:val="00003DD6"/>
    <w:rsid w:val="000040AC"/>
    <w:rsid w:val="0000412F"/>
    <w:rsid w:val="00004ACB"/>
    <w:rsid w:val="00005272"/>
    <w:rsid w:val="0000742F"/>
    <w:rsid w:val="000075FC"/>
    <w:rsid w:val="00007DDC"/>
    <w:rsid w:val="000100C3"/>
    <w:rsid w:val="000108CF"/>
    <w:rsid w:val="0001212E"/>
    <w:rsid w:val="000145A6"/>
    <w:rsid w:val="000145E0"/>
    <w:rsid w:val="00015407"/>
    <w:rsid w:val="00016AE8"/>
    <w:rsid w:val="00017641"/>
    <w:rsid w:val="0002049D"/>
    <w:rsid w:val="00020DAD"/>
    <w:rsid w:val="00021846"/>
    <w:rsid w:val="00022826"/>
    <w:rsid w:val="0002291D"/>
    <w:rsid w:val="00024850"/>
    <w:rsid w:val="00025198"/>
    <w:rsid w:val="00026B43"/>
    <w:rsid w:val="00030D06"/>
    <w:rsid w:val="0003114E"/>
    <w:rsid w:val="0003219C"/>
    <w:rsid w:val="0003334A"/>
    <w:rsid w:val="000349C9"/>
    <w:rsid w:val="00034D72"/>
    <w:rsid w:val="00035CB4"/>
    <w:rsid w:val="00036551"/>
    <w:rsid w:val="0003720C"/>
    <w:rsid w:val="00040179"/>
    <w:rsid w:val="0004071D"/>
    <w:rsid w:val="00040D7D"/>
    <w:rsid w:val="000427F5"/>
    <w:rsid w:val="0004285B"/>
    <w:rsid w:val="00043961"/>
    <w:rsid w:val="000439BA"/>
    <w:rsid w:val="00043EF5"/>
    <w:rsid w:val="00045CC6"/>
    <w:rsid w:val="00047A20"/>
    <w:rsid w:val="00050357"/>
    <w:rsid w:val="000507E3"/>
    <w:rsid w:val="00050F2B"/>
    <w:rsid w:val="00051CE6"/>
    <w:rsid w:val="000539F4"/>
    <w:rsid w:val="00056663"/>
    <w:rsid w:val="00057D7D"/>
    <w:rsid w:val="000600DB"/>
    <w:rsid w:val="0006059C"/>
    <w:rsid w:val="000619AB"/>
    <w:rsid w:val="000619DD"/>
    <w:rsid w:val="00061DCB"/>
    <w:rsid w:val="00066FE3"/>
    <w:rsid w:val="000674CE"/>
    <w:rsid w:val="00070A16"/>
    <w:rsid w:val="00071250"/>
    <w:rsid w:val="00072288"/>
    <w:rsid w:val="00072DE1"/>
    <w:rsid w:val="00075D71"/>
    <w:rsid w:val="00075D74"/>
    <w:rsid w:val="00076477"/>
    <w:rsid w:val="0007753A"/>
    <w:rsid w:val="0007779D"/>
    <w:rsid w:val="00077C67"/>
    <w:rsid w:val="0008051B"/>
    <w:rsid w:val="00081404"/>
    <w:rsid w:val="000819FF"/>
    <w:rsid w:val="00082865"/>
    <w:rsid w:val="00082A3B"/>
    <w:rsid w:val="00082B51"/>
    <w:rsid w:val="00082C9A"/>
    <w:rsid w:val="0008312A"/>
    <w:rsid w:val="000833A5"/>
    <w:rsid w:val="0008351A"/>
    <w:rsid w:val="00083D52"/>
    <w:rsid w:val="000859E0"/>
    <w:rsid w:val="0009023A"/>
    <w:rsid w:val="00093214"/>
    <w:rsid w:val="0009378D"/>
    <w:rsid w:val="0009428B"/>
    <w:rsid w:val="0009560D"/>
    <w:rsid w:val="00096735"/>
    <w:rsid w:val="000A06FC"/>
    <w:rsid w:val="000A0BC3"/>
    <w:rsid w:val="000A19F2"/>
    <w:rsid w:val="000A2CB2"/>
    <w:rsid w:val="000A67CE"/>
    <w:rsid w:val="000B17EC"/>
    <w:rsid w:val="000B5EF6"/>
    <w:rsid w:val="000C1E5C"/>
    <w:rsid w:val="000C203C"/>
    <w:rsid w:val="000C226C"/>
    <w:rsid w:val="000C4598"/>
    <w:rsid w:val="000C5F36"/>
    <w:rsid w:val="000C78E6"/>
    <w:rsid w:val="000D166B"/>
    <w:rsid w:val="000D4CF2"/>
    <w:rsid w:val="000D4FA1"/>
    <w:rsid w:val="000E1BD1"/>
    <w:rsid w:val="000E3C2E"/>
    <w:rsid w:val="000E4028"/>
    <w:rsid w:val="000E44B7"/>
    <w:rsid w:val="000E5615"/>
    <w:rsid w:val="000E5A8B"/>
    <w:rsid w:val="000E5B9C"/>
    <w:rsid w:val="000E7923"/>
    <w:rsid w:val="000E7B25"/>
    <w:rsid w:val="000F002E"/>
    <w:rsid w:val="000F0C4A"/>
    <w:rsid w:val="000F10C7"/>
    <w:rsid w:val="000F13E6"/>
    <w:rsid w:val="000F1C75"/>
    <w:rsid w:val="000F21AB"/>
    <w:rsid w:val="000F2DD7"/>
    <w:rsid w:val="000F4678"/>
    <w:rsid w:val="000F4BBF"/>
    <w:rsid w:val="000F5D99"/>
    <w:rsid w:val="000F5E49"/>
    <w:rsid w:val="000F63B3"/>
    <w:rsid w:val="000F796A"/>
    <w:rsid w:val="00100BFD"/>
    <w:rsid w:val="001023DD"/>
    <w:rsid w:val="001051D6"/>
    <w:rsid w:val="00105D36"/>
    <w:rsid w:val="001063EE"/>
    <w:rsid w:val="001069F6"/>
    <w:rsid w:val="00107C2D"/>
    <w:rsid w:val="00110616"/>
    <w:rsid w:val="00110CA4"/>
    <w:rsid w:val="0011180D"/>
    <w:rsid w:val="00113165"/>
    <w:rsid w:val="00113C11"/>
    <w:rsid w:val="00114DBD"/>
    <w:rsid w:val="001151F3"/>
    <w:rsid w:val="0011680F"/>
    <w:rsid w:val="00116824"/>
    <w:rsid w:val="00117C27"/>
    <w:rsid w:val="00117CE7"/>
    <w:rsid w:val="0012002A"/>
    <w:rsid w:val="00123FF2"/>
    <w:rsid w:val="00127023"/>
    <w:rsid w:val="001273D5"/>
    <w:rsid w:val="0013032E"/>
    <w:rsid w:val="00131141"/>
    <w:rsid w:val="001315C8"/>
    <w:rsid w:val="00135419"/>
    <w:rsid w:val="001357F8"/>
    <w:rsid w:val="00137E24"/>
    <w:rsid w:val="00142814"/>
    <w:rsid w:val="00142AAD"/>
    <w:rsid w:val="00144223"/>
    <w:rsid w:val="00144A4D"/>
    <w:rsid w:val="001470F5"/>
    <w:rsid w:val="00147C59"/>
    <w:rsid w:val="001514AD"/>
    <w:rsid w:val="00152E79"/>
    <w:rsid w:val="00153C97"/>
    <w:rsid w:val="001542CA"/>
    <w:rsid w:val="001553AA"/>
    <w:rsid w:val="00155AD4"/>
    <w:rsid w:val="00155FB6"/>
    <w:rsid w:val="00160016"/>
    <w:rsid w:val="001606AC"/>
    <w:rsid w:val="00161AA5"/>
    <w:rsid w:val="00162141"/>
    <w:rsid w:val="00166679"/>
    <w:rsid w:val="001672A7"/>
    <w:rsid w:val="00171A43"/>
    <w:rsid w:val="00172290"/>
    <w:rsid w:val="00172731"/>
    <w:rsid w:val="0017389E"/>
    <w:rsid w:val="00176353"/>
    <w:rsid w:val="00176E30"/>
    <w:rsid w:val="0018040F"/>
    <w:rsid w:val="00181D64"/>
    <w:rsid w:val="0018276D"/>
    <w:rsid w:val="001828BE"/>
    <w:rsid w:val="00185E78"/>
    <w:rsid w:val="0018660A"/>
    <w:rsid w:val="00190CEA"/>
    <w:rsid w:val="0019118E"/>
    <w:rsid w:val="00191649"/>
    <w:rsid w:val="00191B8E"/>
    <w:rsid w:val="001936D8"/>
    <w:rsid w:val="00193AE0"/>
    <w:rsid w:val="001A0678"/>
    <w:rsid w:val="001A0F04"/>
    <w:rsid w:val="001A1ABC"/>
    <w:rsid w:val="001A5393"/>
    <w:rsid w:val="001A565F"/>
    <w:rsid w:val="001A62D1"/>
    <w:rsid w:val="001A7A6F"/>
    <w:rsid w:val="001A7D37"/>
    <w:rsid w:val="001B00CF"/>
    <w:rsid w:val="001B05F6"/>
    <w:rsid w:val="001B17CE"/>
    <w:rsid w:val="001B21C3"/>
    <w:rsid w:val="001B40F0"/>
    <w:rsid w:val="001B4369"/>
    <w:rsid w:val="001B4BE9"/>
    <w:rsid w:val="001B64AF"/>
    <w:rsid w:val="001B7B54"/>
    <w:rsid w:val="001C30B1"/>
    <w:rsid w:val="001C326E"/>
    <w:rsid w:val="001C3851"/>
    <w:rsid w:val="001C5002"/>
    <w:rsid w:val="001C5AED"/>
    <w:rsid w:val="001C71E4"/>
    <w:rsid w:val="001D16AE"/>
    <w:rsid w:val="001D2F6D"/>
    <w:rsid w:val="001D3624"/>
    <w:rsid w:val="001D457E"/>
    <w:rsid w:val="001D70B3"/>
    <w:rsid w:val="001E0256"/>
    <w:rsid w:val="001E0419"/>
    <w:rsid w:val="001E0E86"/>
    <w:rsid w:val="001E0FE2"/>
    <w:rsid w:val="001E22E9"/>
    <w:rsid w:val="001E271E"/>
    <w:rsid w:val="001E2E4E"/>
    <w:rsid w:val="001E6521"/>
    <w:rsid w:val="001E71FC"/>
    <w:rsid w:val="001F1485"/>
    <w:rsid w:val="001F2D06"/>
    <w:rsid w:val="001F4699"/>
    <w:rsid w:val="001F602B"/>
    <w:rsid w:val="001F76BF"/>
    <w:rsid w:val="00200238"/>
    <w:rsid w:val="00200655"/>
    <w:rsid w:val="00201B80"/>
    <w:rsid w:val="002021BD"/>
    <w:rsid w:val="00202ED7"/>
    <w:rsid w:val="00203EFD"/>
    <w:rsid w:val="002043B5"/>
    <w:rsid w:val="00204495"/>
    <w:rsid w:val="00205523"/>
    <w:rsid w:val="00206D6C"/>
    <w:rsid w:val="00206F31"/>
    <w:rsid w:val="002070A3"/>
    <w:rsid w:val="0021049A"/>
    <w:rsid w:val="002106E0"/>
    <w:rsid w:val="00214179"/>
    <w:rsid w:val="00214332"/>
    <w:rsid w:val="002148FA"/>
    <w:rsid w:val="00215025"/>
    <w:rsid w:val="002166A7"/>
    <w:rsid w:val="0021768A"/>
    <w:rsid w:val="0022077C"/>
    <w:rsid w:val="00222A61"/>
    <w:rsid w:val="002233BD"/>
    <w:rsid w:val="00224729"/>
    <w:rsid w:val="00225DA8"/>
    <w:rsid w:val="002272A9"/>
    <w:rsid w:val="00231C9B"/>
    <w:rsid w:val="00231CB8"/>
    <w:rsid w:val="00232157"/>
    <w:rsid w:val="002332FF"/>
    <w:rsid w:val="00233DCF"/>
    <w:rsid w:val="00234285"/>
    <w:rsid w:val="00237439"/>
    <w:rsid w:val="00241791"/>
    <w:rsid w:val="00244174"/>
    <w:rsid w:val="00251337"/>
    <w:rsid w:val="00254924"/>
    <w:rsid w:val="00254DDF"/>
    <w:rsid w:val="00254F42"/>
    <w:rsid w:val="00256D23"/>
    <w:rsid w:val="00256EEE"/>
    <w:rsid w:val="0025792F"/>
    <w:rsid w:val="00260991"/>
    <w:rsid w:val="00261978"/>
    <w:rsid w:val="0026255A"/>
    <w:rsid w:val="00262D7A"/>
    <w:rsid w:val="0026456E"/>
    <w:rsid w:val="00264868"/>
    <w:rsid w:val="00265EBE"/>
    <w:rsid w:val="002715D2"/>
    <w:rsid w:val="002715EC"/>
    <w:rsid w:val="00271753"/>
    <w:rsid w:val="002718BE"/>
    <w:rsid w:val="0027554B"/>
    <w:rsid w:val="00275F5D"/>
    <w:rsid w:val="002763B6"/>
    <w:rsid w:val="00277B0F"/>
    <w:rsid w:val="00280628"/>
    <w:rsid w:val="0028267E"/>
    <w:rsid w:val="00282EA2"/>
    <w:rsid w:val="00283C31"/>
    <w:rsid w:val="00284A2C"/>
    <w:rsid w:val="002863A8"/>
    <w:rsid w:val="002871A8"/>
    <w:rsid w:val="00287482"/>
    <w:rsid w:val="002908C2"/>
    <w:rsid w:val="002918D3"/>
    <w:rsid w:val="00292CAE"/>
    <w:rsid w:val="002939E9"/>
    <w:rsid w:val="00296B9A"/>
    <w:rsid w:val="002A0930"/>
    <w:rsid w:val="002A1148"/>
    <w:rsid w:val="002A46E5"/>
    <w:rsid w:val="002A4DD2"/>
    <w:rsid w:val="002A4E2C"/>
    <w:rsid w:val="002A543C"/>
    <w:rsid w:val="002A7345"/>
    <w:rsid w:val="002B0074"/>
    <w:rsid w:val="002B04BE"/>
    <w:rsid w:val="002B27C7"/>
    <w:rsid w:val="002B2818"/>
    <w:rsid w:val="002B2C1D"/>
    <w:rsid w:val="002B2F16"/>
    <w:rsid w:val="002B350A"/>
    <w:rsid w:val="002B3BD9"/>
    <w:rsid w:val="002B3C2F"/>
    <w:rsid w:val="002B7D91"/>
    <w:rsid w:val="002C1BDE"/>
    <w:rsid w:val="002C33D3"/>
    <w:rsid w:val="002C4721"/>
    <w:rsid w:val="002C4F51"/>
    <w:rsid w:val="002C50A2"/>
    <w:rsid w:val="002C5B66"/>
    <w:rsid w:val="002C5E27"/>
    <w:rsid w:val="002C7295"/>
    <w:rsid w:val="002C7CA2"/>
    <w:rsid w:val="002D03B0"/>
    <w:rsid w:val="002D06E4"/>
    <w:rsid w:val="002D0A4D"/>
    <w:rsid w:val="002D1316"/>
    <w:rsid w:val="002D2223"/>
    <w:rsid w:val="002D2737"/>
    <w:rsid w:val="002D50A5"/>
    <w:rsid w:val="002D5294"/>
    <w:rsid w:val="002D6258"/>
    <w:rsid w:val="002D67B1"/>
    <w:rsid w:val="002D73F3"/>
    <w:rsid w:val="002E0AE5"/>
    <w:rsid w:val="002E1D41"/>
    <w:rsid w:val="002E321A"/>
    <w:rsid w:val="002E3FC7"/>
    <w:rsid w:val="002E4643"/>
    <w:rsid w:val="002E520D"/>
    <w:rsid w:val="002E6138"/>
    <w:rsid w:val="002E62F4"/>
    <w:rsid w:val="002E63AA"/>
    <w:rsid w:val="002E7EAE"/>
    <w:rsid w:val="002F03C6"/>
    <w:rsid w:val="002F29D7"/>
    <w:rsid w:val="002F38C5"/>
    <w:rsid w:val="002F5F2F"/>
    <w:rsid w:val="002F7DBF"/>
    <w:rsid w:val="00301836"/>
    <w:rsid w:val="0030184C"/>
    <w:rsid w:val="00301E96"/>
    <w:rsid w:val="00302751"/>
    <w:rsid w:val="00303B75"/>
    <w:rsid w:val="00305260"/>
    <w:rsid w:val="00306E16"/>
    <w:rsid w:val="00307014"/>
    <w:rsid w:val="0031391E"/>
    <w:rsid w:val="003157EB"/>
    <w:rsid w:val="003165AB"/>
    <w:rsid w:val="003167F4"/>
    <w:rsid w:val="00316EA3"/>
    <w:rsid w:val="003174C5"/>
    <w:rsid w:val="00317D1D"/>
    <w:rsid w:val="003207AA"/>
    <w:rsid w:val="00320C11"/>
    <w:rsid w:val="003215FC"/>
    <w:rsid w:val="0032214F"/>
    <w:rsid w:val="00322862"/>
    <w:rsid w:val="00323510"/>
    <w:rsid w:val="0032502C"/>
    <w:rsid w:val="0032625F"/>
    <w:rsid w:val="00326F45"/>
    <w:rsid w:val="0032709B"/>
    <w:rsid w:val="00327D70"/>
    <w:rsid w:val="0033009F"/>
    <w:rsid w:val="00331652"/>
    <w:rsid w:val="00331657"/>
    <w:rsid w:val="00331A26"/>
    <w:rsid w:val="00332058"/>
    <w:rsid w:val="003320B7"/>
    <w:rsid w:val="0033505D"/>
    <w:rsid w:val="00335C2A"/>
    <w:rsid w:val="003369F0"/>
    <w:rsid w:val="00337A4D"/>
    <w:rsid w:val="00340AA8"/>
    <w:rsid w:val="00343DA9"/>
    <w:rsid w:val="00344DE5"/>
    <w:rsid w:val="00345BDF"/>
    <w:rsid w:val="00346BF3"/>
    <w:rsid w:val="00346D94"/>
    <w:rsid w:val="00350751"/>
    <w:rsid w:val="00351291"/>
    <w:rsid w:val="0035218B"/>
    <w:rsid w:val="003523B9"/>
    <w:rsid w:val="003533F9"/>
    <w:rsid w:val="00353FA1"/>
    <w:rsid w:val="0035530C"/>
    <w:rsid w:val="00355C70"/>
    <w:rsid w:val="003578FF"/>
    <w:rsid w:val="00357974"/>
    <w:rsid w:val="00357D62"/>
    <w:rsid w:val="00360F04"/>
    <w:rsid w:val="00363111"/>
    <w:rsid w:val="003633E9"/>
    <w:rsid w:val="00366318"/>
    <w:rsid w:val="00366C1E"/>
    <w:rsid w:val="00370061"/>
    <w:rsid w:val="00371C1D"/>
    <w:rsid w:val="00371CB1"/>
    <w:rsid w:val="00372659"/>
    <w:rsid w:val="00372971"/>
    <w:rsid w:val="00372D64"/>
    <w:rsid w:val="00373B0A"/>
    <w:rsid w:val="00374025"/>
    <w:rsid w:val="00374F9E"/>
    <w:rsid w:val="00375927"/>
    <w:rsid w:val="00376927"/>
    <w:rsid w:val="00377483"/>
    <w:rsid w:val="00382375"/>
    <w:rsid w:val="00383084"/>
    <w:rsid w:val="00383236"/>
    <w:rsid w:val="00383933"/>
    <w:rsid w:val="00383F6C"/>
    <w:rsid w:val="00384AE0"/>
    <w:rsid w:val="00385711"/>
    <w:rsid w:val="00386172"/>
    <w:rsid w:val="003904D6"/>
    <w:rsid w:val="003918C9"/>
    <w:rsid w:val="00391BB4"/>
    <w:rsid w:val="003938E0"/>
    <w:rsid w:val="00395D05"/>
    <w:rsid w:val="003A05BA"/>
    <w:rsid w:val="003A05C7"/>
    <w:rsid w:val="003A1341"/>
    <w:rsid w:val="003A18F9"/>
    <w:rsid w:val="003A277C"/>
    <w:rsid w:val="003A2ED4"/>
    <w:rsid w:val="003A36F1"/>
    <w:rsid w:val="003A57F6"/>
    <w:rsid w:val="003A7CEF"/>
    <w:rsid w:val="003B37ED"/>
    <w:rsid w:val="003B518E"/>
    <w:rsid w:val="003B53A8"/>
    <w:rsid w:val="003B68C9"/>
    <w:rsid w:val="003B78B3"/>
    <w:rsid w:val="003C1268"/>
    <w:rsid w:val="003C14CD"/>
    <w:rsid w:val="003C3971"/>
    <w:rsid w:val="003C40E6"/>
    <w:rsid w:val="003C48DE"/>
    <w:rsid w:val="003C50CC"/>
    <w:rsid w:val="003C656A"/>
    <w:rsid w:val="003D0F29"/>
    <w:rsid w:val="003D1DE1"/>
    <w:rsid w:val="003D2A23"/>
    <w:rsid w:val="003D3308"/>
    <w:rsid w:val="003D6457"/>
    <w:rsid w:val="003D701A"/>
    <w:rsid w:val="003D7E2A"/>
    <w:rsid w:val="003E08A8"/>
    <w:rsid w:val="003E22FA"/>
    <w:rsid w:val="003E2C83"/>
    <w:rsid w:val="003E38E0"/>
    <w:rsid w:val="003E3E83"/>
    <w:rsid w:val="003E4195"/>
    <w:rsid w:val="003E52D6"/>
    <w:rsid w:val="003E6E84"/>
    <w:rsid w:val="003E70B1"/>
    <w:rsid w:val="003F09C8"/>
    <w:rsid w:val="003F1615"/>
    <w:rsid w:val="003F1637"/>
    <w:rsid w:val="003F3C45"/>
    <w:rsid w:val="00401FAB"/>
    <w:rsid w:val="00403686"/>
    <w:rsid w:val="00403A3C"/>
    <w:rsid w:val="0040422A"/>
    <w:rsid w:val="00404411"/>
    <w:rsid w:val="0040469D"/>
    <w:rsid w:val="00405318"/>
    <w:rsid w:val="0040583C"/>
    <w:rsid w:val="00406B43"/>
    <w:rsid w:val="004104D6"/>
    <w:rsid w:val="004111FF"/>
    <w:rsid w:val="00412291"/>
    <w:rsid w:val="004135FF"/>
    <w:rsid w:val="00413A7C"/>
    <w:rsid w:val="00414363"/>
    <w:rsid w:val="00416324"/>
    <w:rsid w:val="004235F8"/>
    <w:rsid w:val="00423B96"/>
    <w:rsid w:val="00423ED7"/>
    <w:rsid w:val="004277C3"/>
    <w:rsid w:val="00432652"/>
    <w:rsid w:val="00433324"/>
    <w:rsid w:val="00433F86"/>
    <w:rsid w:val="00434215"/>
    <w:rsid w:val="004346D3"/>
    <w:rsid w:val="00435034"/>
    <w:rsid w:val="004377FD"/>
    <w:rsid w:val="00441A0A"/>
    <w:rsid w:val="0044245F"/>
    <w:rsid w:val="00443188"/>
    <w:rsid w:val="00443BC4"/>
    <w:rsid w:val="00444D1D"/>
    <w:rsid w:val="004452A4"/>
    <w:rsid w:val="0044537F"/>
    <w:rsid w:val="00445E89"/>
    <w:rsid w:val="00446596"/>
    <w:rsid w:val="0044738F"/>
    <w:rsid w:val="0044780A"/>
    <w:rsid w:val="0045191C"/>
    <w:rsid w:val="00451B3B"/>
    <w:rsid w:val="00453472"/>
    <w:rsid w:val="0045404D"/>
    <w:rsid w:val="00454BAB"/>
    <w:rsid w:val="00454DFA"/>
    <w:rsid w:val="0045515E"/>
    <w:rsid w:val="004551BB"/>
    <w:rsid w:val="00456606"/>
    <w:rsid w:val="00457A0F"/>
    <w:rsid w:val="0046252E"/>
    <w:rsid w:val="004639DB"/>
    <w:rsid w:val="00463C78"/>
    <w:rsid w:val="00463CFE"/>
    <w:rsid w:val="00464B3C"/>
    <w:rsid w:val="004655AB"/>
    <w:rsid w:val="00466614"/>
    <w:rsid w:val="00470B53"/>
    <w:rsid w:val="00471D54"/>
    <w:rsid w:val="00471F03"/>
    <w:rsid w:val="00471F0A"/>
    <w:rsid w:val="004723A2"/>
    <w:rsid w:val="00474907"/>
    <w:rsid w:val="00482555"/>
    <w:rsid w:val="00483801"/>
    <w:rsid w:val="00483E1E"/>
    <w:rsid w:val="004870AC"/>
    <w:rsid w:val="00487BD0"/>
    <w:rsid w:val="00490458"/>
    <w:rsid w:val="004908EE"/>
    <w:rsid w:val="004911F9"/>
    <w:rsid w:val="00493A58"/>
    <w:rsid w:val="00493DB8"/>
    <w:rsid w:val="00494975"/>
    <w:rsid w:val="004956AE"/>
    <w:rsid w:val="0049612C"/>
    <w:rsid w:val="00497858"/>
    <w:rsid w:val="004A2973"/>
    <w:rsid w:val="004A31A8"/>
    <w:rsid w:val="004A37CF"/>
    <w:rsid w:val="004A5085"/>
    <w:rsid w:val="004A562F"/>
    <w:rsid w:val="004A6A1C"/>
    <w:rsid w:val="004B2FB4"/>
    <w:rsid w:val="004B50EA"/>
    <w:rsid w:val="004B7FA0"/>
    <w:rsid w:val="004C3170"/>
    <w:rsid w:val="004C3A04"/>
    <w:rsid w:val="004C5BD1"/>
    <w:rsid w:val="004D08AF"/>
    <w:rsid w:val="004D11FB"/>
    <w:rsid w:val="004D2A3D"/>
    <w:rsid w:val="004D7A86"/>
    <w:rsid w:val="004E0F70"/>
    <w:rsid w:val="004E13D4"/>
    <w:rsid w:val="004E2C65"/>
    <w:rsid w:val="004E3CD0"/>
    <w:rsid w:val="004E3DCC"/>
    <w:rsid w:val="004E45DD"/>
    <w:rsid w:val="004E4D4D"/>
    <w:rsid w:val="004E5AC2"/>
    <w:rsid w:val="004E5C45"/>
    <w:rsid w:val="004F1373"/>
    <w:rsid w:val="004F1EE3"/>
    <w:rsid w:val="004F2993"/>
    <w:rsid w:val="004F29F5"/>
    <w:rsid w:val="004F3488"/>
    <w:rsid w:val="004F4BAB"/>
    <w:rsid w:val="004F5DD0"/>
    <w:rsid w:val="004F75D1"/>
    <w:rsid w:val="00500414"/>
    <w:rsid w:val="005004D8"/>
    <w:rsid w:val="00500D06"/>
    <w:rsid w:val="005015B3"/>
    <w:rsid w:val="005029DF"/>
    <w:rsid w:val="00502AC8"/>
    <w:rsid w:val="00502E0F"/>
    <w:rsid w:val="005035C2"/>
    <w:rsid w:val="00507C4A"/>
    <w:rsid w:val="00507CA8"/>
    <w:rsid w:val="00513BF8"/>
    <w:rsid w:val="005165FC"/>
    <w:rsid w:val="005168B7"/>
    <w:rsid w:val="005170CC"/>
    <w:rsid w:val="0051740F"/>
    <w:rsid w:val="005175DB"/>
    <w:rsid w:val="005223AF"/>
    <w:rsid w:val="0052293A"/>
    <w:rsid w:val="005234FF"/>
    <w:rsid w:val="00525B56"/>
    <w:rsid w:val="00527282"/>
    <w:rsid w:val="005307DF"/>
    <w:rsid w:val="0053087E"/>
    <w:rsid w:val="0053125B"/>
    <w:rsid w:val="0053241B"/>
    <w:rsid w:val="00532C5E"/>
    <w:rsid w:val="00532F3E"/>
    <w:rsid w:val="00533CAC"/>
    <w:rsid w:val="00535F4A"/>
    <w:rsid w:val="00536A33"/>
    <w:rsid w:val="00541BC1"/>
    <w:rsid w:val="00541E55"/>
    <w:rsid w:val="00542332"/>
    <w:rsid w:val="005439E3"/>
    <w:rsid w:val="00544A75"/>
    <w:rsid w:val="00546822"/>
    <w:rsid w:val="00546D25"/>
    <w:rsid w:val="005534FB"/>
    <w:rsid w:val="00553CE2"/>
    <w:rsid w:val="00555ACF"/>
    <w:rsid w:val="00555E60"/>
    <w:rsid w:val="00561583"/>
    <w:rsid w:val="00564392"/>
    <w:rsid w:val="00564AB1"/>
    <w:rsid w:val="00564B54"/>
    <w:rsid w:val="00570672"/>
    <w:rsid w:val="00571217"/>
    <w:rsid w:val="005727FD"/>
    <w:rsid w:val="00572841"/>
    <w:rsid w:val="00572D49"/>
    <w:rsid w:val="0057465B"/>
    <w:rsid w:val="00575018"/>
    <w:rsid w:val="00576311"/>
    <w:rsid w:val="00580C91"/>
    <w:rsid w:val="00582D64"/>
    <w:rsid w:val="00583482"/>
    <w:rsid w:val="005836D8"/>
    <w:rsid w:val="005855EE"/>
    <w:rsid w:val="00586033"/>
    <w:rsid w:val="00586330"/>
    <w:rsid w:val="00590740"/>
    <w:rsid w:val="00592669"/>
    <w:rsid w:val="00594BB0"/>
    <w:rsid w:val="00595469"/>
    <w:rsid w:val="00595EFE"/>
    <w:rsid w:val="00596BCC"/>
    <w:rsid w:val="005979A9"/>
    <w:rsid w:val="005A0F8B"/>
    <w:rsid w:val="005A1D85"/>
    <w:rsid w:val="005A2057"/>
    <w:rsid w:val="005A5005"/>
    <w:rsid w:val="005A58EC"/>
    <w:rsid w:val="005A779E"/>
    <w:rsid w:val="005A7A4E"/>
    <w:rsid w:val="005B04DE"/>
    <w:rsid w:val="005B2685"/>
    <w:rsid w:val="005B2AC4"/>
    <w:rsid w:val="005B2AD6"/>
    <w:rsid w:val="005B42A1"/>
    <w:rsid w:val="005B59DF"/>
    <w:rsid w:val="005B5D22"/>
    <w:rsid w:val="005B6731"/>
    <w:rsid w:val="005C1AD1"/>
    <w:rsid w:val="005C4517"/>
    <w:rsid w:val="005C5316"/>
    <w:rsid w:val="005C713C"/>
    <w:rsid w:val="005C797C"/>
    <w:rsid w:val="005C7A8D"/>
    <w:rsid w:val="005D23D6"/>
    <w:rsid w:val="005D248B"/>
    <w:rsid w:val="005D2A0E"/>
    <w:rsid w:val="005D38B6"/>
    <w:rsid w:val="005D438D"/>
    <w:rsid w:val="005D47FB"/>
    <w:rsid w:val="005D5D7A"/>
    <w:rsid w:val="005D6710"/>
    <w:rsid w:val="005D6F7B"/>
    <w:rsid w:val="005E030A"/>
    <w:rsid w:val="005E093E"/>
    <w:rsid w:val="005E10FD"/>
    <w:rsid w:val="005E179C"/>
    <w:rsid w:val="005E1B16"/>
    <w:rsid w:val="005E21ED"/>
    <w:rsid w:val="005E381C"/>
    <w:rsid w:val="005E7021"/>
    <w:rsid w:val="005F0BC2"/>
    <w:rsid w:val="005F2ACB"/>
    <w:rsid w:val="005F366D"/>
    <w:rsid w:val="005F46EA"/>
    <w:rsid w:val="005F7F35"/>
    <w:rsid w:val="006000C2"/>
    <w:rsid w:val="00600B9E"/>
    <w:rsid w:val="00601973"/>
    <w:rsid w:val="006025C6"/>
    <w:rsid w:val="00602A98"/>
    <w:rsid w:val="006049C1"/>
    <w:rsid w:val="006050F7"/>
    <w:rsid w:val="00605311"/>
    <w:rsid w:val="00605830"/>
    <w:rsid w:val="00605982"/>
    <w:rsid w:val="006068CA"/>
    <w:rsid w:val="00610869"/>
    <w:rsid w:val="006120D6"/>
    <w:rsid w:val="00612C4D"/>
    <w:rsid w:val="0061526C"/>
    <w:rsid w:val="0061559E"/>
    <w:rsid w:val="0061615F"/>
    <w:rsid w:val="00616612"/>
    <w:rsid w:val="006176A7"/>
    <w:rsid w:val="00617A67"/>
    <w:rsid w:val="0062165A"/>
    <w:rsid w:val="006238B6"/>
    <w:rsid w:val="00623D47"/>
    <w:rsid w:val="00623E3F"/>
    <w:rsid w:val="00625F85"/>
    <w:rsid w:val="00626886"/>
    <w:rsid w:val="00627CEC"/>
    <w:rsid w:val="00627EFE"/>
    <w:rsid w:val="00630803"/>
    <w:rsid w:val="006309F7"/>
    <w:rsid w:val="00634610"/>
    <w:rsid w:val="006347E7"/>
    <w:rsid w:val="00634B4C"/>
    <w:rsid w:val="00635170"/>
    <w:rsid w:val="00636206"/>
    <w:rsid w:val="0063637B"/>
    <w:rsid w:val="00636A25"/>
    <w:rsid w:val="00636DFD"/>
    <w:rsid w:val="006374B6"/>
    <w:rsid w:val="00637B7B"/>
    <w:rsid w:val="00637EF4"/>
    <w:rsid w:val="006404EE"/>
    <w:rsid w:val="0064222F"/>
    <w:rsid w:val="0064284B"/>
    <w:rsid w:val="00642B4F"/>
    <w:rsid w:val="0064448E"/>
    <w:rsid w:val="006463F0"/>
    <w:rsid w:val="00646D9A"/>
    <w:rsid w:val="00647E39"/>
    <w:rsid w:val="00652E44"/>
    <w:rsid w:val="006544F6"/>
    <w:rsid w:val="00655A54"/>
    <w:rsid w:val="00660FF9"/>
    <w:rsid w:val="006613A2"/>
    <w:rsid w:val="00662F59"/>
    <w:rsid w:val="006636B1"/>
    <w:rsid w:val="00663B88"/>
    <w:rsid w:val="006645B4"/>
    <w:rsid w:val="00664739"/>
    <w:rsid w:val="0066563B"/>
    <w:rsid w:val="00665AFE"/>
    <w:rsid w:val="006724C4"/>
    <w:rsid w:val="00673261"/>
    <w:rsid w:val="00674106"/>
    <w:rsid w:val="00674833"/>
    <w:rsid w:val="00675978"/>
    <w:rsid w:val="00677F79"/>
    <w:rsid w:val="006802A7"/>
    <w:rsid w:val="00680920"/>
    <w:rsid w:val="00680AFB"/>
    <w:rsid w:val="00680B94"/>
    <w:rsid w:val="006819CA"/>
    <w:rsid w:val="00681B1F"/>
    <w:rsid w:val="00683254"/>
    <w:rsid w:val="00683C4F"/>
    <w:rsid w:val="00684225"/>
    <w:rsid w:val="006878A2"/>
    <w:rsid w:val="0069219C"/>
    <w:rsid w:val="006957BA"/>
    <w:rsid w:val="00695DAA"/>
    <w:rsid w:val="00697E65"/>
    <w:rsid w:val="006A19F3"/>
    <w:rsid w:val="006A1D55"/>
    <w:rsid w:val="006A32AF"/>
    <w:rsid w:val="006A48D4"/>
    <w:rsid w:val="006A535F"/>
    <w:rsid w:val="006A7618"/>
    <w:rsid w:val="006B0BDA"/>
    <w:rsid w:val="006B106E"/>
    <w:rsid w:val="006B1597"/>
    <w:rsid w:val="006B1651"/>
    <w:rsid w:val="006B25B3"/>
    <w:rsid w:val="006B5444"/>
    <w:rsid w:val="006B5797"/>
    <w:rsid w:val="006B5BD1"/>
    <w:rsid w:val="006B5E20"/>
    <w:rsid w:val="006B6EDE"/>
    <w:rsid w:val="006C08DB"/>
    <w:rsid w:val="006C0951"/>
    <w:rsid w:val="006C0C22"/>
    <w:rsid w:val="006C10F1"/>
    <w:rsid w:val="006C19F3"/>
    <w:rsid w:val="006C1EE4"/>
    <w:rsid w:val="006C2561"/>
    <w:rsid w:val="006C2FF2"/>
    <w:rsid w:val="006C498A"/>
    <w:rsid w:val="006C4A47"/>
    <w:rsid w:val="006C4DEC"/>
    <w:rsid w:val="006C57CB"/>
    <w:rsid w:val="006C7633"/>
    <w:rsid w:val="006C767D"/>
    <w:rsid w:val="006C7FB0"/>
    <w:rsid w:val="006D0804"/>
    <w:rsid w:val="006D0EF0"/>
    <w:rsid w:val="006D14B6"/>
    <w:rsid w:val="006D2CE1"/>
    <w:rsid w:val="006D4FB9"/>
    <w:rsid w:val="006D5541"/>
    <w:rsid w:val="006D5F24"/>
    <w:rsid w:val="006E0C23"/>
    <w:rsid w:val="006E324F"/>
    <w:rsid w:val="006E3293"/>
    <w:rsid w:val="006E3BAB"/>
    <w:rsid w:val="006E3E89"/>
    <w:rsid w:val="006E45CB"/>
    <w:rsid w:val="006E54A3"/>
    <w:rsid w:val="006E5999"/>
    <w:rsid w:val="006E6D9E"/>
    <w:rsid w:val="006F0094"/>
    <w:rsid w:val="006F193F"/>
    <w:rsid w:val="006F59C5"/>
    <w:rsid w:val="006F793B"/>
    <w:rsid w:val="00700E3E"/>
    <w:rsid w:val="0070114C"/>
    <w:rsid w:val="0070579F"/>
    <w:rsid w:val="007064BF"/>
    <w:rsid w:val="00706E3A"/>
    <w:rsid w:val="00706F63"/>
    <w:rsid w:val="00707BB1"/>
    <w:rsid w:val="00710530"/>
    <w:rsid w:val="007134C0"/>
    <w:rsid w:val="00714C99"/>
    <w:rsid w:val="00715667"/>
    <w:rsid w:val="00715832"/>
    <w:rsid w:val="00715D53"/>
    <w:rsid w:val="0071648B"/>
    <w:rsid w:val="007167D1"/>
    <w:rsid w:val="00720931"/>
    <w:rsid w:val="0072177E"/>
    <w:rsid w:val="00722404"/>
    <w:rsid w:val="00722E2B"/>
    <w:rsid w:val="00722FF9"/>
    <w:rsid w:val="0072372D"/>
    <w:rsid w:val="0072391C"/>
    <w:rsid w:val="00723EA4"/>
    <w:rsid w:val="00724D9A"/>
    <w:rsid w:val="00725229"/>
    <w:rsid w:val="0072527C"/>
    <w:rsid w:val="007260B7"/>
    <w:rsid w:val="00730AA9"/>
    <w:rsid w:val="00730E1A"/>
    <w:rsid w:val="00731371"/>
    <w:rsid w:val="00734B2F"/>
    <w:rsid w:val="00734FCF"/>
    <w:rsid w:val="00737826"/>
    <w:rsid w:val="0073788A"/>
    <w:rsid w:val="007378A8"/>
    <w:rsid w:val="00741A8C"/>
    <w:rsid w:val="0074227C"/>
    <w:rsid w:val="007424E7"/>
    <w:rsid w:val="00742FDB"/>
    <w:rsid w:val="00746EE1"/>
    <w:rsid w:val="007507AE"/>
    <w:rsid w:val="00750E29"/>
    <w:rsid w:val="00751E1F"/>
    <w:rsid w:val="00752BA0"/>
    <w:rsid w:val="00753904"/>
    <w:rsid w:val="00755788"/>
    <w:rsid w:val="007569E5"/>
    <w:rsid w:val="00756A67"/>
    <w:rsid w:val="0075737D"/>
    <w:rsid w:val="00757D44"/>
    <w:rsid w:val="00761D3C"/>
    <w:rsid w:val="007623C4"/>
    <w:rsid w:val="00762EBA"/>
    <w:rsid w:val="00764549"/>
    <w:rsid w:val="00764B02"/>
    <w:rsid w:val="00764DA3"/>
    <w:rsid w:val="00770A58"/>
    <w:rsid w:val="00771E77"/>
    <w:rsid w:val="00773EF8"/>
    <w:rsid w:val="00775402"/>
    <w:rsid w:val="00775D62"/>
    <w:rsid w:val="00780124"/>
    <w:rsid w:val="00781798"/>
    <w:rsid w:val="007841DF"/>
    <w:rsid w:val="00784501"/>
    <w:rsid w:val="00786C4A"/>
    <w:rsid w:val="007879AB"/>
    <w:rsid w:val="007900B4"/>
    <w:rsid w:val="00790923"/>
    <w:rsid w:val="007921F3"/>
    <w:rsid w:val="007922F3"/>
    <w:rsid w:val="007928DC"/>
    <w:rsid w:val="0079423E"/>
    <w:rsid w:val="00794732"/>
    <w:rsid w:val="007949F2"/>
    <w:rsid w:val="00794C77"/>
    <w:rsid w:val="0079555F"/>
    <w:rsid w:val="00795BC5"/>
    <w:rsid w:val="00797EE4"/>
    <w:rsid w:val="007A007F"/>
    <w:rsid w:val="007A05D1"/>
    <w:rsid w:val="007A1D62"/>
    <w:rsid w:val="007A2BA5"/>
    <w:rsid w:val="007A5E84"/>
    <w:rsid w:val="007A7314"/>
    <w:rsid w:val="007B19C9"/>
    <w:rsid w:val="007B4BA5"/>
    <w:rsid w:val="007B59F0"/>
    <w:rsid w:val="007C14D5"/>
    <w:rsid w:val="007C62B6"/>
    <w:rsid w:val="007D2536"/>
    <w:rsid w:val="007D25A7"/>
    <w:rsid w:val="007D26E7"/>
    <w:rsid w:val="007D3379"/>
    <w:rsid w:val="007D3977"/>
    <w:rsid w:val="007D489C"/>
    <w:rsid w:val="007D5523"/>
    <w:rsid w:val="007D615E"/>
    <w:rsid w:val="007E2202"/>
    <w:rsid w:val="007E3A21"/>
    <w:rsid w:val="007E3C1B"/>
    <w:rsid w:val="007E4615"/>
    <w:rsid w:val="007E4C87"/>
    <w:rsid w:val="007E6BC0"/>
    <w:rsid w:val="007F0343"/>
    <w:rsid w:val="007F1EEE"/>
    <w:rsid w:val="007F29C4"/>
    <w:rsid w:val="007F43F3"/>
    <w:rsid w:val="007F5526"/>
    <w:rsid w:val="007F690E"/>
    <w:rsid w:val="008010B3"/>
    <w:rsid w:val="00805452"/>
    <w:rsid w:val="0080667D"/>
    <w:rsid w:val="00811381"/>
    <w:rsid w:val="00813838"/>
    <w:rsid w:val="00813F61"/>
    <w:rsid w:val="00814109"/>
    <w:rsid w:val="00814529"/>
    <w:rsid w:val="00815A2B"/>
    <w:rsid w:val="00820409"/>
    <w:rsid w:val="0082172A"/>
    <w:rsid w:val="00821D5A"/>
    <w:rsid w:val="00822013"/>
    <w:rsid w:val="00823FF4"/>
    <w:rsid w:val="00824454"/>
    <w:rsid w:val="00824767"/>
    <w:rsid w:val="00824813"/>
    <w:rsid w:val="008274B1"/>
    <w:rsid w:val="0082773E"/>
    <w:rsid w:val="00827C4E"/>
    <w:rsid w:val="00832D00"/>
    <w:rsid w:val="00833BC6"/>
    <w:rsid w:val="0083448C"/>
    <w:rsid w:val="008347F2"/>
    <w:rsid w:val="00834CEC"/>
    <w:rsid w:val="00834FCA"/>
    <w:rsid w:val="00841916"/>
    <w:rsid w:val="008426BC"/>
    <w:rsid w:val="008435A5"/>
    <w:rsid w:val="008438C4"/>
    <w:rsid w:val="00843B4E"/>
    <w:rsid w:val="00843E19"/>
    <w:rsid w:val="008446EE"/>
    <w:rsid w:val="00844A86"/>
    <w:rsid w:val="008454FA"/>
    <w:rsid w:val="0084618B"/>
    <w:rsid w:val="008465C8"/>
    <w:rsid w:val="00846DAF"/>
    <w:rsid w:val="008554CE"/>
    <w:rsid w:val="00855AC8"/>
    <w:rsid w:val="00855C9F"/>
    <w:rsid w:val="00856E18"/>
    <w:rsid w:val="008579B2"/>
    <w:rsid w:val="008600D6"/>
    <w:rsid w:val="00860C91"/>
    <w:rsid w:val="00862627"/>
    <w:rsid w:val="00862CB2"/>
    <w:rsid w:val="00862F1C"/>
    <w:rsid w:val="008646FF"/>
    <w:rsid w:val="0086632F"/>
    <w:rsid w:val="0087115A"/>
    <w:rsid w:val="00871503"/>
    <w:rsid w:val="0087244F"/>
    <w:rsid w:val="00873F55"/>
    <w:rsid w:val="008754FF"/>
    <w:rsid w:val="00877584"/>
    <w:rsid w:val="00880081"/>
    <w:rsid w:val="008800C4"/>
    <w:rsid w:val="008805D4"/>
    <w:rsid w:val="00881824"/>
    <w:rsid w:val="0088193B"/>
    <w:rsid w:val="008820B3"/>
    <w:rsid w:val="00883BB1"/>
    <w:rsid w:val="00885D5B"/>
    <w:rsid w:val="008862A3"/>
    <w:rsid w:val="00887E97"/>
    <w:rsid w:val="008907E9"/>
    <w:rsid w:val="00891F4E"/>
    <w:rsid w:val="0089336B"/>
    <w:rsid w:val="00894898"/>
    <w:rsid w:val="00896B96"/>
    <w:rsid w:val="008973C1"/>
    <w:rsid w:val="00897505"/>
    <w:rsid w:val="008A02C9"/>
    <w:rsid w:val="008A2C29"/>
    <w:rsid w:val="008A4B10"/>
    <w:rsid w:val="008A63AF"/>
    <w:rsid w:val="008A6423"/>
    <w:rsid w:val="008A6FFA"/>
    <w:rsid w:val="008B0AB8"/>
    <w:rsid w:val="008B0EC7"/>
    <w:rsid w:val="008B18F0"/>
    <w:rsid w:val="008B2511"/>
    <w:rsid w:val="008B3778"/>
    <w:rsid w:val="008B4205"/>
    <w:rsid w:val="008B4F22"/>
    <w:rsid w:val="008B521D"/>
    <w:rsid w:val="008B5230"/>
    <w:rsid w:val="008B77A4"/>
    <w:rsid w:val="008B7BA0"/>
    <w:rsid w:val="008C0048"/>
    <w:rsid w:val="008C1B7B"/>
    <w:rsid w:val="008C31BF"/>
    <w:rsid w:val="008C5C6D"/>
    <w:rsid w:val="008C5C9F"/>
    <w:rsid w:val="008C5EDC"/>
    <w:rsid w:val="008C719F"/>
    <w:rsid w:val="008D057D"/>
    <w:rsid w:val="008D4666"/>
    <w:rsid w:val="008D635C"/>
    <w:rsid w:val="008E0565"/>
    <w:rsid w:val="008E1BB8"/>
    <w:rsid w:val="008E1D33"/>
    <w:rsid w:val="008E1E62"/>
    <w:rsid w:val="008E2DFD"/>
    <w:rsid w:val="008E34EF"/>
    <w:rsid w:val="008E54FB"/>
    <w:rsid w:val="008E5518"/>
    <w:rsid w:val="008E57A7"/>
    <w:rsid w:val="008E5BA8"/>
    <w:rsid w:val="008F20EC"/>
    <w:rsid w:val="008F438D"/>
    <w:rsid w:val="008F5A31"/>
    <w:rsid w:val="008F5ADE"/>
    <w:rsid w:val="00901006"/>
    <w:rsid w:val="00904086"/>
    <w:rsid w:val="009044E0"/>
    <w:rsid w:val="009055C3"/>
    <w:rsid w:val="00905EFF"/>
    <w:rsid w:val="00905F18"/>
    <w:rsid w:val="00906B51"/>
    <w:rsid w:val="00910727"/>
    <w:rsid w:val="009117ED"/>
    <w:rsid w:val="00911CD5"/>
    <w:rsid w:val="009122DF"/>
    <w:rsid w:val="00912B66"/>
    <w:rsid w:val="009139F9"/>
    <w:rsid w:val="009167D5"/>
    <w:rsid w:val="0091702B"/>
    <w:rsid w:val="009175F8"/>
    <w:rsid w:val="0092043C"/>
    <w:rsid w:val="00920CE0"/>
    <w:rsid w:val="00923138"/>
    <w:rsid w:val="00923A5B"/>
    <w:rsid w:val="00924431"/>
    <w:rsid w:val="00925F38"/>
    <w:rsid w:val="0092691F"/>
    <w:rsid w:val="0093112F"/>
    <w:rsid w:val="009319C2"/>
    <w:rsid w:val="0093222C"/>
    <w:rsid w:val="00933628"/>
    <w:rsid w:val="00934549"/>
    <w:rsid w:val="00936153"/>
    <w:rsid w:val="009363F1"/>
    <w:rsid w:val="00942291"/>
    <w:rsid w:val="009425AE"/>
    <w:rsid w:val="00942938"/>
    <w:rsid w:val="00942CFE"/>
    <w:rsid w:val="00943BCE"/>
    <w:rsid w:val="009444FE"/>
    <w:rsid w:val="00945B10"/>
    <w:rsid w:val="00947CA3"/>
    <w:rsid w:val="00947CC0"/>
    <w:rsid w:val="00950225"/>
    <w:rsid w:val="00950C4D"/>
    <w:rsid w:val="00950D89"/>
    <w:rsid w:val="009513A0"/>
    <w:rsid w:val="009522BE"/>
    <w:rsid w:val="00952E81"/>
    <w:rsid w:val="009548EA"/>
    <w:rsid w:val="00954B42"/>
    <w:rsid w:val="00957D8C"/>
    <w:rsid w:val="00960373"/>
    <w:rsid w:val="00960E1F"/>
    <w:rsid w:val="0096150E"/>
    <w:rsid w:val="0096307D"/>
    <w:rsid w:val="009630F4"/>
    <w:rsid w:val="009635FC"/>
    <w:rsid w:val="00966F0F"/>
    <w:rsid w:val="00970445"/>
    <w:rsid w:val="00972B07"/>
    <w:rsid w:val="009750C9"/>
    <w:rsid w:val="00975342"/>
    <w:rsid w:val="00975534"/>
    <w:rsid w:val="0097665C"/>
    <w:rsid w:val="00976922"/>
    <w:rsid w:val="00976B18"/>
    <w:rsid w:val="00980598"/>
    <w:rsid w:val="00982521"/>
    <w:rsid w:val="0098310E"/>
    <w:rsid w:val="00983B9F"/>
    <w:rsid w:val="0098412B"/>
    <w:rsid w:val="00984545"/>
    <w:rsid w:val="00984897"/>
    <w:rsid w:val="00985381"/>
    <w:rsid w:val="0098594C"/>
    <w:rsid w:val="00987E7B"/>
    <w:rsid w:val="00990696"/>
    <w:rsid w:val="00990A4C"/>
    <w:rsid w:val="00990F56"/>
    <w:rsid w:val="00991892"/>
    <w:rsid w:val="00991FA4"/>
    <w:rsid w:val="009959EC"/>
    <w:rsid w:val="00997D61"/>
    <w:rsid w:val="009A0E61"/>
    <w:rsid w:val="009A2106"/>
    <w:rsid w:val="009A237C"/>
    <w:rsid w:val="009A318B"/>
    <w:rsid w:val="009A7D46"/>
    <w:rsid w:val="009B0821"/>
    <w:rsid w:val="009B1212"/>
    <w:rsid w:val="009B18EA"/>
    <w:rsid w:val="009B258B"/>
    <w:rsid w:val="009B6764"/>
    <w:rsid w:val="009B6D4E"/>
    <w:rsid w:val="009B6DDC"/>
    <w:rsid w:val="009C1D8D"/>
    <w:rsid w:val="009C1F8B"/>
    <w:rsid w:val="009C2AF2"/>
    <w:rsid w:val="009C3253"/>
    <w:rsid w:val="009C3EFC"/>
    <w:rsid w:val="009C51E4"/>
    <w:rsid w:val="009D11A0"/>
    <w:rsid w:val="009D3D4A"/>
    <w:rsid w:val="009D4460"/>
    <w:rsid w:val="009D49D2"/>
    <w:rsid w:val="009D4D04"/>
    <w:rsid w:val="009D67AC"/>
    <w:rsid w:val="009D70CD"/>
    <w:rsid w:val="009E1678"/>
    <w:rsid w:val="009E1B71"/>
    <w:rsid w:val="009E33C6"/>
    <w:rsid w:val="009E5B47"/>
    <w:rsid w:val="009E73A7"/>
    <w:rsid w:val="009E78D1"/>
    <w:rsid w:val="009F3C93"/>
    <w:rsid w:val="009F5981"/>
    <w:rsid w:val="009F6E95"/>
    <w:rsid w:val="009F7C31"/>
    <w:rsid w:val="009F7DB2"/>
    <w:rsid w:val="00A01B03"/>
    <w:rsid w:val="00A02BA1"/>
    <w:rsid w:val="00A0368A"/>
    <w:rsid w:val="00A04D4B"/>
    <w:rsid w:val="00A05445"/>
    <w:rsid w:val="00A0563D"/>
    <w:rsid w:val="00A05971"/>
    <w:rsid w:val="00A0688C"/>
    <w:rsid w:val="00A06AF2"/>
    <w:rsid w:val="00A11401"/>
    <w:rsid w:val="00A15E29"/>
    <w:rsid w:val="00A1663A"/>
    <w:rsid w:val="00A166B6"/>
    <w:rsid w:val="00A16904"/>
    <w:rsid w:val="00A217F0"/>
    <w:rsid w:val="00A2207C"/>
    <w:rsid w:val="00A220B4"/>
    <w:rsid w:val="00A22A97"/>
    <w:rsid w:val="00A22E5D"/>
    <w:rsid w:val="00A22FEF"/>
    <w:rsid w:val="00A240B5"/>
    <w:rsid w:val="00A244D1"/>
    <w:rsid w:val="00A25554"/>
    <w:rsid w:val="00A305D0"/>
    <w:rsid w:val="00A30986"/>
    <w:rsid w:val="00A30F8E"/>
    <w:rsid w:val="00A332FA"/>
    <w:rsid w:val="00A339B0"/>
    <w:rsid w:val="00A36E2E"/>
    <w:rsid w:val="00A36EFE"/>
    <w:rsid w:val="00A376A6"/>
    <w:rsid w:val="00A41E94"/>
    <w:rsid w:val="00A42BE6"/>
    <w:rsid w:val="00A434DD"/>
    <w:rsid w:val="00A43855"/>
    <w:rsid w:val="00A4499A"/>
    <w:rsid w:val="00A45142"/>
    <w:rsid w:val="00A45394"/>
    <w:rsid w:val="00A46B0F"/>
    <w:rsid w:val="00A4775C"/>
    <w:rsid w:val="00A47E43"/>
    <w:rsid w:val="00A50B4B"/>
    <w:rsid w:val="00A51424"/>
    <w:rsid w:val="00A529C4"/>
    <w:rsid w:val="00A5311F"/>
    <w:rsid w:val="00A548C3"/>
    <w:rsid w:val="00A54ACA"/>
    <w:rsid w:val="00A5519F"/>
    <w:rsid w:val="00A55FAB"/>
    <w:rsid w:val="00A561D5"/>
    <w:rsid w:val="00A57E16"/>
    <w:rsid w:val="00A609B0"/>
    <w:rsid w:val="00A61E08"/>
    <w:rsid w:val="00A640E4"/>
    <w:rsid w:val="00A642F8"/>
    <w:rsid w:val="00A645D4"/>
    <w:rsid w:val="00A67856"/>
    <w:rsid w:val="00A67FA7"/>
    <w:rsid w:val="00A70906"/>
    <w:rsid w:val="00A728E5"/>
    <w:rsid w:val="00A72E56"/>
    <w:rsid w:val="00A72EAD"/>
    <w:rsid w:val="00A7335B"/>
    <w:rsid w:val="00A750EE"/>
    <w:rsid w:val="00A767E8"/>
    <w:rsid w:val="00A810D9"/>
    <w:rsid w:val="00A824C6"/>
    <w:rsid w:val="00A82FF5"/>
    <w:rsid w:val="00A84009"/>
    <w:rsid w:val="00A863D5"/>
    <w:rsid w:val="00A868F4"/>
    <w:rsid w:val="00A90D54"/>
    <w:rsid w:val="00A9212C"/>
    <w:rsid w:val="00A926F5"/>
    <w:rsid w:val="00A92FCF"/>
    <w:rsid w:val="00A93155"/>
    <w:rsid w:val="00A943DF"/>
    <w:rsid w:val="00A94699"/>
    <w:rsid w:val="00A94F02"/>
    <w:rsid w:val="00A95E57"/>
    <w:rsid w:val="00A9711C"/>
    <w:rsid w:val="00AA019C"/>
    <w:rsid w:val="00AA0559"/>
    <w:rsid w:val="00AA0B05"/>
    <w:rsid w:val="00AA0E0C"/>
    <w:rsid w:val="00AA264D"/>
    <w:rsid w:val="00AA28D5"/>
    <w:rsid w:val="00AA4872"/>
    <w:rsid w:val="00AA5C7E"/>
    <w:rsid w:val="00AA6E71"/>
    <w:rsid w:val="00AB1C48"/>
    <w:rsid w:val="00AB270A"/>
    <w:rsid w:val="00AB2C9E"/>
    <w:rsid w:val="00AB3805"/>
    <w:rsid w:val="00AB45C0"/>
    <w:rsid w:val="00AB4F27"/>
    <w:rsid w:val="00AB708E"/>
    <w:rsid w:val="00AB7F2E"/>
    <w:rsid w:val="00AC0443"/>
    <w:rsid w:val="00AC0456"/>
    <w:rsid w:val="00AC2BA1"/>
    <w:rsid w:val="00AC2D64"/>
    <w:rsid w:val="00AC3F72"/>
    <w:rsid w:val="00AC4669"/>
    <w:rsid w:val="00AC659E"/>
    <w:rsid w:val="00AC6C8D"/>
    <w:rsid w:val="00AC6D76"/>
    <w:rsid w:val="00AD0F25"/>
    <w:rsid w:val="00AD1A49"/>
    <w:rsid w:val="00AD258D"/>
    <w:rsid w:val="00AD3188"/>
    <w:rsid w:val="00AD393B"/>
    <w:rsid w:val="00AD4E07"/>
    <w:rsid w:val="00AD4FCA"/>
    <w:rsid w:val="00AD6551"/>
    <w:rsid w:val="00AE0153"/>
    <w:rsid w:val="00AE04C7"/>
    <w:rsid w:val="00AE1361"/>
    <w:rsid w:val="00AE34FF"/>
    <w:rsid w:val="00AE53BA"/>
    <w:rsid w:val="00AE55EA"/>
    <w:rsid w:val="00AE653B"/>
    <w:rsid w:val="00AE7CC5"/>
    <w:rsid w:val="00AF01C3"/>
    <w:rsid w:val="00AF05E9"/>
    <w:rsid w:val="00AF18F1"/>
    <w:rsid w:val="00AF197B"/>
    <w:rsid w:val="00AF24D6"/>
    <w:rsid w:val="00AF2799"/>
    <w:rsid w:val="00AF2D73"/>
    <w:rsid w:val="00AF4668"/>
    <w:rsid w:val="00AF4E35"/>
    <w:rsid w:val="00AF5E6C"/>
    <w:rsid w:val="00AF6A5B"/>
    <w:rsid w:val="00AF7192"/>
    <w:rsid w:val="00B03D21"/>
    <w:rsid w:val="00B04601"/>
    <w:rsid w:val="00B05258"/>
    <w:rsid w:val="00B0537E"/>
    <w:rsid w:val="00B05887"/>
    <w:rsid w:val="00B05A4F"/>
    <w:rsid w:val="00B06416"/>
    <w:rsid w:val="00B070B3"/>
    <w:rsid w:val="00B0722B"/>
    <w:rsid w:val="00B1034D"/>
    <w:rsid w:val="00B129C8"/>
    <w:rsid w:val="00B139EA"/>
    <w:rsid w:val="00B13F16"/>
    <w:rsid w:val="00B14CF1"/>
    <w:rsid w:val="00B1746B"/>
    <w:rsid w:val="00B21239"/>
    <w:rsid w:val="00B21A15"/>
    <w:rsid w:val="00B23C9F"/>
    <w:rsid w:val="00B240C7"/>
    <w:rsid w:val="00B2555D"/>
    <w:rsid w:val="00B2598B"/>
    <w:rsid w:val="00B25A35"/>
    <w:rsid w:val="00B25D33"/>
    <w:rsid w:val="00B27C13"/>
    <w:rsid w:val="00B30AE6"/>
    <w:rsid w:val="00B3160F"/>
    <w:rsid w:val="00B31788"/>
    <w:rsid w:val="00B32CE2"/>
    <w:rsid w:val="00B32FBE"/>
    <w:rsid w:val="00B344E0"/>
    <w:rsid w:val="00B35268"/>
    <w:rsid w:val="00B3596E"/>
    <w:rsid w:val="00B36BD4"/>
    <w:rsid w:val="00B40280"/>
    <w:rsid w:val="00B40453"/>
    <w:rsid w:val="00B404DC"/>
    <w:rsid w:val="00B41092"/>
    <w:rsid w:val="00B411A6"/>
    <w:rsid w:val="00B4155A"/>
    <w:rsid w:val="00B4473E"/>
    <w:rsid w:val="00B452FE"/>
    <w:rsid w:val="00B46898"/>
    <w:rsid w:val="00B46BEC"/>
    <w:rsid w:val="00B512D6"/>
    <w:rsid w:val="00B51799"/>
    <w:rsid w:val="00B518DE"/>
    <w:rsid w:val="00B51DB1"/>
    <w:rsid w:val="00B526E3"/>
    <w:rsid w:val="00B53E58"/>
    <w:rsid w:val="00B54710"/>
    <w:rsid w:val="00B57EEC"/>
    <w:rsid w:val="00B62BDE"/>
    <w:rsid w:val="00B6531A"/>
    <w:rsid w:val="00B659A0"/>
    <w:rsid w:val="00B6635F"/>
    <w:rsid w:val="00B66D4D"/>
    <w:rsid w:val="00B67685"/>
    <w:rsid w:val="00B718D3"/>
    <w:rsid w:val="00B71D54"/>
    <w:rsid w:val="00B71E1A"/>
    <w:rsid w:val="00B7350D"/>
    <w:rsid w:val="00B75B4F"/>
    <w:rsid w:val="00B76EBE"/>
    <w:rsid w:val="00B77192"/>
    <w:rsid w:val="00B77E45"/>
    <w:rsid w:val="00B801F7"/>
    <w:rsid w:val="00B8106F"/>
    <w:rsid w:val="00B816FA"/>
    <w:rsid w:val="00B82CC4"/>
    <w:rsid w:val="00B83032"/>
    <w:rsid w:val="00B847FD"/>
    <w:rsid w:val="00B84CA4"/>
    <w:rsid w:val="00B86D61"/>
    <w:rsid w:val="00B90E13"/>
    <w:rsid w:val="00B91B00"/>
    <w:rsid w:val="00B926C0"/>
    <w:rsid w:val="00B92990"/>
    <w:rsid w:val="00B92BFE"/>
    <w:rsid w:val="00B94358"/>
    <w:rsid w:val="00B9563A"/>
    <w:rsid w:val="00B97963"/>
    <w:rsid w:val="00BA210F"/>
    <w:rsid w:val="00BA341F"/>
    <w:rsid w:val="00BA53CA"/>
    <w:rsid w:val="00BA730F"/>
    <w:rsid w:val="00BA776D"/>
    <w:rsid w:val="00BA7DBA"/>
    <w:rsid w:val="00BB0215"/>
    <w:rsid w:val="00BB0E15"/>
    <w:rsid w:val="00BB2060"/>
    <w:rsid w:val="00BB2913"/>
    <w:rsid w:val="00BB3E72"/>
    <w:rsid w:val="00BB416B"/>
    <w:rsid w:val="00BB49AF"/>
    <w:rsid w:val="00BB6749"/>
    <w:rsid w:val="00BB7A0B"/>
    <w:rsid w:val="00BC131A"/>
    <w:rsid w:val="00BC17DD"/>
    <w:rsid w:val="00BC3E63"/>
    <w:rsid w:val="00BC4D3E"/>
    <w:rsid w:val="00BC5166"/>
    <w:rsid w:val="00BC5498"/>
    <w:rsid w:val="00BC59D3"/>
    <w:rsid w:val="00BC5C8E"/>
    <w:rsid w:val="00BC66B1"/>
    <w:rsid w:val="00BC6ED4"/>
    <w:rsid w:val="00BC7174"/>
    <w:rsid w:val="00BD0859"/>
    <w:rsid w:val="00BD297F"/>
    <w:rsid w:val="00BD2BDD"/>
    <w:rsid w:val="00BD327B"/>
    <w:rsid w:val="00BD385F"/>
    <w:rsid w:val="00BD472F"/>
    <w:rsid w:val="00BD71C0"/>
    <w:rsid w:val="00BD78C0"/>
    <w:rsid w:val="00BE0EB8"/>
    <w:rsid w:val="00BE1CE1"/>
    <w:rsid w:val="00BE2220"/>
    <w:rsid w:val="00BE23B8"/>
    <w:rsid w:val="00BE3DC3"/>
    <w:rsid w:val="00BE422C"/>
    <w:rsid w:val="00BE55C5"/>
    <w:rsid w:val="00BE5ED8"/>
    <w:rsid w:val="00BE6DE7"/>
    <w:rsid w:val="00BF0581"/>
    <w:rsid w:val="00BF05B7"/>
    <w:rsid w:val="00BF1159"/>
    <w:rsid w:val="00BF15BC"/>
    <w:rsid w:val="00BF2966"/>
    <w:rsid w:val="00BF4E68"/>
    <w:rsid w:val="00BF5D24"/>
    <w:rsid w:val="00BF5D84"/>
    <w:rsid w:val="00BF6EFC"/>
    <w:rsid w:val="00C00E6A"/>
    <w:rsid w:val="00C0468A"/>
    <w:rsid w:val="00C04BE6"/>
    <w:rsid w:val="00C10BD5"/>
    <w:rsid w:val="00C10E0A"/>
    <w:rsid w:val="00C10EE7"/>
    <w:rsid w:val="00C13E80"/>
    <w:rsid w:val="00C14972"/>
    <w:rsid w:val="00C20184"/>
    <w:rsid w:val="00C2060A"/>
    <w:rsid w:val="00C23963"/>
    <w:rsid w:val="00C23D07"/>
    <w:rsid w:val="00C25245"/>
    <w:rsid w:val="00C2527F"/>
    <w:rsid w:val="00C2584D"/>
    <w:rsid w:val="00C26DEE"/>
    <w:rsid w:val="00C27111"/>
    <w:rsid w:val="00C27E52"/>
    <w:rsid w:val="00C27EB0"/>
    <w:rsid w:val="00C305D7"/>
    <w:rsid w:val="00C30667"/>
    <w:rsid w:val="00C31E1C"/>
    <w:rsid w:val="00C32072"/>
    <w:rsid w:val="00C328AB"/>
    <w:rsid w:val="00C32910"/>
    <w:rsid w:val="00C32A9B"/>
    <w:rsid w:val="00C33F7E"/>
    <w:rsid w:val="00C34AB2"/>
    <w:rsid w:val="00C35DC1"/>
    <w:rsid w:val="00C36789"/>
    <w:rsid w:val="00C36F68"/>
    <w:rsid w:val="00C4271F"/>
    <w:rsid w:val="00C42FFF"/>
    <w:rsid w:val="00C431CC"/>
    <w:rsid w:val="00C43649"/>
    <w:rsid w:val="00C436BE"/>
    <w:rsid w:val="00C439AF"/>
    <w:rsid w:val="00C439CB"/>
    <w:rsid w:val="00C442C9"/>
    <w:rsid w:val="00C451FD"/>
    <w:rsid w:val="00C45619"/>
    <w:rsid w:val="00C458E2"/>
    <w:rsid w:val="00C45956"/>
    <w:rsid w:val="00C466CB"/>
    <w:rsid w:val="00C47213"/>
    <w:rsid w:val="00C47329"/>
    <w:rsid w:val="00C50B0C"/>
    <w:rsid w:val="00C5219E"/>
    <w:rsid w:val="00C5264B"/>
    <w:rsid w:val="00C52DCD"/>
    <w:rsid w:val="00C52E33"/>
    <w:rsid w:val="00C530EA"/>
    <w:rsid w:val="00C5329B"/>
    <w:rsid w:val="00C53647"/>
    <w:rsid w:val="00C5374C"/>
    <w:rsid w:val="00C54DB2"/>
    <w:rsid w:val="00C566D4"/>
    <w:rsid w:val="00C5735C"/>
    <w:rsid w:val="00C57D16"/>
    <w:rsid w:val="00C57EC3"/>
    <w:rsid w:val="00C60CDE"/>
    <w:rsid w:val="00C60E51"/>
    <w:rsid w:val="00C60F32"/>
    <w:rsid w:val="00C61427"/>
    <w:rsid w:val="00C618B6"/>
    <w:rsid w:val="00C62459"/>
    <w:rsid w:val="00C6289C"/>
    <w:rsid w:val="00C62B01"/>
    <w:rsid w:val="00C637A6"/>
    <w:rsid w:val="00C64115"/>
    <w:rsid w:val="00C65E83"/>
    <w:rsid w:val="00C70E96"/>
    <w:rsid w:val="00C70F4D"/>
    <w:rsid w:val="00C71090"/>
    <w:rsid w:val="00C735EF"/>
    <w:rsid w:val="00C73920"/>
    <w:rsid w:val="00C746DF"/>
    <w:rsid w:val="00C74AE7"/>
    <w:rsid w:val="00C7523C"/>
    <w:rsid w:val="00C75808"/>
    <w:rsid w:val="00C75A58"/>
    <w:rsid w:val="00C764C2"/>
    <w:rsid w:val="00C77221"/>
    <w:rsid w:val="00C800C4"/>
    <w:rsid w:val="00C81179"/>
    <w:rsid w:val="00C81F2E"/>
    <w:rsid w:val="00C82118"/>
    <w:rsid w:val="00C83638"/>
    <w:rsid w:val="00C8546F"/>
    <w:rsid w:val="00C866E8"/>
    <w:rsid w:val="00C87F60"/>
    <w:rsid w:val="00C90272"/>
    <w:rsid w:val="00C92B28"/>
    <w:rsid w:val="00C93CDD"/>
    <w:rsid w:val="00C93D88"/>
    <w:rsid w:val="00C940EA"/>
    <w:rsid w:val="00C9433E"/>
    <w:rsid w:val="00C95070"/>
    <w:rsid w:val="00C954AC"/>
    <w:rsid w:val="00C95580"/>
    <w:rsid w:val="00C95611"/>
    <w:rsid w:val="00C96555"/>
    <w:rsid w:val="00C96BDA"/>
    <w:rsid w:val="00C973A3"/>
    <w:rsid w:val="00C9780D"/>
    <w:rsid w:val="00CA0998"/>
    <w:rsid w:val="00CA24F5"/>
    <w:rsid w:val="00CA2CA0"/>
    <w:rsid w:val="00CA36AB"/>
    <w:rsid w:val="00CA4F65"/>
    <w:rsid w:val="00CB0C37"/>
    <w:rsid w:val="00CB334A"/>
    <w:rsid w:val="00CB42CE"/>
    <w:rsid w:val="00CB5E58"/>
    <w:rsid w:val="00CB6929"/>
    <w:rsid w:val="00CC08C5"/>
    <w:rsid w:val="00CC10C0"/>
    <w:rsid w:val="00CC2996"/>
    <w:rsid w:val="00CC2BE3"/>
    <w:rsid w:val="00CC2CFC"/>
    <w:rsid w:val="00CC31CF"/>
    <w:rsid w:val="00CC401E"/>
    <w:rsid w:val="00CC4F46"/>
    <w:rsid w:val="00CC4FCA"/>
    <w:rsid w:val="00CC6255"/>
    <w:rsid w:val="00CC698E"/>
    <w:rsid w:val="00CC6CF6"/>
    <w:rsid w:val="00CC772F"/>
    <w:rsid w:val="00CD179A"/>
    <w:rsid w:val="00CD22CA"/>
    <w:rsid w:val="00CD39F8"/>
    <w:rsid w:val="00CD479C"/>
    <w:rsid w:val="00CD70FA"/>
    <w:rsid w:val="00CD7247"/>
    <w:rsid w:val="00CE0186"/>
    <w:rsid w:val="00CE1F6F"/>
    <w:rsid w:val="00CE237D"/>
    <w:rsid w:val="00CE2778"/>
    <w:rsid w:val="00CE37B7"/>
    <w:rsid w:val="00CE4F07"/>
    <w:rsid w:val="00CE5DA8"/>
    <w:rsid w:val="00CE6498"/>
    <w:rsid w:val="00CE685A"/>
    <w:rsid w:val="00CE78E1"/>
    <w:rsid w:val="00CF0405"/>
    <w:rsid w:val="00CF07B9"/>
    <w:rsid w:val="00CF19C5"/>
    <w:rsid w:val="00CF6461"/>
    <w:rsid w:val="00CF6812"/>
    <w:rsid w:val="00CF7AB2"/>
    <w:rsid w:val="00D00A31"/>
    <w:rsid w:val="00D00E76"/>
    <w:rsid w:val="00D00EC8"/>
    <w:rsid w:val="00D00F4B"/>
    <w:rsid w:val="00D0102B"/>
    <w:rsid w:val="00D010E6"/>
    <w:rsid w:val="00D01211"/>
    <w:rsid w:val="00D01296"/>
    <w:rsid w:val="00D02CCF"/>
    <w:rsid w:val="00D02FA5"/>
    <w:rsid w:val="00D06466"/>
    <w:rsid w:val="00D07D3F"/>
    <w:rsid w:val="00D11FC0"/>
    <w:rsid w:val="00D123BD"/>
    <w:rsid w:val="00D14160"/>
    <w:rsid w:val="00D161F3"/>
    <w:rsid w:val="00D200B5"/>
    <w:rsid w:val="00D2148D"/>
    <w:rsid w:val="00D22522"/>
    <w:rsid w:val="00D23848"/>
    <w:rsid w:val="00D25590"/>
    <w:rsid w:val="00D31C4C"/>
    <w:rsid w:val="00D32BF4"/>
    <w:rsid w:val="00D33965"/>
    <w:rsid w:val="00D344D7"/>
    <w:rsid w:val="00D34617"/>
    <w:rsid w:val="00D3495B"/>
    <w:rsid w:val="00D36F26"/>
    <w:rsid w:val="00D42143"/>
    <w:rsid w:val="00D422B1"/>
    <w:rsid w:val="00D434F9"/>
    <w:rsid w:val="00D44760"/>
    <w:rsid w:val="00D447A9"/>
    <w:rsid w:val="00D46DFC"/>
    <w:rsid w:val="00D4744D"/>
    <w:rsid w:val="00D475E9"/>
    <w:rsid w:val="00D47FA5"/>
    <w:rsid w:val="00D517E0"/>
    <w:rsid w:val="00D540BA"/>
    <w:rsid w:val="00D541C3"/>
    <w:rsid w:val="00D5468E"/>
    <w:rsid w:val="00D56208"/>
    <w:rsid w:val="00D57564"/>
    <w:rsid w:val="00D606F3"/>
    <w:rsid w:val="00D62BDF"/>
    <w:rsid w:val="00D63744"/>
    <w:rsid w:val="00D64113"/>
    <w:rsid w:val="00D641E2"/>
    <w:rsid w:val="00D64661"/>
    <w:rsid w:val="00D647FA"/>
    <w:rsid w:val="00D64DF4"/>
    <w:rsid w:val="00D65A5B"/>
    <w:rsid w:val="00D6794A"/>
    <w:rsid w:val="00D67D30"/>
    <w:rsid w:val="00D72126"/>
    <w:rsid w:val="00D73C98"/>
    <w:rsid w:val="00D74201"/>
    <w:rsid w:val="00D75B5F"/>
    <w:rsid w:val="00D76350"/>
    <w:rsid w:val="00D801F5"/>
    <w:rsid w:val="00D82131"/>
    <w:rsid w:val="00D8300E"/>
    <w:rsid w:val="00D8348B"/>
    <w:rsid w:val="00D8351E"/>
    <w:rsid w:val="00D83557"/>
    <w:rsid w:val="00D83986"/>
    <w:rsid w:val="00D84D58"/>
    <w:rsid w:val="00D85CD9"/>
    <w:rsid w:val="00D85F31"/>
    <w:rsid w:val="00D85FFF"/>
    <w:rsid w:val="00D87446"/>
    <w:rsid w:val="00D901C4"/>
    <w:rsid w:val="00D919BC"/>
    <w:rsid w:val="00D91A29"/>
    <w:rsid w:val="00D92053"/>
    <w:rsid w:val="00D92225"/>
    <w:rsid w:val="00D9262F"/>
    <w:rsid w:val="00D93F12"/>
    <w:rsid w:val="00D93FF0"/>
    <w:rsid w:val="00D94269"/>
    <w:rsid w:val="00D94338"/>
    <w:rsid w:val="00D957AE"/>
    <w:rsid w:val="00D95CFE"/>
    <w:rsid w:val="00D962D9"/>
    <w:rsid w:val="00D96ABC"/>
    <w:rsid w:val="00DA012D"/>
    <w:rsid w:val="00DA04CA"/>
    <w:rsid w:val="00DA25A5"/>
    <w:rsid w:val="00DA3062"/>
    <w:rsid w:val="00DA4685"/>
    <w:rsid w:val="00DA651D"/>
    <w:rsid w:val="00DA68AD"/>
    <w:rsid w:val="00DA6FC0"/>
    <w:rsid w:val="00DA71A3"/>
    <w:rsid w:val="00DA7ED2"/>
    <w:rsid w:val="00DB049A"/>
    <w:rsid w:val="00DB0E7B"/>
    <w:rsid w:val="00DB0F3A"/>
    <w:rsid w:val="00DB141B"/>
    <w:rsid w:val="00DB1B7C"/>
    <w:rsid w:val="00DB1FA2"/>
    <w:rsid w:val="00DB2B44"/>
    <w:rsid w:val="00DB31E9"/>
    <w:rsid w:val="00DB3932"/>
    <w:rsid w:val="00DB441B"/>
    <w:rsid w:val="00DB49D7"/>
    <w:rsid w:val="00DB4C53"/>
    <w:rsid w:val="00DB60CC"/>
    <w:rsid w:val="00DB64D9"/>
    <w:rsid w:val="00DB68FB"/>
    <w:rsid w:val="00DB7348"/>
    <w:rsid w:val="00DB7451"/>
    <w:rsid w:val="00DC021B"/>
    <w:rsid w:val="00DC125B"/>
    <w:rsid w:val="00DC1D57"/>
    <w:rsid w:val="00DC20AA"/>
    <w:rsid w:val="00DC295C"/>
    <w:rsid w:val="00DC4843"/>
    <w:rsid w:val="00DD102F"/>
    <w:rsid w:val="00DD130A"/>
    <w:rsid w:val="00DD3AED"/>
    <w:rsid w:val="00DD3E26"/>
    <w:rsid w:val="00DD4303"/>
    <w:rsid w:val="00DE0D00"/>
    <w:rsid w:val="00DE15D1"/>
    <w:rsid w:val="00DE255A"/>
    <w:rsid w:val="00DE4679"/>
    <w:rsid w:val="00DE7F11"/>
    <w:rsid w:val="00DF0865"/>
    <w:rsid w:val="00DF14F4"/>
    <w:rsid w:val="00DF26BB"/>
    <w:rsid w:val="00DF2B95"/>
    <w:rsid w:val="00DF3233"/>
    <w:rsid w:val="00DF3536"/>
    <w:rsid w:val="00DF362A"/>
    <w:rsid w:val="00DF4447"/>
    <w:rsid w:val="00DF548A"/>
    <w:rsid w:val="00DF69D3"/>
    <w:rsid w:val="00E00232"/>
    <w:rsid w:val="00E00738"/>
    <w:rsid w:val="00E00BEA"/>
    <w:rsid w:val="00E00F9A"/>
    <w:rsid w:val="00E014D6"/>
    <w:rsid w:val="00E01AEB"/>
    <w:rsid w:val="00E02B17"/>
    <w:rsid w:val="00E030B7"/>
    <w:rsid w:val="00E03459"/>
    <w:rsid w:val="00E034BF"/>
    <w:rsid w:val="00E03D8B"/>
    <w:rsid w:val="00E06AE2"/>
    <w:rsid w:val="00E07424"/>
    <w:rsid w:val="00E079A2"/>
    <w:rsid w:val="00E10D23"/>
    <w:rsid w:val="00E15C04"/>
    <w:rsid w:val="00E16FC3"/>
    <w:rsid w:val="00E17F6D"/>
    <w:rsid w:val="00E202FF"/>
    <w:rsid w:val="00E20616"/>
    <w:rsid w:val="00E21300"/>
    <w:rsid w:val="00E2183C"/>
    <w:rsid w:val="00E21BE2"/>
    <w:rsid w:val="00E2385E"/>
    <w:rsid w:val="00E239F2"/>
    <w:rsid w:val="00E23E2A"/>
    <w:rsid w:val="00E24040"/>
    <w:rsid w:val="00E2525C"/>
    <w:rsid w:val="00E36952"/>
    <w:rsid w:val="00E36B4C"/>
    <w:rsid w:val="00E373D4"/>
    <w:rsid w:val="00E42BEB"/>
    <w:rsid w:val="00E42DD6"/>
    <w:rsid w:val="00E43CAD"/>
    <w:rsid w:val="00E45642"/>
    <w:rsid w:val="00E45FD2"/>
    <w:rsid w:val="00E477E2"/>
    <w:rsid w:val="00E51F06"/>
    <w:rsid w:val="00E521B2"/>
    <w:rsid w:val="00E52EDA"/>
    <w:rsid w:val="00E52F2F"/>
    <w:rsid w:val="00E543E2"/>
    <w:rsid w:val="00E575C7"/>
    <w:rsid w:val="00E57987"/>
    <w:rsid w:val="00E60FE1"/>
    <w:rsid w:val="00E63DF7"/>
    <w:rsid w:val="00E63FAF"/>
    <w:rsid w:val="00E64AAC"/>
    <w:rsid w:val="00E65B0B"/>
    <w:rsid w:val="00E6682F"/>
    <w:rsid w:val="00E71C2D"/>
    <w:rsid w:val="00E72587"/>
    <w:rsid w:val="00E73F42"/>
    <w:rsid w:val="00E7582E"/>
    <w:rsid w:val="00E75B72"/>
    <w:rsid w:val="00E8087C"/>
    <w:rsid w:val="00E80F8C"/>
    <w:rsid w:val="00E81CF5"/>
    <w:rsid w:val="00E8351C"/>
    <w:rsid w:val="00E85142"/>
    <w:rsid w:val="00E85817"/>
    <w:rsid w:val="00E87019"/>
    <w:rsid w:val="00E909C5"/>
    <w:rsid w:val="00E936B0"/>
    <w:rsid w:val="00E9545B"/>
    <w:rsid w:val="00E96A8A"/>
    <w:rsid w:val="00E96E67"/>
    <w:rsid w:val="00E976C0"/>
    <w:rsid w:val="00E97736"/>
    <w:rsid w:val="00E9797F"/>
    <w:rsid w:val="00EA0FAD"/>
    <w:rsid w:val="00EA22C0"/>
    <w:rsid w:val="00EA2A23"/>
    <w:rsid w:val="00EA3FD4"/>
    <w:rsid w:val="00EA499D"/>
    <w:rsid w:val="00EA4DE6"/>
    <w:rsid w:val="00EA4F19"/>
    <w:rsid w:val="00EA6F61"/>
    <w:rsid w:val="00EA7915"/>
    <w:rsid w:val="00EB01D0"/>
    <w:rsid w:val="00EB2E75"/>
    <w:rsid w:val="00EB6A06"/>
    <w:rsid w:val="00EB6ACC"/>
    <w:rsid w:val="00EB6D99"/>
    <w:rsid w:val="00EB7FAF"/>
    <w:rsid w:val="00EC0DFA"/>
    <w:rsid w:val="00EC1551"/>
    <w:rsid w:val="00EC3C15"/>
    <w:rsid w:val="00EC4F95"/>
    <w:rsid w:val="00EC7A9B"/>
    <w:rsid w:val="00EC7B31"/>
    <w:rsid w:val="00ED1B17"/>
    <w:rsid w:val="00ED21CA"/>
    <w:rsid w:val="00ED28F7"/>
    <w:rsid w:val="00ED3A0C"/>
    <w:rsid w:val="00ED7372"/>
    <w:rsid w:val="00ED7947"/>
    <w:rsid w:val="00EE304A"/>
    <w:rsid w:val="00EE4B61"/>
    <w:rsid w:val="00EE53CC"/>
    <w:rsid w:val="00EE6C8A"/>
    <w:rsid w:val="00EE6CFC"/>
    <w:rsid w:val="00EE7621"/>
    <w:rsid w:val="00EF13C3"/>
    <w:rsid w:val="00EF16A5"/>
    <w:rsid w:val="00EF26EB"/>
    <w:rsid w:val="00EF2979"/>
    <w:rsid w:val="00EF2FF1"/>
    <w:rsid w:val="00EF3F67"/>
    <w:rsid w:val="00EF4008"/>
    <w:rsid w:val="00EF5661"/>
    <w:rsid w:val="00EF5D35"/>
    <w:rsid w:val="00EF6B6E"/>
    <w:rsid w:val="00EF6EF7"/>
    <w:rsid w:val="00EF7EEF"/>
    <w:rsid w:val="00F025FF"/>
    <w:rsid w:val="00F02AA2"/>
    <w:rsid w:val="00F03CF6"/>
    <w:rsid w:val="00F07145"/>
    <w:rsid w:val="00F073F9"/>
    <w:rsid w:val="00F103C6"/>
    <w:rsid w:val="00F10D03"/>
    <w:rsid w:val="00F113A7"/>
    <w:rsid w:val="00F1202F"/>
    <w:rsid w:val="00F12668"/>
    <w:rsid w:val="00F15528"/>
    <w:rsid w:val="00F16A49"/>
    <w:rsid w:val="00F16D05"/>
    <w:rsid w:val="00F17011"/>
    <w:rsid w:val="00F173EC"/>
    <w:rsid w:val="00F17544"/>
    <w:rsid w:val="00F17BF9"/>
    <w:rsid w:val="00F211BC"/>
    <w:rsid w:val="00F212E8"/>
    <w:rsid w:val="00F21540"/>
    <w:rsid w:val="00F21D89"/>
    <w:rsid w:val="00F23C18"/>
    <w:rsid w:val="00F25330"/>
    <w:rsid w:val="00F27A5D"/>
    <w:rsid w:val="00F27E1B"/>
    <w:rsid w:val="00F317A2"/>
    <w:rsid w:val="00F31E40"/>
    <w:rsid w:val="00F33751"/>
    <w:rsid w:val="00F33821"/>
    <w:rsid w:val="00F35A5B"/>
    <w:rsid w:val="00F37085"/>
    <w:rsid w:val="00F40FEF"/>
    <w:rsid w:val="00F41183"/>
    <w:rsid w:val="00F41FBB"/>
    <w:rsid w:val="00F42F46"/>
    <w:rsid w:val="00F435C7"/>
    <w:rsid w:val="00F43DD2"/>
    <w:rsid w:val="00F4537A"/>
    <w:rsid w:val="00F45C6E"/>
    <w:rsid w:val="00F461D1"/>
    <w:rsid w:val="00F473B2"/>
    <w:rsid w:val="00F50BDC"/>
    <w:rsid w:val="00F51C8A"/>
    <w:rsid w:val="00F52268"/>
    <w:rsid w:val="00F56347"/>
    <w:rsid w:val="00F565B2"/>
    <w:rsid w:val="00F5698C"/>
    <w:rsid w:val="00F56E7D"/>
    <w:rsid w:val="00F5779B"/>
    <w:rsid w:val="00F5797B"/>
    <w:rsid w:val="00F658B0"/>
    <w:rsid w:val="00F65932"/>
    <w:rsid w:val="00F66467"/>
    <w:rsid w:val="00F675C6"/>
    <w:rsid w:val="00F70D73"/>
    <w:rsid w:val="00F71123"/>
    <w:rsid w:val="00F72B84"/>
    <w:rsid w:val="00F72D76"/>
    <w:rsid w:val="00F74C8F"/>
    <w:rsid w:val="00F771F0"/>
    <w:rsid w:val="00F77281"/>
    <w:rsid w:val="00F84683"/>
    <w:rsid w:val="00F904C4"/>
    <w:rsid w:val="00F9095D"/>
    <w:rsid w:val="00F90B4F"/>
    <w:rsid w:val="00F90D2E"/>
    <w:rsid w:val="00F91012"/>
    <w:rsid w:val="00F91687"/>
    <w:rsid w:val="00F916F4"/>
    <w:rsid w:val="00F91B27"/>
    <w:rsid w:val="00F93766"/>
    <w:rsid w:val="00F93E39"/>
    <w:rsid w:val="00F943F1"/>
    <w:rsid w:val="00F94C09"/>
    <w:rsid w:val="00F94D56"/>
    <w:rsid w:val="00F965B7"/>
    <w:rsid w:val="00F96E97"/>
    <w:rsid w:val="00F971D7"/>
    <w:rsid w:val="00FA061B"/>
    <w:rsid w:val="00FA1746"/>
    <w:rsid w:val="00FA1F81"/>
    <w:rsid w:val="00FA24E1"/>
    <w:rsid w:val="00FA2EB4"/>
    <w:rsid w:val="00FA3B09"/>
    <w:rsid w:val="00FA3BCE"/>
    <w:rsid w:val="00FA4D55"/>
    <w:rsid w:val="00FA4E87"/>
    <w:rsid w:val="00FA5BEE"/>
    <w:rsid w:val="00FA6531"/>
    <w:rsid w:val="00FB02B8"/>
    <w:rsid w:val="00FB1326"/>
    <w:rsid w:val="00FB4898"/>
    <w:rsid w:val="00FB4AFE"/>
    <w:rsid w:val="00FB4BF0"/>
    <w:rsid w:val="00FB4FEE"/>
    <w:rsid w:val="00FB54B3"/>
    <w:rsid w:val="00FB54D8"/>
    <w:rsid w:val="00FB57D8"/>
    <w:rsid w:val="00FB65B7"/>
    <w:rsid w:val="00FB6C81"/>
    <w:rsid w:val="00FB7D69"/>
    <w:rsid w:val="00FC0A5F"/>
    <w:rsid w:val="00FC0F35"/>
    <w:rsid w:val="00FC0F50"/>
    <w:rsid w:val="00FC0FC4"/>
    <w:rsid w:val="00FC189F"/>
    <w:rsid w:val="00FC42D3"/>
    <w:rsid w:val="00FC4941"/>
    <w:rsid w:val="00FC524B"/>
    <w:rsid w:val="00FC67EC"/>
    <w:rsid w:val="00FC7825"/>
    <w:rsid w:val="00FD1F50"/>
    <w:rsid w:val="00FD230A"/>
    <w:rsid w:val="00FD34CA"/>
    <w:rsid w:val="00FD3580"/>
    <w:rsid w:val="00FD38A1"/>
    <w:rsid w:val="00FD4197"/>
    <w:rsid w:val="00FD4721"/>
    <w:rsid w:val="00FD59B6"/>
    <w:rsid w:val="00FD63EE"/>
    <w:rsid w:val="00FD70F3"/>
    <w:rsid w:val="00FD7A35"/>
    <w:rsid w:val="00FE034C"/>
    <w:rsid w:val="00FE27F9"/>
    <w:rsid w:val="00FE3456"/>
    <w:rsid w:val="00FE52F0"/>
    <w:rsid w:val="00FE5A95"/>
    <w:rsid w:val="00FE5F19"/>
    <w:rsid w:val="00FE6C8C"/>
    <w:rsid w:val="00FE780A"/>
    <w:rsid w:val="00FF1273"/>
    <w:rsid w:val="00FF3170"/>
    <w:rsid w:val="00FF3BC5"/>
    <w:rsid w:val="00FF4A25"/>
    <w:rsid w:val="00FF65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1D02AFB1"/>
  <w15:docId w15:val="{C5D323D0-95C1-495B-9600-B9EB1231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311"/>
    <w:rPr>
      <w:sz w:val="24"/>
      <w:szCs w:val="24"/>
    </w:rPr>
  </w:style>
  <w:style w:type="paragraph" w:styleId="Ttulo2">
    <w:name w:val="heading 2"/>
    <w:basedOn w:val="Normal"/>
    <w:next w:val="Normal"/>
    <w:link w:val="Ttulo2Char"/>
    <w:qFormat/>
    <w:rsid w:val="00576311"/>
    <w:pPr>
      <w:keepNext/>
      <w:outlineLvl w:val="1"/>
    </w:pPr>
    <w:rPr>
      <w:rFonts w:eastAsia="Arial Unicode MS"/>
      <w:b/>
      <w:szCs w:val="20"/>
    </w:rPr>
  </w:style>
  <w:style w:type="paragraph" w:styleId="Ttulo7">
    <w:name w:val="heading 7"/>
    <w:basedOn w:val="Normal"/>
    <w:next w:val="Normal"/>
    <w:link w:val="Ttulo7Char"/>
    <w:unhideWhenUsed/>
    <w:qFormat/>
    <w:rsid w:val="00DA3062"/>
    <w:pPr>
      <w:spacing w:before="240" w:after="60"/>
      <w:outlineLvl w:val="6"/>
    </w:pPr>
    <w:rPr>
      <w:rFonts w:ascii="Calibri" w:hAnsi="Calibri"/>
    </w:rPr>
  </w:style>
  <w:style w:type="paragraph" w:styleId="Ttulo9">
    <w:name w:val="heading 9"/>
    <w:basedOn w:val="Normal"/>
    <w:next w:val="Normal"/>
    <w:link w:val="Ttulo9Char"/>
    <w:qFormat/>
    <w:rsid w:val="005175DB"/>
    <w:pPr>
      <w:keepNext/>
      <w:outlineLvl w:val="8"/>
    </w:pPr>
    <w:rPr>
      <w:rFonts w:ascii="Arial" w:hAnsi="Arial" w:cs="Arial"/>
      <w:b/>
      <w:bCs/>
      <w:sz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rsid w:val="00DA3062"/>
    <w:rPr>
      <w:rFonts w:ascii="Calibri" w:eastAsia="Times New Roman" w:hAnsi="Calibri" w:cs="Times New Roman"/>
      <w:sz w:val="24"/>
      <w:szCs w:val="24"/>
    </w:rPr>
  </w:style>
  <w:style w:type="character" w:customStyle="1" w:styleId="Ttulo9Char">
    <w:name w:val="Título 9 Char"/>
    <w:basedOn w:val="Fontepargpadro"/>
    <w:link w:val="Ttulo9"/>
    <w:rsid w:val="005175DB"/>
    <w:rPr>
      <w:rFonts w:ascii="Arial" w:hAnsi="Arial" w:cs="Arial"/>
      <w:b/>
      <w:bCs/>
      <w:sz w:val="14"/>
      <w:szCs w:val="24"/>
    </w:rPr>
  </w:style>
  <w:style w:type="paragraph" w:styleId="Corpodetexto">
    <w:name w:val="Body Text"/>
    <w:basedOn w:val="Normal"/>
    <w:link w:val="CorpodetextoChar"/>
    <w:rsid w:val="00576311"/>
    <w:pPr>
      <w:jc w:val="both"/>
    </w:pPr>
    <w:rPr>
      <w:b/>
      <w:szCs w:val="20"/>
    </w:rPr>
  </w:style>
  <w:style w:type="paragraph" w:styleId="Recuodecorpodetexto">
    <w:name w:val="Body Text Indent"/>
    <w:basedOn w:val="Normal"/>
    <w:link w:val="RecuodecorpodetextoChar"/>
    <w:rsid w:val="00576311"/>
    <w:pPr>
      <w:spacing w:after="120"/>
      <w:ind w:left="283"/>
    </w:pPr>
  </w:style>
  <w:style w:type="paragraph" w:styleId="Rodap">
    <w:name w:val="footer"/>
    <w:basedOn w:val="Normal"/>
    <w:link w:val="RodapChar"/>
    <w:rsid w:val="00576311"/>
    <w:pPr>
      <w:tabs>
        <w:tab w:val="center" w:pos="4252"/>
        <w:tab w:val="right" w:pos="8504"/>
      </w:tabs>
    </w:pPr>
  </w:style>
  <w:style w:type="character" w:styleId="Nmerodepgina">
    <w:name w:val="page number"/>
    <w:basedOn w:val="Fontepargpadro"/>
    <w:rsid w:val="00576311"/>
  </w:style>
  <w:style w:type="paragraph" w:styleId="Cabealho">
    <w:name w:val="header"/>
    <w:basedOn w:val="Normal"/>
    <w:link w:val="CabealhoChar"/>
    <w:rsid w:val="00576311"/>
    <w:pPr>
      <w:tabs>
        <w:tab w:val="center" w:pos="4252"/>
        <w:tab w:val="right" w:pos="8504"/>
      </w:tabs>
    </w:pPr>
  </w:style>
  <w:style w:type="character" w:customStyle="1" w:styleId="CabealhoChar">
    <w:name w:val="Cabeçalho Char"/>
    <w:basedOn w:val="Fontepargpadro"/>
    <w:link w:val="Cabealho"/>
    <w:rsid w:val="005175DB"/>
    <w:rPr>
      <w:sz w:val="24"/>
      <w:szCs w:val="24"/>
    </w:rPr>
  </w:style>
  <w:style w:type="paragraph" w:styleId="Subttulo">
    <w:name w:val="Subtitle"/>
    <w:basedOn w:val="Normal"/>
    <w:next w:val="Normal"/>
    <w:link w:val="SubttuloChar"/>
    <w:qFormat/>
    <w:rsid w:val="006F193F"/>
    <w:pPr>
      <w:autoSpaceDE w:val="0"/>
      <w:autoSpaceDN w:val="0"/>
      <w:adjustRightInd w:val="0"/>
    </w:pPr>
    <w:rPr>
      <w:rFonts w:ascii="Arial" w:hAnsi="Arial"/>
    </w:rPr>
  </w:style>
  <w:style w:type="paragraph" w:customStyle="1" w:styleId="Blockquote">
    <w:name w:val="Blockquote"/>
    <w:basedOn w:val="Normal"/>
    <w:rsid w:val="00DA3062"/>
    <w:pPr>
      <w:spacing w:before="100" w:after="100"/>
      <w:ind w:left="360" w:right="360"/>
    </w:pPr>
    <w:rPr>
      <w:snapToGrid w:val="0"/>
      <w:szCs w:val="20"/>
    </w:rPr>
  </w:style>
  <w:style w:type="paragraph" w:styleId="Ttulo">
    <w:name w:val="Title"/>
    <w:basedOn w:val="Normal"/>
    <w:link w:val="TtuloChar"/>
    <w:qFormat/>
    <w:rsid w:val="00DA3062"/>
    <w:pPr>
      <w:autoSpaceDE w:val="0"/>
      <w:autoSpaceDN w:val="0"/>
      <w:jc w:val="center"/>
    </w:pPr>
    <w:rPr>
      <w:b/>
      <w:bCs/>
      <w:sz w:val="28"/>
      <w:szCs w:val="28"/>
    </w:rPr>
  </w:style>
  <w:style w:type="character" w:customStyle="1" w:styleId="TtuloChar">
    <w:name w:val="Título Char"/>
    <w:basedOn w:val="Fontepargpadro"/>
    <w:link w:val="Ttulo"/>
    <w:rsid w:val="00DA3062"/>
    <w:rPr>
      <w:b/>
      <w:bCs/>
      <w:sz w:val="28"/>
      <w:szCs w:val="28"/>
    </w:rPr>
  </w:style>
  <w:style w:type="paragraph" w:styleId="Corpodetexto3">
    <w:name w:val="Body Text 3"/>
    <w:basedOn w:val="Normal"/>
    <w:link w:val="Corpodetexto3Char"/>
    <w:rsid w:val="00DA3062"/>
    <w:pPr>
      <w:spacing w:after="120"/>
      <w:jc w:val="both"/>
    </w:pPr>
    <w:rPr>
      <w:sz w:val="16"/>
      <w:szCs w:val="16"/>
    </w:rPr>
  </w:style>
  <w:style w:type="character" w:customStyle="1" w:styleId="Corpodetexto3Char">
    <w:name w:val="Corpo de texto 3 Char"/>
    <w:basedOn w:val="Fontepargpadro"/>
    <w:link w:val="Corpodetexto3"/>
    <w:rsid w:val="00DA3062"/>
    <w:rPr>
      <w:sz w:val="16"/>
      <w:szCs w:val="16"/>
    </w:rPr>
  </w:style>
  <w:style w:type="paragraph" w:styleId="PargrafodaLista">
    <w:name w:val="List Paragraph"/>
    <w:basedOn w:val="Normal"/>
    <w:link w:val="PargrafodaListaChar"/>
    <w:uiPriority w:val="34"/>
    <w:qFormat/>
    <w:rsid w:val="0008312A"/>
    <w:pPr>
      <w:ind w:left="720"/>
      <w:contextualSpacing/>
    </w:pPr>
  </w:style>
  <w:style w:type="paragraph" w:customStyle="1" w:styleId="ecxmsonormal">
    <w:name w:val="ecxmsonormal"/>
    <w:basedOn w:val="Normal"/>
    <w:rsid w:val="005175DB"/>
    <w:pPr>
      <w:spacing w:after="324"/>
    </w:pPr>
  </w:style>
  <w:style w:type="character" w:styleId="Hyperlink">
    <w:name w:val="Hyperlink"/>
    <w:basedOn w:val="Fontepargpadro"/>
    <w:rsid w:val="005175DB"/>
    <w:rPr>
      <w:color w:val="0000FF"/>
      <w:u w:val="single"/>
    </w:rPr>
  </w:style>
  <w:style w:type="character" w:customStyle="1" w:styleId="SubttuloChar">
    <w:name w:val="Subtítulo Char"/>
    <w:basedOn w:val="Fontepargpadro"/>
    <w:link w:val="Subttulo"/>
    <w:rsid w:val="00DB60CC"/>
    <w:rPr>
      <w:rFonts w:ascii="Arial" w:hAnsi="Arial"/>
      <w:sz w:val="24"/>
      <w:szCs w:val="24"/>
    </w:rPr>
  </w:style>
  <w:style w:type="paragraph" w:styleId="TextosemFormatao">
    <w:name w:val="Plain Text"/>
    <w:basedOn w:val="Normal"/>
    <w:link w:val="TextosemFormataoChar"/>
    <w:uiPriority w:val="99"/>
    <w:rsid w:val="00982521"/>
    <w:rPr>
      <w:rFonts w:ascii="Courier New" w:hAnsi="Courier New" w:cs="Courier New"/>
      <w:color w:val="FF0000"/>
      <w:sz w:val="20"/>
      <w:szCs w:val="20"/>
    </w:rPr>
  </w:style>
  <w:style w:type="character" w:customStyle="1" w:styleId="TextosemFormataoChar">
    <w:name w:val="Texto sem Formatação Char"/>
    <w:basedOn w:val="Fontepargpadro"/>
    <w:link w:val="TextosemFormatao"/>
    <w:uiPriority w:val="99"/>
    <w:rsid w:val="00982521"/>
    <w:rPr>
      <w:rFonts w:ascii="Courier New" w:hAnsi="Courier New" w:cs="Courier New"/>
      <w:color w:val="FF0000"/>
    </w:rPr>
  </w:style>
  <w:style w:type="character" w:styleId="nfaseSutil">
    <w:name w:val="Subtle Emphasis"/>
    <w:basedOn w:val="Fontepargpadro"/>
    <w:uiPriority w:val="19"/>
    <w:qFormat/>
    <w:rsid w:val="00982521"/>
    <w:rPr>
      <w:i/>
      <w:iCs/>
      <w:color w:val="808080" w:themeColor="text1" w:themeTint="7F"/>
    </w:rPr>
  </w:style>
  <w:style w:type="character" w:customStyle="1" w:styleId="Ttulo2Char">
    <w:name w:val="Título 2 Char"/>
    <w:basedOn w:val="Fontepargpadro"/>
    <w:link w:val="Ttulo2"/>
    <w:rsid w:val="000F0C4A"/>
    <w:rPr>
      <w:rFonts w:eastAsia="Arial Unicode MS"/>
      <w:b/>
      <w:sz w:val="24"/>
    </w:rPr>
  </w:style>
  <w:style w:type="character" w:customStyle="1" w:styleId="CorpodetextoChar">
    <w:name w:val="Corpo de texto Char"/>
    <w:basedOn w:val="Fontepargpadro"/>
    <w:link w:val="Corpodetexto"/>
    <w:rsid w:val="000F0C4A"/>
    <w:rPr>
      <w:b/>
      <w:sz w:val="24"/>
    </w:rPr>
  </w:style>
  <w:style w:type="character" w:customStyle="1" w:styleId="RecuodecorpodetextoChar">
    <w:name w:val="Recuo de corpo de texto Char"/>
    <w:basedOn w:val="Fontepargpadro"/>
    <w:link w:val="Recuodecorpodetexto"/>
    <w:rsid w:val="000F0C4A"/>
    <w:rPr>
      <w:sz w:val="24"/>
      <w:szCs w:val="24"/>
    </w:rPr>
  </w:style>
  <w:style w:type="character" w:customStyle="1" w:styleId="RodapChar">
    <w:name w:val="Rodapé Char"/>
    <w:basedOn w:val="Fontepargpadro"/>
    <w:link w:val="Rodap"/>
    <w:rsid w:val="000F0C4A"/>
    <w:rPr>
      <w:sz w:val="24"/>
      <w:szCs w:val="24"/>
    </w:rPr>
  </w:style>
  <w:style w:type="paragraph" w:customStyle="1" w:styleId="Corpodetexto21">
    <w:name w:val="Corpo de texto 21"/>
    <w:basedOn w:val="Normal"/>
    <w:rsid w:val="004277C3"/>
    <w:pPr>
      <w:overflowPunct w:val="0"/>
      <w:autoSpaceDE w:val="0"/>
      <w:autoSpaceDN w:val="0"/>
      <w:adjustRightInd w:val="0"/>
      <w:ind w:firstLine="1701"/>
      <w:jc w:val="both"/>
      <w:textAlignment w:val="baseline"/>
    </w:pPr>
    <w:rPr>
      <w:szCs w:val="20"/>
    </w:rPr>
  </w:style>
  <w:style w:type="table" w:styleId="Tabelacomgrade">
    <w:name w:val="Table Grid"/>
    <w:basedOn w:val="Tabelanormal"/>
    <w:rsid w:val="001E041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AA0E0C"/>
    <w:pPr>
      <w:autoSpaceDE w:val="0"/>
      <w:autoSpaceDN w:val="0"/>
      <w:adjustRightInd w:val="0"/>
    </w:pPr>
    <w:rPr>
      <w:rFonts w:eastAsia="Calibri"/>
      <w:color w:val="000000"/>
      <w:sz w:val="24"/>
      <w:szCs w:val="24"/>
    </w:rPr>
  </w:style>
  <w:style w:type="paragraph" w:styleId="Textodebalo">
    <w:name w:val="Balloon Text"/>
    <w:basedOn w:val="Normal"/>
    <w:link w:val="TextodebaloChar"/>
    <w:rsid w:val="007E3C1B"/>
    <w:rPr>
      <w:rFonts w:ascii="Tahoma" w:hAnsi="Tahoma" w:cs="Tahoma"/>
      <w:sz w:val="16"/>
      <w:szCs w:val="16"/>
    </w:rPr>
  </w:style>
  <w:style w:type="character" w:customStyle="1" w:styleId="TextodebaloChar">
    <w:name w:val="Texto de balão Char"/>
    <w:basedOn w:val="Fontepargpadro"/>
    <w:link w:val="Textodebalo"/>
    <w:rsid w:val="007E3C1B"/>
    <w:rPr>
      <w:rFonts w:ascii="Tahoma" w:hAnsi="Tahoma" w:cs="Tahoma"/>
      <w:sz w:val="16"/>
      <w:szCs w:val="16"/>
    </w:rPr>
  </w:style>
  <w:style w:type="paragraph" w:customStyle="1" w:styleId="Corpodetexto22">
    <w:name w:val="Corpo de texto 22"/>
    <w:basedOn w:val="Normal"/>
    <w:rsid w:val="00E85817"/>
    <w:pPr>
      <w:overflowPunct w:val="0"/>
      <w:autoSpaceDE w:val="0"/>
      <w:autoSpaceDN w:val="0"/>
      <w:adjustRightInd w:val="0"/>
      <w:ind w:firstLine="1701"/>
      <w:jc w:val="both"/>
      <w:textAlignment w:val="baseline"/>
    </w:pPr>
    <w:rPr>
      <w:szCs w:val="20"/>
    </w:rPr>
  </w:style>
  <w:style w:type="paragraph" w:customStyle="1" w:styleId="Recuodecorpodetexto22">
    <w:name w:val="Recuo de corpo de texto 22"/>
    <w:basedOn w:val="Normal"/>
    <w:rsid w:val="001B05F6"/>
    <w:pPr>
      <w:widowControl w:val="0"/>
      <w:suppressAutoHyphens/>
      <w:autoSpaceDE w:val="0"/>
      <w:ind w:left="454" w:hanging="454"/>
      <w:jc w:val="both"/>
    </w:pPr>
    <w:rPr>
      <w:rFonts w:ascii="Arial" w:hAnsi="Arial" w:cs="Arial"/>
      <w:sz w:val="20"/>
      <w:szCs w:val="20"/>
      <w:lang w:eastAsia="zh-CN"/>
    </w:rPr>
  </w:style>
  <w:style w:type="paragraph" w:customStyle="1" w:styleId="Recuodecorpodetexto33">
    <w:name w:val="Recuo de corpo de texto 33"/>
    <w:basedOn w:val="Normal"/>
    <w:rsid w:val="000F10C7"/>
    <w:pPr>
      <w:widowControl w:val="0"/>
      <w:suppressAutoHyphens/>
      <w:ind w:left="567" w:hanging="567"/>
      <w:jc w:val="both"/>
    </w:pPr>
    <w:rPr>
      <w:rFonts w:ascii="Arial" w:hAnsi="Arial" w:cs="Arial"/>
      <w:szCs w:val="20"/>
      <w:lang w:eastAsia="zh-CN"/>
    </w:rPr>
  </w:style>
  <w:style w:type="character" w:customStyle="1" w:styleId="PargrafodaListaChar">
    <w:name w:val="Parágrafo da Lista Char"/>
    <w:link w:val="PargrafodaLista"/>
    <w:uiPriority w:val="1"/>
    <w:locked/>
    <w:rsid w:val="0011180D"/>
    <w:rPr>
      <w:sz w:val="24"/>
      <w:szCs w:val="24"/>
    </w:rPr>
  </w:style>
  <w:style w:type="character" w:customStyle="1" w:styleId="normalchar1">
    <w:name w:val="normal__char1"/>
    <w:rsid w:val="00EF2FF1"/>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81036">
      <w:bodyDiv w:val="1"/>
      <w:marLeft w:val="0"/>
      <w:marRight w:val="0"/>
      <w:marTop w:val="0"/>
      <w:marBottom w:val="0"/>
      <w:divBdr>
        <w:top w:val="none" w:sz="0" w:space="0" w:color="auto"/>
        <w:left w:val="none" w:sz="0" w:space="0" w:color="auto"/>
        <w:bottom w:val="none" w:sz="0" w:space="0" w:color="auto"/>
        <w:right w:val="none" w:sz="0" w:space="0" w:color="auto"/>
      </w:divBdr>
    </w:div>
    <w:div w:id="153382102">
      <w:bodyDiv w:val="1"/>
      <w:marLeft w:val="0"/>
      <w:marRight w:val="0"/>
      <w:marTop w:val="0"/>
      <w:marBottom w:val="0"/>
      <w:divBdr>
        <w:top w:val="none" w:sz="0" w:space="0" w:color="auto"/>
        <w:left w:val="none" w:sz="0" w:space="0" w:color="auto"/>
        <w:bottom w:val="none" w:sz="0" w:space="0" w:color="auto"/>
        <w:right w:val="none" w:sz="0" w:space="0" w:color="auto"/>
      </w:divBdr>
    </w:div>
    <w:div w:id="243882860">
      <w:bodyDiv w:val="1"/>
      <w:marLeft w:val="0"/>
      <w:marRight w:val="0"/>
      <w:marTop w:val="0"/>
      <w:marBottom w:val="0"/>
      <w:divBdr>
        <w:top w:val="none" w:sz="0" w:space="0" w:color="auto"/>
        <w:left w:val="none" w:sz="0" w:space="0" w:color="auto"/>
        <w:bottom w:val="none" w:sz="0" w:space="0" w:color="auto"/>
        <w:right w:val="none" w:sz="0" w:space="0" w:color="auto"/>
      </w:divBdr>
    </w:div>
    <w:div w:id="256138478">
      <w:bodyDiv w:val="1"/>
      <w:marLeft w:val="0"/>
      <w:marRight w:val="0"/>
      <w:marTop w:val="0"/>
      <w:marBottom w:val="0"/>
      <w:divBdr>
        <w:top w:val="none" w:sz="0" w:space="0" w:color="auto"/>
        <w:left w:val="none" w:sz="0" w:space="0" w:color="auto"/>
        <w:bottom w:val="none" w:sz="0" w:space="0" w:color="auto"/>
        <w:right w:val="none" w:sz="0" w:space="0" w:color="auto"/>
      </w:divBdr>
    </w:div>
    <w:div w:id="361782706">
      <w:bodyDiv w:val="1"/>
      <w:marLeft w:val="0"/>
      <w:marRight w:val="0"/>
      <w:marTop w:val="0"/>
      <w:marBottom w:val="0"/>
      <w:divBdr>
        <w:top w:val="none" w:sz="0" w:space="0" w:color="auto"/>
        <w:left w:val="none" w:sz="0" w:space="0" w:color="auto"/>
        <w:bottom w:val="none" w:sz="0" w:space="0" w:color="auto"/>
        <w:right w:val="none" w:sz="0" w:space="0" w:color="auto"/>
      </w:divBdr>
    </w:div>
    <w:div w:id="907034468">
      <w:bodyDiv w:val="1"/>
      <w:marLeft w:val="0"/>
      <w:marRight w:val="0"/>
      <w:marTop w:val="0"/>
      <w:marBottom w:val="0"/>
      <w:divBdr>
        <w:top w:val="none" w:sz="0" w:space="0" w:color="auto"/>
        <w:left w:val="none" w:sz="0" w:space="0" w:color="auto"/>
        <w:bottom w:val="none" w:sz="0" w:space="0" w:color="auto"/>
        <w:right w:val="none" w:sz="0" w:space="0" w:color="auto"/>
      </w:divBdr>
    </w:div>
    <w:div w:id="934747981">
      <w:bodyDiv w:val="1"/>
      <w:marLeft w:val="0"/>
      <w:marRight w:val="0"/>
      <w:marTop w:val="0"/>
      <w:marBottom w:val="0"/>
      <w:divBdr>
        <w:top w:val="none" w:sz="0" w:space="0" w:color="auto"/>
        <w:left w:val="none" w:sz="0" w:space="0" w:color="auto"/>
        <w:bottom w:val="none" w:sz="0" w:space="0" w:color="auto"/>
        <w:right w:val="none" w:sz="0" w:space="0" w:color="auto"/>
      </w:divBdr>
    </w:div>
    <w:div w:id="1076971364">
      <w:bodyDiv w:val="1"/>
      <w:marLeft w:val="0"/>
      <w:marRight w:val="0"/>
      <w:marTop w:val="0"/>
      <w:marBottom w:val="0"/>
      <w:divBdr>
        <w:top w:val="none" w:sz="0" w:space="0" w:color="auto"/>
        <w:left w:val="none" w:sz="0" w:space="0" w:color="auto"/>
        <w:bottom w:val="none" w:sz="0" w:space="0" w:color="auto"/>
        <w:right w:val="none" w:sz="0" w:space="0" w:color="auto"/>
      </w:divBdr>
    </w:div>
    <w:div w:id="1078211940">
      <w:bodyDiv w:val="1"/>
      <w:marLeft w:val="0"/>
      <w:marRight w:val="0"/>
      <w:marTop w:val="0"/>
      <w:marBottom w:val="0"/>
      <w:divBdr>
        <w:top w:val="none" w:sz="0" w:space="0" w:color="auto"/>
        <w:left w:val="none" w:sz="0" w:space="0" w:color="auto"/>
        <w:bottom w:val="none" w:sz="0" w:space="0" w:color="auto"/>
        <w:right w:val="none" w:sz="0" w:space="0" w:color="auto"/>
      </w:divBdr>
    </w:div>
    <w:div w:id="1166089822">
      <w:bodyDiv w:val="1"/>
      <w:marLeft w:val="0"/>
      <w:marRight w:val="0"/>
      <w:marTop w:val="0"/>
      <w:marBottom w:val="0"/>
      <w:divBdr>
        <w:top w:val="none" w:sz="0" w:space="0" w:color="auto"/>
        <w:left w:val="none" w:sz="0" w:space="0" w:color="auto"/>
        <w:bottom w:val="none" w:sz="0" w:space="0" w:color="auto"/>
        <w:right w:val="none" w:sz="0" w:space="0" w:color="auto"/>
      </w:divBdr>
    </w:div>
    <w:div w:id="1646353153">
      <w:bodyDiv w:val="1"/>
      <w:marLeft w:val="0"/>
      <w:marRight w:val="0"/>
      <w:marTop w:val="0"/>
      <w:marBottom w:val="0"/>
      <w:divBdr>
        <w:top w:val="none" w:sz="0" w:space="0" w:color="auto"/>
        <w:left w:val="none" w:sz="0" w:space="0" w:color="auto"/>
        <w:bottom w:val="none" w:sz="0" w:space="0" w:color="auto"/>
        <w:right w:val="none" w:sz="0" w:space="0" w:color="auto"/>
      </w:divBdr>
    </w:div>
    <w:div w:id="1788695611">
      <w:bodyDiv w:val="1"/>
      <w:marLeft w:val="0"/>
      <w:marRight w:val="0"/>
      <w:marTop w:val="0"/>
      <w:marBottom w:val="0"/>
      <w:divBdr>
        <w:top w:val="none" w:sz="0" w:space="0" w:color="auto"/>
        <w:left w:val="none" w:sz="0" w:space="0" w:color="auto"/>
        <w:bottom w:val="none" w:sz="0" w:space="0" w:color="auto"/>
        <w:right w:val="none" w:sz="0" w:space="0" w:color="auto"/>
      </w:divBdr>
    </w:div>
    <w:div w:id="1824468524">
      <w:bodyDiv w:val="1"/>
      <w:marLeft w:val="0"/>
      <w:marRight w:val="0"/>
      <w:marTop w:val="0"/>
      <w:marBottom w:val="0"/>
      <w:divBdr>
        <w:top w:val="none" w:sz="0" w:space="0" w:color="auto"/>
        <w:left w:val="none" w:sz="0" w:space="0" w:color="auto"/>
        <w:bottom w:val="none" w:sz="0" w:space="0" w:color="auto"/>
        <w:right w:val="none" w:sz="0" w:space="0" w:color="auto"/>
      </w:divBdr>
    </w:div>
    <w:div w:id="1868981733">
      <w:bodyDiv w:val="1"/>
      <w:marLeft w:val="0"/>
      <w:marRight w:val="0"/>
      <w:marTop w:val="0"/>
      <w:marBottom w:val="0"/>
      <w:divBdr>
        <w:top w:val="none" w:sz="0" w:space="0" w:color="auto"/>
        <w:left w:val="none" w:sz="0" w:space="0" w:color="auto"/>
        <w:bottom w:val="none" w:sz="0" w:space="0" w:color="auto"/>
        <w:right w:val="none" w:sz="0" w:space="0" w:color="auto"/>
      </w:divBdr>
    </w:div>
    <w:div w:id="20289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E1274-6168-438E-8D9F-C877409F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1552</Words>
  <Characters>9692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&lt;&lt;Entidade&gt;&gt; DE &lt;&lt;Município&gt;&gt;</vt:lpstr>
    </vt:vector>
  </TitlesOfParts>
  <Company>MEMORY</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&lt;&lt;Entidade&gt;&gt; DE &lt;&lt;Município&gt;&gt;</dc:title>
  <dc:creator>MEMORY</dc:creator>
  <cp:lastModifiedBy>Usuário do Windows</cp:lastModifiedBy>
  <cp:revision>30</cp:revision>
  <cp:lastPrinted>2018-12-21T17:04:00Z</cp:lastPrinted>
  <dcterms:created xsi:type="dcterms:W3CDTF">2019-01-21T16:16:00Z</dcterms:created>
  <dcterms:modified xsi:type="dcterms:W3CDTF">2019-01-22T10:25:00Z</dcterms:modified>
</cp:coreProperties>
</file>