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5F04B" w14:textId="3FB401EC" w:rsidR="00A50BEE" w:rsidRPr="00873203" w:rsidRDefault="00A50BEE" w:rsidP="00873203">
      <w:pPr>
        <w:pStyle w:val="Ttulo1"/>
        <w:spacing w:before="0" w:line="276" w:lineRule="auto"/>
        <w:ind w:left="0" w:right="0"/>
        <w:rPr>
          <w:rFonts w:ascii="Times New Roman" w:hAnsi="Times New Roman" w:cs="Times New Roman"/>
          <w:sz w:val="22"/>
          <w:szCs w:val="22"/>
        </w:rPr>
      </w:pPr>
      <w:r w:rsidRPr="00873203">
        <w:rPr>
          <w:rFonts w:ascii="Times New Roman" w:hAnsi="Times New Roman" w:cs="Times New Roman"/>
          <w:sz w:val="22"/>
          <w:szCs w:val="22"/>
        </w:rPr>
        <w:t>RESPOSTA À IMPÚGNAÇÃO</w:t>
      </w:r>
    </w:p>
    <w:p w14:paraId="47DE8C2A" w14:textId="77777777" w:rsidR="00A50BEE" w:rsidRPr="00873203" w:rsidRDefault="00A50BEE" w:rsidP="00873203">
      <w:pPr>
        <w:pStyle w:val="Ttulo1"/>
        <w:spacing w:before="0" w:line="276" w:lineRule="auto"/>
        <w:ind w:left="0" w:right="0"/>
        <w:rPr>
          <w:rFonts w:ascii="Times New Roman" w:hAnsi="Times New Roman" w:cs="Times New Roman"/>
          <w:sz w:val="22"/>
          <w:szCs w:val="22"/>
        </w:rPr>
      </w:pPr>
    </w:p>
    <w:p w14:paraId="184517BC" w14:textId="77777777" w:rsidR="00A50BEE" w:rsidRPr="00873203" w:rsidRDefault="00A50BEE" w:rsidP="00873203">
      <w:pPr>
        <w:spacing w:line="276" w:lineRule="auto"/>
        <w:jc w:val="both"/>
        <w:rPr>
          <w:b/>
          <w:bCs/>
        </w:rPr>
      </w:pPr>
      <w:r w:rsidRPr="00873203">
        <w:rPr>
          <w:b/>
          <w:bCs/>
        </w:rPr>
        <w:t>Processo Licitatório nº 128/2023.</w:t>
      </w:r>
    </w:p>
    <w:p w14:paraId="2DAC5766" w14:textId="77777777" w:rsidR="00A50BEE" w:rsidRPr="00873203" w:rsidRDefault="00A50BEE" w:rsidP="00873203">
      <w:pPr>
        <w:spacing w:line="276" w:lineRule="auto"/>
        <w:jc w:val="both"/>
        <w:rPr>
          <w:b/>
          <w:bCs/>
        </w:rPr>
      </w:pPr>
      <w:r w:rsidRPr="00873203">
        <w:rPr>
          <w:b/>
          <w:bCs/>
        </w:rPr>
        <w:t>Pregão Eletrônico nº 068/2023</w:t>
      </w:r>
    </w:p>
    <w:p w14:paraId="47A19E33" w14:textId="77777777" w:rsidR="00A50BEE" w:rsidRPr="00873203" w:rsidRDefault="00A50BEE" w:rsidP="00873203">
      <w:pPr>
        <w:spacing w:line="276" w:lineRule="auto"/>
        <w:jc w:val="both"/>
      </w:pPr>
      <w:r w:rsidRPr="00873203">
        <w:rPr>
          <w:b/>
          <w:bCs/>
        </w:rPr>
        <w:t>Objeto:</w:t>
      </w:r>
      <w:r w:rsidRPr="00873203">
        <w:t xml:space="preserve"> contratação de serviços técnicos de engenharia para elaboração de uma nova planta genérica de valores (PGV), mediante a utilização de processo de avaliação em massa, com a finalidade de determinar o valor venal dos imóveis, em conformidade com a abnt nbr 14653-2 e legislação tributária municipal, para atender as necessidades da Secretaria Municipal De Fazenda do Município de Presidente Olegário/MG.</w:t>
      </w:r>
    </w:p>
    <w:p w14:paraId="03A9788E" w14:textId="77777777" w:rsidR="00FE4E27" w:rsidRPr="00873203" w:rsidRDefault="00FE4E27" w:rsidP="00873203">
      <w:pPr>
        <w:pStyle w:val="Corpodetexto"/>
        <w:spacing w:line="276" w:lineRule="auto"/>
        <w:jc w:val="both"/>
        <w:rPr>
          <w:sz w:val="22"/>
          <w:szCs w:val="22"/>
        </w:rPr>
      </w:pPr>
    </w:p>
    <w:p w14:paraId="065689BD" w14:textId="1D1E031F" w:rsidR="00454483" w:rsidRPr="00DE31CA" w:rsidRDefault="00454483" w:rsidP="00DE31CA">
      <w:pPr>
        <w:pStyle w:val="Corpodetexto"/>
        <w:spacing w:line="276" w:lineRule="auto"/>
        <w:jc w:val="both"/>
        <w:rPr>
          <w:w w:val="105"/>
          <w:sz w:val="22"/>
          <w:szCs w:val="22"/>
        </w:rPr>
      </w:pPr>
      <w:r w:rsidRPr="00873203">
        <w:rPr>
          <w:b/>
          <w:bCs/>
          <w:sz w:val="22"/>
          <w:szCs w:val="22"/>
        </w:rPr>
        <w:t xml:space="preserve">Cuida-se de responder </w:t>
      </w:r>
      <w:r w:rsidR="00E55090" w:rsidRPr="00873203">
        <w:rPr>
          <w:b/>
          <w:bCs/>
          <w:sz w:val="22"/>
          <w:szCs w:val="22"/>
        </w:rPr>
        <w:t>a impugnação</w:t>
      </w:r>
      <w:r w:rsidRPr="00873203">
        <w:rPr>
          <w:b/>
          <w:bCs/>
          <w:sz w:val="22"/>
          <w:szCs w:val="22"/>
        </w:rPr>
        <w:t xml:space="preserve"> apresentad</w:t>
      </w:r>
      <w:r w:rsidR="00E55090" w:rsidRPr="00873203">
        <w:rPr>
          <w:b/>
          <w:bCs/>
          <w:sz w:val="22"/>
          <w:szCs w:val="22"/>
        </w:rPr>
        <w:t>a pela</w:t>
      </w:r>
      <w:r w:rsidR="001B2197" w:rsidRPr="00873203">
        <w:rPr>
          <w:b/>
          <w:bCs/>
          <w:sz w:val="22"/>
          <w:szCs w:val="22"/>
        </w:rPr>
        <w:t xml:space="preserve"> empresa</w:t>
      </w:r>
      <w:r w:rsidR="00A50BEE" w:rsidRPr="00873203">
        <w:rPr>
          <w:b/>
          <w:bCs/>
          <w:sz w:val="22"/>
          <w:szCs w:val="22"/>
        </w:rPr>
        <w:t xml:space="preserve"> </w:t>
      </w:r>
      <w:r w:rsidR="00A50BEE" w:rsidRPr="00873203">
        <w:rPr>
          <w:b/>
          <w:bCs/>
          <w:sz w:val="22"/>
          <w:szCs w:val="22"/>
        </w:rPr>
        <w:t>G.I. GEOTECNOLOGIA, SISTEMA E AEROLEVANTAMENTO LTDA</w:t>
      </w:r>
      <w:r w:rsidR="004263B4" w:rsidRPr="00873203">
        <w:rPr>
          <w:b/>
          <w:bCs/>
          <w:sz w:val="22"/>
          <w:szCs w:val="22"/>
        </w:rPr>
        <w:t xml:space="preserve">, </w:t>
      </w:r>
      <w:r w:rsidRPr="00873203">
        <w:rPr>
          <w:b/>
          <w:bCs/>
          <w:sz w:val="22"/>
          <w:szCs w:val="22"/>
        </w:rPr>
        <w:t xml:space="preserve">face ao Edital de Pregão </w:t>
      </w:r>
      <w:r w:rsidR="004263B4" w:rsidRPr="00873203">
        <w:rPr>
          <w:b/>
          <w:bCs/>
          <w:sz w:val="22"/>
          <w:szCs w:val="22"/>
        </w:rPr>
        <w:t>Eletrônico</w:t>
      </w:r>
      <w:r w:rsidRPr="00873203">
        <w:rPr>
          <w:b/>
          <w:bCs/>
          <w:sz w:val="22"/>
          <w:szCs w:val="22"/>
        </w:rPr>
        <w:t xml:space="preserve"> </w:t>
      </w:r>
      <w:r w:rsidR="00A50BEE" w:rsidRPr="00873203">
        <w:rPr>
          <w:b/>
          <w:bCs/>
          <w:sz w:val="22"/>
          <w:szCs w:val="22"/>
        </w:rPr>
        <w:t>068/2023</w:t>
      </w:r>
      <w:r w:rsidRPr="00873203">
        <w:rPr>
          <w:b/>
          <w:bCs/>
          <w:sz w:val="22"/>
          <w:szCs w:val="22"/>
        </w:rPr>
        <w:t>.</w:t>
      </w:r>
    </w:p>
    <w:p w14:paraId="3E67523A" w14:textId="77777777" w:rsidR="00DD4E2B" w:rsidRPr="00873203" w:rsidRDefault="00DD4E2B" w:rsidP="00873203">
      <w:pPr>
        <w:pStyle w:val="Corpodetexto"/>
        <w:spacing w:before="11" w:line="276" w:lineRule="auto"/>
        <w:rPr>
          <w:sz w:val="22"/>
          <w:szCs w:val="22"/>
        </w:rPr>
      </w:pPr>
    </w:p>
    <w:p w14:paraId="6698F89D" w14:textId="1E4D0054" w:rsidR="00DD4E2B" w:rsidRPr="00873203" w:rsidRDefault="00A50BEE" w:rsidP="00171477">
      <w:pPr>
        <w:pStyle w:val="Corpodetexto"/>
        <w:spacing w:line="360" w:lineRule="auto"/>
        <w:ind w:firstLine="720"/>
        <w:jc w:val="both"/>
        <w:rPr>
          <w:sz w:val="22"/>
          <w:szCs w:val="22"/>
        </w:rPr>
      </w:pPr>
      <w:r w:rsidRPr="00873203">
        <w:rPr>
          <w:sz w:val="22"/>
          <w:szCs w:val="22"/>
        </w:rPr>
        <w:t>A suspensão se fez necessária para que fossem feitas as devidas análises técnicas do pedido de impugnação</w:t>
      </w:r>
      <w:r w:rsidR="00DD4E2B" w:rsidRPr="00873203">
        <w:rPr>
          <w:sz w:val="22"/>
          <w:szCs w:val="22"/>
        </w:rPr>
        <w:t xml:space="preserve"> recebido no dia 27 de dezembro de 2023, bem como dos requisitos de admissibilidade. </w:t>
      </w:r>
    </w:p>
    <w:p w14:paraId="1445A6EF" w14:textId="77777777" w:rsidR="00A50BEE" w:rsidRPr="00873203" w:rsidRDefault="00A50BEE" w:rsidP="00171477">
      <w:pPr>
        <w:pStyle w:val="Corpodetexto"/>
        <w:spacing w:line="360" w:lineRule="auto"/>
        <w:rPr>
          <w:sz w:val="22"/>
          <w:szCs w:val="22"/>
        </w:rPr>
      </w:pPr>
    </w:p>
    <w:p w14:paraId="603CFDC1" w14:textId="5B162B19" w:rsidR="00A50BEE" w:rsidRPr="00873203" w:rsidRDefault="00DD4E2B" w:rsidP="00171477">
      <w:pPr>
        <w:pStyle w:val="Corpodetexto"/>
        <w:spacing w:line="360" w:lineRule="auto"/>
        <w:rPr>
          <w:b/>
          <w:bCs/>
          <w:sz w:val="22"/>
          <w:szCs w:val="22"/>
        </w:rPr>
      </w:pPr>
      <w:r w:rsidRPr="00873203">
        <w:rPr>
          <w:b/>
          <w:bCs/>
          <w:sz w:val="22"/>
          <w:szCs w:val="22"/>
        </w:rPr>
        <w:t>DA TEMPESTIVIDADE</w:t>
      </w:r>
    </w:p>
    <w:p w14:paraId="25DF5946" w14:textId="77777777" w:rsidR="00C23313" w:rsidRPr="00873203" w:rsidRDefault="00C23313" w:rsidP="00171477">
      <w:pPr>
        <w:pStyle w:val="Corpodetexto"/>
        <w:spacing w:before="10" w:line="360" w:lineRule="auto"/>
        <w:rPr>
          <w:sz w:val="22"/>
          <w:szCs w:val="22"/>
        </w:rPr>
      </w:pPr>
    </w:p>
    <w:p w14:paraId="4E76E434" w14:textId="77777777" w:rsidR="00487C1C" w:rsidRPr="00873203" w:rsidRDefault="005F6DB4" w:rsidP="00171477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73203">
        <w:rPr>
          <w:rFonts w:ascii="Times New Roman" w:hAnsi="Times New Roman" w:cs="Times New Roman"/>
          <w:sz w:val="22"/>
          <w:szCs w:val="22"/>
        </w:rPr>
        <w:t xml:space="preserve">Verifica-se que o prazo de </w:t>
      </w:r>
      <w:r w:rsidR="00485192" w:rsidRPr="00873203">
        <w:rPr>
          <w:rFonts w:ascii="Times New Roman" w:hAnsi="Times New Roman" w:cs="Times New Roman"/>
          <w:sz w:val="22"/>
          <w:szCs w:val="22"/>
        </w:rPr>
        <w:t>pedido de impugnação</w:t>
      </w:r>
      <w:r w:rsidRPr="00873203">
        <w:rPr>
          <w:rFonts w:ascii="Times New Roman" w:hAnsi="Times New Roman" w:cs="Times New Roman"/>
          <w:sz w:val="22"/>
          <w:szCs w:val="22"/>
        </w:rPr>
        <w:t xml:space="preserve"> previsto nas normas que regem o pregão </w:t>
      </w:r>
      <w:r w:rsidR="004263B4" w:rsidRPr="00873203">
        <w:rPr>
          <w:rFonts w:ascii="Times New Roman" w:hAnsi="Times New Roman" w:cs="Times New Roman"/>
          <w:sz w:val="22"/>
          <w:szCs w:val="22"/>
        </w:rPr>
        <w:t>eletrônico</w:t>
      </w:r>
      <w:r w:rsidRPr="00873203">
        <w:rPr>
          <w:rFonts w:ascii="Times New Roman" w:hAnsi="Times New Roman" w:cs="Times New Roman"/>
          <w:sz w:val="22"/>
          <w:szCs w:val="22"/>
        </w:rPr>
        <w:t xml:space="preserve"> é de </w:t>
      </w:r>
      <w:r w:rsidR="004263B4" w:rsidRPr="00873203">
        <w:rPr>
          <w:rFonts w:ascii="Times New Roman" w:hAnsi="Times New Roman" w:cs="Times New Roman"/>
          <w:sz w:val="22"/>
          <w:szCs w:val="22"/>
        </w:rPr>
        <w:t>até 3 (três) dias úteis anteriores à data fixada para abertura da sessão pública</w:t>
      </w:r>
      <w:r w:rsidR="00D57CF5" w:rsidRPr="00873203">
        <w:rPr>
          <w:rFonts w:ascii="Times New Roman" w:hAnsi="Times New Roman" w:cs="Times New Roman"/>
          <w:sz w:val="22"/>
          <w:szCs w:val="22"/>
        </w:rPr>
        <w:t xml:space="preserve">, conforme dispõe no artigo 24 do Decreto Federal 10.024/2019, bem como </w:t>
      </w:r>
      <w:r w:rsidR="006A5D71" w:rsidRPr="00873203">
        <w:rPr>
          <w:rFonts w:ascii="Times New Roman" w:hAnsi="Times New Roman" w:cs="Times New Roman"/>
          <w:sz w:val="22"/>
          <w:szCs w:val="22"/>
        </w:rPr>
        <w:t>n</w:t>
      </w:r>
      <w:r w:rsidR="00D57CF5" w:rsidRPr="00873203">
        <w:rPr>
          <w:rFonts w:ascii="Times New Roman" w:hAnsi="Times New Roman" w:cs="Times New Roman"/>
          <w:sz w:val="22"/>
          <w:szCs w:val="22"/>
        </w:rPr>
        <w:t xml:space="preserve">o artigo </w:t>
      </w:r>
      <w:r w:rsidR="006A5D71" w:rsidRPr="00873203">
        <w:rPr>
          <w:rFonts w:ascii="Times New Roman" w:hAnsi="Times New Roman" w:cs="Times New Roman"/>
          <w:sz w:val="22"/>
          <w:szCs w:val="22"/>
        </w:rPr>
        <w:t xml:space="preserve">24 </w:t>
      </w:r>
      <w:r w:rsidR="00485192" w:rsidRPr="00873203">
        <w:rPr>
          <w:rFonts w:ascii="Times New Roman" w:hAnsi="Times New Roman" w:cs="Times New Roman"/>
          <w:sz w:val="22"/>
          <w:szCs w:val="22"/>
        </w:rPr>
        <w:t>do Decreto Municipal 1.183/2020 e no</w:t>
      </w:r>
      <w:r w:rsidR="007204C4" w:rsidRPr="00873203">
        <w:rPr>
          <w:rFonts w:ascii="Times New Roman" w:hAnsi="Times New Roman" w:cs="Times New Roman"/>
          <w:sz w:val="22"/>
          <w:szCs w:val="22"/>
        </w:rPr>
        <w:t xml:space="preserve"> item 27.1 do edital.</w:t>
      </w:r>
      <w:r w:rsidRPr="00873203">
        <w:rPr>
          <w:rFonts w:ascii="Times New Roman" w:hAnsi="Times New Roman" w:cs="Times New Roman"/>
          <w:sz w:val="22"/>
          <w:szCs w:val="22"/>
        </w:rPr>
        <w:t xml:space="preserve"> Tendo em vista que a sessão </w:t>
      </w:r>
      <w:r w:rsidR="00E55090" w:rsidRPr="00873203">
        <w:rPr>
          <w:rFonts w:ascii="Times New Roman" w:hAnsi="Times New Roman" w:cs="Times New Roman"/>
          <w:sz w:val="22"/>
          <w:szCs w:val="22"/>
        </w:rPr>
        <w:t>acontec</w:t>
      </w:r>
      <w:r w:rsidR="00800C55" w:rsidRPr="00873203">
        <w:rPr>
          <w:rFonts w:ascii="Times New Roman" w:hAnsi="Times New Roman" w:cs="Times New Roman"/>
          <w:sz w:val="22"/>
          <w:szCs w:val="22"/>
        </w:rPr>
        <w:t>er</w:t>
      </w:r>
      <w:r w:rsidR="00A50BEE" w:rsidRPr="00873203">
        <w:rPr>
          <w:rFonts w:ascii="Times New Roman" w:hAnsi="Times New Roman" w:cs="Times New Roman"/>
          <w:sz w:val="22"/>
          <w:szCs w:val="22"/>
        </w:rPr>
        <w:t>ia</w:t>
      </w:r>
      <w:r w:rsidR="004263B4" w:rsidRPr="00873203">
        <w:rPr>
          <w:rFonts w:ascii="Times New Roman" w:hAnsi="Times New Roman" w:cs="Times New Roman"/>
          <w:sz w:val="22"/>
          <w:szCs w:val="22"/>
        </w:rPr>
        <w:t xml:space="preserve"> no</w:t>
      </w:r>
      <w:r w:rsidRPr="00873203">
        <w:rPr>
          <w:rFonts w:ascii="Times New Roman" w:hAnsi="Times New Roman" w:cs="Times New Roman"/>
          <w:sz w:val="22"/>
          <w:szCs w:val="22"/>
        </w:rPr>
        <w:t xml:space="preserve"> dia </w:t>
      </w:r>
      <w:r w:rsidR="00487C1C" w:rsidRPr="00873203">
        <w:rPr>
          <w:rFonts w:ascii="Times New Roman" w:hAnsi="Times New Roman" w:cs="Times New Roman"/>
          <w:sz w:val="22"/>
          <w:szCs w:val="22"/>
        </w:rPr>
        <w:t>29</w:t>
      </w:r>
      <w:r w:rsidR="00E55090" w:rsidRPr="00873203">
        <w:rPr>
          <w:rFonts w:ascii="Times New Roman" w:hAnsi="Times New Roman" w:cs="Times New Roman"/>
          <w:sz w:val="22"/>
          <w:szCs w:val="22"/>
        </w:rPr>
        <w:t xml:space="preserve"> de </w:t>
      </w:r>
      <w:r w:rsidR="00487C1C" w:rsidRPr="00873203">
        <w:rPr>
          <w:rFonts w:ascii="Times New Roman" w:hAnsi="Times New Roman" w:cs="Times New Roman"/>
          <w:sz w:val="22"/>
          <w:szCs w:val="22"/>
        </w:rPr>
        <w:t>dezembro</w:t>
      </w:r>
      <w:r w:rsidR="00E55090" w:rsidRPr="00873203">
        <w:rPr>
          <w:rFonts w:ascii="Times New Roman" w:hAnsi="Times New Roman" w:cs="Times New Roman"/>
          <w:sz w:val="22"/>
          <w:szCs w:val="22"/>
        </w:rPr>
        <w:t xml:space="preserve"> de 202</w:t>
      </w:r>
      <w:r w:rsidR="00487C1C" w:rsidRPr="00873203">
        <w:rPr>
          <w:rFonts w:ascii="Times New Roman" w:hAnsi="Times New Roman" w:cs="Times New Roman"/>
          <w:sz w:val="22"/>
          <w:szCs w:val="22"/>
        </w:rPr>
        <w:t>3</w:t>
      </w:r>
      <w:r w:rsidRPr="00873203">
        <w:rPr>
          <w:rFonts w:ascii="Times New Roman" w:hAnsi="Times New Roman" w:cs="Times New Roman"/>
          <w:sz w:val="22"/>
          <w:szCs w:val="22"/>
        </w:rPr>
        <w:t xml:space="preserve"> e que </w:t>
      </w:r>
      <w:r w:rsidR="00A20926" w:rsidRPr="00873203">
        <w:rPr>
          <w:rFonts w:ascii="Times New Roman" w:hAnsi="Times New Roman" w:cs="Times New Roman"/>
          <w:sz w:val="22"/>
          <w:szCs w:val="22"/>
        </w:rPr>
        <w:t>o</w:t>
      </w:r>
      <w:r w:rsidR="00DB5756" w:rsidRPr="00873203">
        <w:rPr>
          <w:rFonts w:ascii="Times New Roman" w:hAnsi="Times New Roman" w:cs="Times New Roman"/>
          <w:sz w:val="22"/>
          <w:szCs w:val="22"/>
        </w:rPr>
        <w:t xml:space="preserve"> pedido</w:t>
      </w:r>
      <w:r w:rsidR="006D146D" w:rsidRPr="00873203">
        <w:rPr>
          <w:rFonts w:ascii="Times New Roman" w:hAnsi="Times New Roman" w:cs="Times New Roman"/>
          <w:sz w:val="22"/>
          <w:szCs w:val="22"/>
        </w:rPr>
        <w:t xml:space="preserve"> de </w:t>
      </w:r>
      <w:r w:rsidR="00E55090" w:rsidRPr="00873203">
        <w:rPr>
          <w:rFonts w:ascii="Times New Roman" w:hAnsi="Times New Roman" w:cs="Times New Roman"/>
          <w:sz w:val="22"/>
          <w:szCs w:val="22"/>
        </w:rPr>
        <w:t>impugnação</w:t>
      </w:r>
      <w:r w:rsidRPr="00873203">
        <w:rPr>
          <w:rFonts w:ascii="Times New Roman" w:hAnsi="Times New Roman" w:cs="Times New Roman"/>
          <w:sz w:val="22"/>
          <w:szCs w:val="22"/>
        </w:rPr>
        <w:t xml:space="preserve"> </w:t>
      </w:r>
      <w:r w:rsidR="00A20926" w:rsidRPr="00873203">
        <w:rPr>
          <w:rFonts w:ascii="Times New Roman" w:hAnsi="Times New Roman" w:cs="Times New Roman"/>
          <w:sz w:val="22"/>
          <w:szCs w:val="22"/>
        </w:rPr>
        <w:t>foi</w:t>
      </w:r>
      <w:r w:rsidRPr="00873203">
        <w:rPr>
          <w:rFonts w:ascii="Times New Roman" w:hAnsi="Times New Roman" w:cs="Times New Roman"/>
          <w:sz w:val="22"/>
          <w:szCs w:val="22"/>
        </w:rPr>
        <w:t xml:space="preserve"> </w:t>
      </w:r>
      <w:r w:rsidR="00A20926" w:rsidRPr="00873203">
        <w:rPr>
          <w:rFonts w:ascii="Times New Roman" w:hAnsi="Times New Roman" w:cs="Times New Roman"/>
          <w:sz w:val="22"/>
          <w:szCs w:val="22"/>
        </w:rPr>
        <w:t>apresentado</w:t>
      </w:r>
      <w:r w:rsidRPr="00873203">
        <w:rPr>
          <w:rFonts w:ascii="Times New Roman" w:hAnsi="Times New Roman" w:cs="Times New Roman"/>
          <w:sz w:val="22"/>
          <w:szCs w:val="22"/>
        </w:rPr>
        <w:t xml:space="preserve"> </w:t>
      </w:r>
      <w:r w:rsidR="00A062B9" w:rsidRPr="00873203">
        <w:rPr>
          <w:rFonts w:ascii="Times New Roman" w:hAnsi="Times New Roman" w:cs="Times New Roman"/>
          <w:sz w:val="22"/>
          <w:szCs w:val="22"/>
        </w:rPr>
        <w:t xml:space="preserve">no </w:t>
      </w:r>
      <w:r w:rsidRPr="00873203">
        <w:rPr>
          <w:rFonts w:ascii="Times New Roman" w:hAnsi="Times New Roman" w:cs="Times New Roman"/>
          <w:sz w:val="22"/>
          <w:szCs w:val="22"/>
        </w:rPr>
        <w:t xml:space="preserve">dia </w:t>
      </w:r>
      <w:r w:rsidR="00487C1C" w:rsidRPr="00873203">
        <w:rPr>
          <w:rFonts w:ascii="Times New Roman" w:hAnsi="Times New Roman" w:cs="Times New Roman"/>
          <w:sz w:val="22"/>
          <w:szCs w:val="22"/>
        </w:rPr>
        <w:t>27 de dezembro de 2023</w:t>
      </w:r>
      <w:r w:rsidRPr="00873203">
        <w:rPr>
          <w:rFonts w:ascii="Times New Roman" w:hAnsi="Times New Roman" w:cs="Times New Roman"/>
          <w:sz w:val="22"/>
          <w:szCs w:val="22"/>
        </w:rPr>
        <w:t xml:space="preserve"> verifica-se que o prazo de 03 (três) dias</w:t>
      </w:r>
      <w:r w:rsidR="00487C1C" w:rsidRPr="00873203">
        <w:rPr>
          <w:rFonts w:ascii="Times New Roman" w:hAnsi="Times New Roman" w:cs="Times New Roman"/>
          <w:sz w:val="22"/>
          <w:szCs w:val="22"/>
        </w:rPr>
        <w:t xml:space="preserve"> não</w:t>
      </w:r>
      <w:r w:rsidR="00DB5756" w:rsidRPr="00873203">
        <w:rPr>
          <w:rFonts w:ascii="Times New Roman" w:hAnsi="Times New Roman" w:cs="Times New Roman"/>
          <w:sz w:val="22"/>
          <w:szCs w:val="22"/>
        </w:rPr>
        <w:t xml:space="preserve"> </w:t>
      </w:r>
      <w:r w:rsidRPr="00873203">
        <w:rPr>
          <w:rFonts w:ascii="Times New Roman" w:hAnsi="Times New Roman" w:cs="Times New Roman"/>
          <w:sz w:val="22"/>
          <w:szCs w:val="22"/>
        </w:rPr>
        <w:t>f</w:t>
      </w:r>
      <w:r w:rsidR="00A20926" w:rsidRPr="00873203">
        <w:rPr>
          <w:rFonts w:ascii="Times New Roman" w:hAnsi="Times New Roman" w:cs="Times New Roman"/>
          <w:sz w:val="22"/>
          <w:szCs w:val="22"/>
        </w:rPr>
        <w:t>oi observado, devendo o pedido</w:t>
      </w:r>
      <w:r w:rsidR="006D146D" w:rsidRPr="00873203">
        <w:rPr>
          <w:rFonts w:ascii="Times New Roman" w:hAnsi="Times New Roman" w:cs="Times New Roman"/>
          <w:sz w:val="22"/>
          <w:szCs w:val="22"/>
        </w:rPr>
        <w:t xml:space="preserve"> de </w:t>
      </w:r>
      <w:r w:rsidR="00E55090" w:rsidRPr="00873203">
        <w:rPr>
          <w:rFonts w:ascii="Times New Roman" w:hAnsi="Times New Roman" w:cs="Times New Roman"/>
          <w:sz w:val="22"/>
          <w:szCs w:val="22"/>
        </w:rPr>
        <w:t>impugnação</w:t>
      </w:r>
      <w:r w:rsidR="006D146D" w:rsidRPr="00873203">
        <w:rPr>
          <w:rFonts w:ascii="Times New Roman" w:hAnsi="Times New Roman" w:cs="Times New Roman"/>
          <w:sz w:val="22"/>
          <w:szCs w:val="22"/>
        </w:rPr>
        <w:t xml:space="preserve"> </w:t>
      </w:r>
      <w:r w:rsidR="00A20926" w:rsidRPr="00873203">
        <w:rPr>
          <w:rFonts w:ascii="Times New Roman" w:hAnsi="Times New Roman" w:cs="Times New Roman"/>
          <w:sz w:val="22"/>
          <w:szCs w:val="22"/>
        </w:rPr>
        <w:t>ser</w:t>
      </w:r>
      <w:r w:rsidRPr="00873203">
        <w:rPr>
          <w:rFonts w:ascii="Times New Roman" w:hAnsi="Times New Roman" w:cs="Times New Roman"/>
          <w:sz w:val="22"/>
          <w:szCs w:val="22"/>
        </w:rPr>
        <w:t xml:space="preserve"> considerad</w:t>
      </w:r>
      <w:r w:rsidR="006D146D" w:rsidRPr="00873203">
        <w:rPr>
          <w:rFonts w:ascii="Times New Roman" w:hAnsi="Times New Roman" w:cs="Times New Roman"/>
          <w:sz w:val="22"/>
          <w:szCs w:val="22"/>
        </w:rPr>
        <w:t>o</w:t>
      </w:r>
      <w:r w:rsidRPr="00873203">
        <w:rPr>
          <w:rFonts w:ascii="Times New Roman" w:hAnsi="Times New Roman" w:cs="Times New Roman"/>
          <w:sz w:val="22"/>
          <w:szCs w:val="22"/>
        </w:rPr>
        <w:t xml:space="preserve"> </w:t>
      </w:r>
      <w:r w:rsidR="00487C1C" w:rsidRPr="00873203">
        <w:rPr>
          <w:rFonts w:ascii="Times New Roman" w:hAnsi="Times New Roman" w:cs="Times New Roman"/>
          <w:sz w:val="22"/>
          <w:szCs w:val="22"/>
        </w:rPr>
        <w:t>in</w:t>
      </w:r>
      <w:r w:rsidRPr="00873203">
        <w:rPr>
          <w:rFonts w:ascii="Times New Roman" w:hAnsi="Times New Roman" w:cs="Times New Roman"/>
          <w:sz w:val="22"/>
          <w:szCs w:val="22"/>
        </w:rPr>
        <w:t>tempestiv</w:t>
      </w:r>
      <w:r w:rsidR="00A20926" w:rsidRPr="00873203">
        <w:rPr>
          <w:rFonts w:ascii="Times New Roman" w:hAnsi="Times New Roman" w:cs="Times New Roman"/>
          <w:sz w:val="22"/>
          <w:szCs w:val="22"/>
        </w:rPr>
        <w:t>o</w:t>
      </w:r>
      <w:r w:rsidR="007204C4" w:rsidRPr="00873203">
        <w:rPr>
          <w:rFonts w:ascii="Times New Roman" w:hAnsi="Times New Roman" w:cs="Times New Roman"/>
          <w:sz w:val="22"/>
          <w:szCs w:val="22"/>
        </w:rPr>
        <w:t>.</w:t>
      </w:r>
    </w:p>
    <w:p w14:paraId="028E78DF" w14:textId="77777777" w:rsidR="00873203" w:rsidRPr="00873203" w:rsidRDefault="00487C1C" w:rsidP="00171477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73203">
        <w:rPr>
          <w:rFonts w:ascii="Times New Roman" w:hAnsi="Times New Roman" w:cs="Times New Roman"/>
          <w:sz w:val="22"/>
          <w:szCs w:val="22"/>
        </w:rPr>
        <w:t xml:space="preserve">Não bastasse isso, a impugnante </w:t>
      </w:r>
      <w:r w:rsidRPr="00873203">
        <w:rPr>
          <w:rFonts w:ascii="Times New Roman" w:hAnsi="Times New Roman" w:cs="Times New Roman"/>
          <w:sz w:val="22"/>
          <w:szCs w:val="22"/>
        </w:rPr>
        <w:t xml:space="preserve">enviou o recurso para o e-mail do Setor de Licitações, </w:t>
      </w:r>
      <w:r w:rsidRPr="00873203">
        <w:rPr>
          <w:rFonts w:ascii="Times New Roman" w:hAnsi="Times New Roman" w:cs="Times New Roman"/>
          <w:sz w:val="22"/>
          <w:szCs w:val="22"/>
        </w:rPr>
        <w:t xml:space="preserve">razão pela qual, </w:t>
      </w:r>
      <w:r w:rsidRPr="00873203">
        <w:rPr>
          <w:rFonts w:ascii="Times New Roman" w:hAnsi="Times New Roman" w:cs="Times New Roman"/>
          <w:sz w:val="22"/>
          <w:szCs w:val="22"/>
        </w:rPr>
        <w:t>foi identificado o pedido</w:t>
      </w:r>
      <w:r w:rsidRPr="00873203">
        <w:rPr>
          <w:rFonts w:ascii="Times New Roman" w:hAnsi="Times New Roman" w:cs="Times New Roman"/>
          <w:sz w:val="22"/>
          <w:szCs w:val="22"/>
        </w:rPr>
        <w:t>.</w:t>
      </w:r>
      <w:r w:rsidRPr="00873203">
        <w:rPr>
          <w:rFonts w:ascii="Times New Roman" w:hAnsi="Times New Roman" w:cs="Times New Roman"/>
          <w:sz w:val="22"/>
          <w:szCs w:val="22"/>
        </w:rPr>
        <w:t xml:space="preserve"> </w:t>
      </w:r>
      <w:r w:rsidRPr="00873203">
        <w:rPr>
          <w:rFonts w:ascii="Times New Roman" w:hAnsi="Times New Roman" w:cs="Times New Roman"/>
          <w:sz w:val="22"/>
          <w:szCs w:val="22"/>
        </w:rPr>
        <w:t>Desta feita, caso houvesse utilizado a via adequada</w:t>
      </w:r>
      <w:r w:rsidR="00873203" w:rsidRPr="00873203">
        <w:rPr>
          <w:rFonts w:ascii="Times New Roman" w:hAnsi="Times New Roman" w:cs="Times New Roman"/>
          <w:sz w:val="22"/>
          <w:szCs w:val="22"/>
        </w:rPr>
        <w:t xml:space="preserve">, via plataforma eletrônica da </w:t>
      </w:r>
      <w:proofErr w:type="spellStart"/>
      <w:r w:rsidR="00873203" w:rsidRPr="00873203">
        <w:rPr>
          <w:rFonts w:ascii="Times New Roman" w:hAnsi="Times New Roman" w:cs="Times New Roman"/>
          <w:sz w:val="22"/>
          <w:szCs w:val="22"/>
        </w:rPr>
        <w:t>Licitanet</w:t>
      </w:r>
      <w:proofErr w:type="spellEnd"/>
      <w:r w:rsidR="00873203" w:rsidRPr="00873203">
        <w:rPr>
          <w:rFonts w:ascii="Times New Roman" w:hAnsi="Times New Roman" w:cs="Times New Roman"/>
          <w:sz w:val="22"/>
          <w:szCs w:val="22"/>
        </w:rPr>
        <w:t>,</w:t>
      </w:r>
      <w:r w:rsidRPr="00873203">
        <w:rPr>
          <w:rFonts w:ascii="Times New Roman" w:hAnsi="Times New Roman" w:cs="Times New Roman"/>
          <w:sz w:val="22"/>
          <w:szCs w:val="22"/>
        </w:rPr>
        <w:t xml:space="preserve"> o próprio sistema identificaria a impossibilidade de apresentação de</w:t>
      </w:r>
      <w:r w:rsidRPr="00873203">
        <w:rPr>
          <w:rFonts w:ascii="Times New Roman" w:hAnsi="Times New Roman" w:cs="Times New Roman"/>
          <w:sz w:val="22"/>
          <w:szCs w:val="22"/>
        </w:rPr>
        <w:t xml:space="preserve"> </w:t>
      </w:r>
      <w:r w:rsidRPr="00873203">
        <w:rPr>
          <w:rFonts w:ascii="Times New Roman" w:hAnsi="Times New Roman" w:cs="Times New Roman"/>
          <w:sz w:val="22"/>
          <w:szCs w:val="22"/>
        </w:rPr>
        <w:t>impugnação pela intempestividade flagrante. Portanto, a presente impugnação será recebida,</w:t>
      </w:r>
      <w:r w:rsidR="00873203" w:rsidRPr="00873203">
        <w:rPr>
          <w:rFonts w:ascii="Times New Roman" w:hAnsi="Times New Roman" w:cs="Times New Roman"/>
          <w:sz w:val="22"/>
          <w:szCs w:val="22"/>
        </w:rPr>
        <w:t xml:space="preserve"> </w:t>
      </w:r>
      <w:r w:rsidRPr="00873203">
        <w:rPr>
          <w:rFonts w:ascii="Times New Roman" w:hAnsi="Times New Roman" w:cs="Times New Roman"/>
          <w:sz w:val="22"/>
          <w:szCs w:val="22"/>
        </w:rPr>
        <w:t xml:space="preserve">mas não conhecida, por ser INTEMPESTIVA e sem efeitos recursais. </w:t>
      </w:r>
    </w:p>
    <w:p w14:paraId="78F410F4" w14:textId="2EBFB344" w:rsidR="00487C1C" w:rsidRPr="00873203" w:rsidRDefault="00487C1C" w:rsidP="00171477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73203">
        <w:rPr>
          <w:rFonts w:ascii="Times New Roman" w:hAnsi="Times New Roman" w:cs="Times New Roman"/>
          <w:sz w:val="22"/>
          <w:szCs w:val="22"/>
        </w:rPr>
        <w:t>Não obstante, será analisado e respondido o questionamento em respeito ao direito de petição</w:t>
      </w:r>
      <w:r w:rsidR="00873203" w:rsidRPr="00873203">
        <w:rPr>
          <w:rFonts w:ascii="Times New Roman" w:hAnsi="Times New Roman" w:cs="Times New Roman"/>
          <w:sz w:val="22"/>
          <w:szCs w:val="22"/>
        </w:rPr>
        <w:t>.</w:t>
      </w:r>
    </w:p>
    <w:p w14:paraId="463B64AA" w14:textId="4125739F" w:rsidR="00487C1C" w:rsidRPr="00873203" w:rsidRDefault="00487C1C" w:rsidP="0017147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4D16550" w14:textId="0F4CD6C9" w:rsidR="00873203" w:rsidRPr="00873203" w:rsidRDefault="00873203" w:rsidP="00171477">
      <w:pPr>
        <w:pStyle w:val="Corpodetexto"/>
        <w:spacing w:line="360" w:lineRule="auto"/>
        <w:rPr>
          <w:b/>
          <w:bCs/>
          <w:sz w:val="22"/>
          <w:szCs w:val="22"/>
        </w:rPr>
      </w:pPr>
      <w:r w:rsidRPr="00873203">
        <w:rPr>
          <w:b/>
          <w:bCs/>
          <w:sz w:val="22"/>
          <w:szCs w:val="22"/>
        </w:rPr>
        <w:t>DOS MOTIVOS DA IMPUGNAÇÃO E DO MÉRITO</w:t>
      </w:r>
    </w:p>
    <w:p w14:paraId="6F5D1DF4" w14:textId="1C916607" w:rsidR="00C23313" w:rsidRDefault="00C23313" w:rsidP="0017147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E1D2A58" w14:textId="49A55B1F" w:rsidR="00487C1C" w:rsidRPr="00873203" w:rsidRDefault="00873203" w:rsidP="00171477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73203">
        <w:rPr>
          <w:rFonts w:ascii="Times New Roman" w:hAnsi="Times New Roman" w:cs="Times New Roman"/>
          <w:sz w:val="22"/>
          <w:szCs w:val="22"/>
        </w:rPr>
        <w:t xml:space="preserve">Por respeito à ordem estrutural dos procedimentos internos desta Prefeitura, esta Comissão aguardou pela elaboração de um Parecer Jurídico para, com base </w:t>
      </w:r>
      <w:r w:rsidRPr="00873203">
        <w:rPr>
          <w:rFonts w:ascii="Times New Roman" w:hAnsi="Times New Roman" w:cs="Times New Roman"/>
          <w:sz w:val="22"/>
          <w:szCs w:val="22"/>
        </w:rPr>
        <w:t>neste emitir</w:t>
      </w:r>
      <w:r w:rsidRPr="00873203">
        <w:rPr>
          <w:rFonts w:ascii="Times New Roman" w:hAnsi="Times New Roman" w:cs="Times New Roman"/>
          <w:sz w:val="22"/>
          <w:szCs w:val="22"/>
        </w:rPr>
        <w:t xml:space="preserve"> a Resposta à Impugnação apresentada.</w:t>
      </w:r>
    </w:p>
    <w:p w14:paraId="4CCCC134" w14:textId="692EA778" w:rsidR="00873203" w:rsidRDefault="00DA7645" w:rsidP="00171477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73203">
        <w:rPr>
          <w:rFonts w:ascii="Times New Roman" w:hAnsi="Times New Roman" w:cs="Times New Roman"/>
          <w:sz w:val="22"/>
          <w:szCs w:val="22"/>
        </w:rPr>
        <w:t>A</w:t>
      </w:r>
      <w:r w:rsidR="00D57CF5" w:rsidRPr="00873203">
        <w:rPr>
          <w:rFonts w:ascii="Times New Roman" w:hAnsi="Times New Roman" w:cs="Times New Roman"/>
          <w:sz w:val="22"/>
          <w:szCs w:val="22"/>
        </w:rPr>
        <w:t xml:space="preserve"> Impugnante ao proceder à análise do mencionado ato convocatório, </w:t>
      </w:r>
      <w:r w:rsidR="009F3732">
        <w:rPr>
          <w:rFonts w:ascii="Times New Roman" w:hAnsi="Times New Roman" w:cs="Times New Roman"/>
          <w:sz w:val="22"/>
          <w:szCs w:val="22"/>
        </w:rPr>
        <w:t xml:space="preserve">verificou a exigência </w:t>
      </w:r>
      <w:r w:rsidR="004F7974">
        <w:rPr>
          <w:rFonts w:ascii="Times New Roman" w:hAnsi="Times New Roman" w:cs="Times New Roman"/>
          <w:sz w:val="22"/>
          <w:szCs w:val="22"/>
        </w:rPr>
        <w:t xml:space="preserve">dos profissionais que deveria estar na parte da equipe técnica da empresa, tendo, portanto, que ser apresentado a documentação desta equipe, quais sejam: </w:t>
      </w:r>
      <w:r w:rsidR="00DB10B8" w:rsidRPr="004F7974">
        <w:rPr>
          <w:rFonts w:ascii="Times New Roman" w:hAnsi="Times New Roman" w:cs="Times New Roman"/>
          <w:sz w:val="22"/>
          <w:szCs w:val="22"/>
        </w:rPr>
        <w:t xml:space="preserve">Advogado; Geógrafo; </w:t>
      </w:r>
      <w:proofErr w:type="spellStart"/>
      <w:r w:rsidR="00DB10B8" w:rsidRPr="004F7974">
        <w:rPr>
          <w:rFonts w:ascii="Times New Roman" w:hAnsi="Times New Roman" w:cs="Times New Roman"/>
          <w:sz w:val="22"/>
          <w:szCs w:val="22"/>
        </w:rPr>
        <w:t>Cadista</w:t>
      </w:r>
      <w:proofErr w:type="spellEnd"/>
      <w:r w:rsidR="00DB10B8" w:rsidRPr="004F7974">
        <w:rPr>
          <w:rFonts w:ascii="Times New Roman" w:hAnsi="Times New Roman" w:cs="Times New Roman"/>
          <w:sz w:val="22"/>
          <w:szCs w:val="22"/>
        </w:rPr>
        <w:t>; Corretor de Imóveis; Coordenador Geral e no mínimo 4 (quatro) agentes para trabalho de campo.</w:t>
      </w:r>
    </w:p>
    <w:p w14:paraId="1702385F" w14:textId="359840EE" w:rsidR="00704A59" w:rsidRDefault="008045D2" w:rsidP="00171477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Por se tratar de uma análise técnica, foi aguardado o parecer jurídico, bem como manifestação do setor requisitante, no qual manifestou que os profissionais indicados pela impugnante são dispensáveis na </w:t>
      </w:r>
      <w:r>
        <w:rPr>
          <w:rFonts w:ascii="Times New Roman" w:hAnsi="Times New Roman" w:cs="Times New Roman"/>
          <w:sz w:val="22"/>
          <w:szCs w:val="22"/>
        </w:rPr>
        <w:lastRenderedPageBreak/>
        <w:t>composição da equipe técnica, e concluiu que assiste razão visto a desnecessidade da exigência do corretor de imóveis e um geógrafo.</w:t>
      </w:r>
    </w:p>
    <w:p w14:paraId="2CFFAB80" w14:textId="1A2E11C5" w:rsidR="00171477" w:rsidRDefault="00171477" w:rsidP="00171477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171477">
        <w:rPr>
          <w:rFonts w:ascii="Times New Roman" w:hAnsi="Times New Roman" w:cs="Times New Roman"/>
          <w:sz w:val="22"/>
          <w:szCs w:val="22"/>
        </w:rPr>
        <w:t>Por tanto, tem razão a impugnante quanto a desnecessidade de exigência de um corretor de imóveis e um geógrafo, merecendo, nesse ponto, a revisão do Edital.</w:t>
      </w:r>
    </w:p>
    <w:p w14:paraId="5C56C1E5" w14:textId="1206B217" w:rsidR="008045D2" w:rsidRDefault="00704A59" w:rsidP="00900860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Ademais, a</w:t>
      </w:r>
      <w:r>
        <w:rPr>
          <w:rFonts w:ascii="Times New Roman" w:hAnsi="Times New Roman" w:cs="Times New Roman"/>
          <w:sz w:val="22"/>
          <w:szCs w:val="22"/>
        </w:rPr>
        <w:t xml:space="preserve"> impugnante alega que o item </w:t>
      </w:r>
      <w:r w:rsidRPr="004F7974">
        <w:rPr>
          <w:rFonts w:ascii="Times New Roman" w:hAnsi="Times New Roman" w:cs="Times New Roman"/>
          <w:sz w:val="22"/>
          <w:szCs w:val="22"/>
        </w:rPr>
        <w:t>5.1.5</w:t>
      </w:r>
      <w:r>
        <w:rPr>
          <w:rFonts w:ascii="Times New Roman" w:hAnsi="Times New Roman" w:cs="Times New Roman"/>
          <w:sz w:val="22"/>
          <w:szCs w:val="22"/>
        </w:rPr>
        <w:t xml:space="preserve"> do edital não possui clareza em sua redação, uma vez que não especifica quais serviços serão considerados semelhantes ou similares, e relata que o instrumento convocatório deve ser retificado para que seja especificado de forma detalhada. </w:t>
      </w:r>
    </w:p>
    <w:p w14:paraId="25EAC904" w14:textId="7B5F4CA3" w:rsidR="00900860" w:rsidRDefault="00900860" w:rsidP="00900860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Ocorre que não há como relacionar todas as hipóteses em que um serviço possa ser compatível ou semelhante ao licitado. Ressalta-se que os atestados serão analisados por profissionais técnicos e assim verificará a semelhança dos serviços. </w:t>
      </w:r>
    </w:p>
    <w:p w14:paraId="120C072C" w14:textId="202BC211" w:rsidR="00900860" w:rsidRDefault="00900860" w:rsidP="00900860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 própria Lei de Licitações, que rege esse certame, no artigo 30 inciso II e </w:t>
      </w:r>
      <w:r w:rsidRPr="00900860">
        <w:rPr>
          <w:rFonts w:ascii="Times New Roman" w:hAnsi="Times New Roman" w:cs="Times New Roman"/>
          <w:sz w:val="22"/>
          <w:szCs w:val="22"/>
        </w:rPr>
        <w:t>§3º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F2390B">
        <w:rPr>
          <w:rFonts w:ascii="Times New Roman" w:hAnsi="Times New Roman" w:cs="Times New Roman"/>
          <w:sz w:val="22"/>
          <w:szCs w:val="22"/>
        </w:rPr>
        <w:t>menciona nos mesmos termos, conforme transcrito abaixo:</w:t>
      </w:r>
    </w:p>
    <w:p w14:paraId="44243410" w14:textId="77777777" w:rsidR="00F2390B" w:rsidRPr="00F2390B" w:rsidRDefault="00F2390B" w:rsidP="00F2390B">
      <w:pPr>
        <w:pStyle w:val="NormalWeb"/>
        <w:spacing w:before="0" w:beforeAutospacing="0" w:after="0" w:afterAutospacing="0"/>
        <w:ind w:left="2268"/>
        <w:jc w:val="both"/>
        <w:rPr>
          <w:i/>
          <w:iCs/>
          <w:color w:val="000000"/>
          <w:sz w:val="20"/>
          <w:szCs w:val="20"/>
        </w:rPr>
      </w:pPr>
      <w:r w:rsidRPr="00F2390B">
        <w:rPr>
          <w:i/>
          <w:iCs/>
          <w:color w:val="000000"/>
          <w:sz w:val="20"/>
          <w:szCs w:val="20"/>
        </w:rPr>
        <w:t>Art. 30.  A documentação relativa à qualificação técnica limitar-se-á a:</w:t>
      </w:r>
    </w:p>
    <w:p w14:paraId="3BEE2A78" w14:textId="77777777" w:rsidR="00F2390B" w:rsidRPr="00F2390B" w:rsidRDefault="00F2390B" w:rsidP="00F2390B">
      <w:pPr>
        <w:pStyle w:val="NormalWeb"/>
        <w:spacing w:before="0" w:beforeAutospacing="0" w:after="0" w:afterAutospacing="0"/>
        <w:ind w:left="2268"/>
        <w:jc w:val="both"/>
        <w:rPr>
          <w:i/>
          <w:iCs/>
          <w:color w:val="000000"/>
          <w:sz w:val="20"/>
          <w:szCs w:val="20"/>
        </w:rPr>
      </w:pPr>
      <w:bookmarkStart w:id="0" w:name="art30i"/>
      <w:bookmarkEnd w:id="0"/>
      <w:r w:rsidRPr="00F2390B">
        <w:rPr>
          <w:i/>
          <w:iCs/>
          <w:color w:val="000000"/>
          <w:sz w:val="20"/>
          <w:szCs w:val="20"/>
        </w:rPr>
        <w:t>(...)</w:t>
      </w:r>
    </w:p>
    <w:p w14:paraId="3AE02392" w14:textId="77777777" w:rsidR="00F2390B" w:rsidRPr="00F2390B" w:rsidRDefault="00F2390B" w:rsidP="00F2390B">
      <w:pPr>
        <w:pStyle w:val="NormalWeb"/>
        <w:spacing w:before="0" w:beforeAutospacing="0" w:after="0" w:afterAutospacing="0"/>
        <w:ind w:left="2268"/>
        <w:jc w:val="both"/>
        <w:rPr>
          <w:i/>
          <w:iCs/>
          <w:color w:val="000000"/>
          <w:sz w:val="20"/>
          <w:szCs w:val="20"/>
        </w:rPr>
      </w:pPr>
      <w:bookmarkStart w:id="1" w:name="art30ii"/>
      <w:bookmarkEnd w:id="1"/>
      <w:r w:rsidRPr="00F2390B">
        <w:rPr>
          <w:i/>
          <w:iCs/>
          <w:color w:val="000000"/>
          <w:sz w:val="20"/>
          <w:szCs w:val="20"/>
        </w:rPr>
        <w:t>II - </w:t>
      </w:r>
      <w:r w:rsidRPr="00F2390B">
        <w:rPr>
          <w:b/>
          <w:bCs/>
          <w:i/>
          <w:iCs/>
          <w:color w:val="000000"/>
          <w:sz w:val="20"/>
          <w:szCs w:val="20"/>
        </w:rPr>
        <w:t xml:space="preserve">comprovação de aptidão para desempenho de </w:t>
      </w:r>
      <w:r w:rsidRPr="00F2390B">
        <w:rPr>
          <w:b/>
          <w:bCs/>
          <w:i/>
          <w:iCs/>
          <w:color w:val="000000"/>
          <w:sz w:val="20"/>
          <w:szCs w:val="20"/>
          <w:u w:val="single"/>
        </w:rPr>
        <w:t>atividade pertinente e compatível</w:t>
      </w:r>
      <w:r w:rsidRPr="00F2390B">
        <w:rPr>
          <w:b/>
          <w:bCs/>
          <w:i/>
          <w:iCs/>
          <w:color w:val="000000"/>
          <w:sz w:val="20"/>
          <w:szCs w:val="20"/>
        </w:rPr>
        <w:t xml:space="preserve"> em características, quantidades e prazos com o objeto da licitação</w:t>
      </w:r>
      <w:r w:rsidRPr="00F2390B">
        <w:rPr>
          <w:i/>
          <w:iCs/>
          <w:color w:val="000000"/>
          <w:sz w:val="20"/>
          <w:szCs w:val="20"/>
        </w:rPr>
        <w:t>, e indicação das instalações e do aparelhamento e do pessoal técnico adequados e disponíveis para a realização do objeto da licitação, bem como da qualificação de cada um dos membros da equipe técnica que se responsabilizará pelos trabalhos;</w:t>
      </w:r>
    </w:p>
    <w:p w14:paraId="43C17A0C" w14:textId="77777777" w:rsidR="00F2390B" w:rsidRPr="00F2390B" w:rsidRDefault="00F2390B" w:rsidP="00F2390B">
      <w:pPr>
        <w:pStyle w:val="NormalWeb"/>
        <w:spacing w:before="0" w:beforeAutospacing="0" w:after="0" w:afterAutospacing="0"/>
        <w:ind w:left="2268"/>
        <w:jc w:val="both"/>
        <w:rPr>
          <w:i/>
          <w:iCs/>
          <w:color w:val="000000"/>
          <w:sz w:val="20"/>
          <w:szCs w:val="20"/>
        </w:rPr>
      </w:pPr>
      <w:r w:rsidRPr="00F2390B">
        <w:rPr>
          <w:i/>
          <w:iCs/>
          <w:color w:val="000000"/>
          <w:sz w:val="20"/>
          <w:szCs w:val="20"/>
        </w:rPr>
        <w:t>(...)</w:t>
      </w:r>
    </w:p>
    <w:p w14:paraId="7073E850" w14:textId="77777777" w:rsidR="00F2390B" w:rsidRPr="00F2390B" w:rsidRDefault="00F2390B" w:rsidP="00F2390B">
      <w:pPr>
        <w:pStyle w:val="NormalWeb"/>
        <w:spacing w:before="0" w:beforeAutospacing="0" w:after="0" w:afterAutospacing="0"/>
        <w:ind w:left="2268"/>
        <w:jc w:val="both"/>
        <w:rPr>
          <w:i/>
          <w:iCs/>
          <w:color w:val="000000"/>
          <w:sz w:val="20"/>
          <w:szCs w:val="20"/>
        </w:rPr>
      </w:pPr>
      <w:r w:rsidRPr="00F2390B">
        <w:rPr>
          <w:i/>
          <w:iCs/>
          <w:color w:val="000000"/>
          <w:sz w:val="20"/>
          <w:szCs w:val="20"/>
        </w:rPr>
        <w:t>§3</w:t>
      </w:r>
      <w:proofErr w:type="gramStart"/>
      <w:r w:rsidRPr="00F2390B">
        <w:rPr>
          <w:i/>
          <w:iCs/>
          <w:color w:val="000000"/>
          <w:sz w:val="20"/>
          <w:szCs w:val="20"/>
        </w:rPr>
        <w:t>º  </w:t>
      </w:r>
      <w:r w:rsidRPr="00F2390B">
        <w:rPr>
          <w:b/>
          <w:bCs/>
          <w:i/>
          <w:iCs/>
          <w:color w:val="000000"/>
          <w:sz w:val="22"/>
          <w:szCs w:val="22"/>
        </w:rPr>
        <w:t>Será</w:t>
      </w:r>
      <w:proofErr w:type="gramEnd"/>
      <w:r w:rsidRPr="00F2390B">
        <w:rPr>
          <w:b/>
          <w:bCs/>
          <w:i/>
          <w:iCs/>
          <w:color w:val="000000"/>
          <w:sz w:val="22"/>
          <w:szCs w:val="22"/>
        </w:rPr>
        <w:t xml:space="preserve"> sempre admitida</w:t>
      </w:r>
      <w:r w:rsidRPr="00F2390B">
        <w:rPr>
          <w:i/>
          <w:iCs/>
          <w:color w:val="000000"/>
          <w:sz w:val="22"/>
          <w:szCs w:val="22"/>
        </w:rPr>
        <w:t xml:space="preserve"> </w:t>
      </w:r>
      <w:r w:rsidRPr="00F2390B">
        <w:rPr>
          <w:b/>
          <w:bCs/>
          <w:i/>
          <w:iCs/>
          <w:color w:val="000000"/>
          <w:sz w:val="20"/>
          <w:szCs w:val="20"/>
        </w:rPr>
        <w:t xml:space="preserve">a comprovação de aptidão através </w:t>
      </w:r>
      <w:r w:rsidRPr="00F2390B">
        <w:rPr>
          <w:b/>
          <w:bCs/>
          <w:i/>
          <w:iCs/>
          <w:color w:val="000000"/>
          <w:sz w:val="20"/>
          <w:szCs w:val="20"/>
          <w:u w:val="single"/>
        </w:rPr>
        <w:t>de certidões ou atestados de obras ou serviços</w:t>
      </w:r>
      <w:r w:rsidRPr="00F2390B">
        <w:rPr>
          <w:i/>
          <w:iCs/>
          <w:color w:val="000000"/>
          <w:sz w:val="20"/>
          <w:szCs w:val="20"/>
        </w:rPr>
        <w:t xml:space="preserve"> </w:t>
      </w:r>
      <w:r w:rsidRPr="00F2390B">
        <w:rPr>
          <w:b/>
          <w:bCs/>
          <w:i/>
          <w:iCs/>
          <w:color w:val="000000"/>
          <w:sz w:val="22"/>
          <w:szCs w:val="22"/>
          <w:u w:val="single"/>
        </w:rPr>
        <w:t xml:space="preserve">similares </w:t>
      </w:r>
      <w:r w:rsidRPr="00F2390B">
        <w:rPr>
          <w:b/>
          <w:bCs/>
          <w:i/>
          <w:iCs/>
          <w:color w:val="000000"/>
          <w:sz w:val="20"/>
          <w:szCs w:val="20"/>
          <w:u w:val="single"/>
        </w:rPr>
        <w:t>de complexidade tecnológica e operacional equivalente ou superior.</w:t>
      </w:r>
      <w:bookmarkStart w:id="2" w:name="art30§4"/>
      <w:bookmarkEnd w:id="2"/>
    </w:p>
    <w:p w14:paraId="6CC55276" w14:textId="77777777" w:rsidR="000D59B4" w:rsidRPr="00873203" w:rsidRDefault="000D59B4" w:rsidP="00DE31CA">
      <w:pPr>
        <w:pStyle w:val="Corpodetexto"/>
        <w:spacing w:line="360" w:lineRule="auto"/>
        <w:ind w:firstLine="720"/>
        <w:jc w:val="both"/>
        <w:rPr>
          <w:color w:val="000000"/>
          <w:sz w:val="22"/>
          <w:szCs w:val="22"/>
          <w:shd w:val="clear" w:color="auto" w:fill="FFFFFF"/>
        </w:rPr>
      </w:pPr>
    </w:p>
    <w:p w14:paraId="68F97339" w14:textId="4DBFD7F8" w:rsidR="000D59B4" w:rsidRPr="00F2390B" w:rsidRDefault="00F2390B" w:rsidP="00873203">
      <w:pPr>
        <w:pStyle w:val="Corpodetexto"/>
        <w:spacing w:line="276" w:lineRule="auto"/>
        <w:jc w:val="both"/>
        <w:rPr>
          <w:b/>
          <w:bCs/>
          <w:color w:val="000000"/>
          <w:sz w:val="22"/>
          <w:szCs w:val="22"/>
          <w:shd w:val="clear" w:color="auto" w:fill="FFFFFF"/>
        </w:rPr>
      </w:pPr>
      <w:r w:rsidRPr="00F2390B">
        <w:rPr>
          <w:b/>
          <w:bCs/>
          <w:color w:val="000000"/>
          <w:sz w:val="22"/>
          <w:szCs w:val="22"/>
          <w:shd w:val="clear" w:color="auto" w:fill="FFFFFF"/>
        </w:rPr>
        <w:t>DA DECISÃO</w:t>
      </w:r>
    </w:p>
    <w:p w14:paraId="44C64360" w14:textId="77777777" w:rsidR="000D59B4" w:rsidRPr="00873203" w:rsidRDefault="000D59B4" w:rsidP="00F2390B">
      <w:pPr>
        <w:pStyle w:val="Corpodetexto"/>
        <w:spacing w:line="360" w:lineRule="auto"/>
        <w:ind w:firstLine="720"/>
        <w:jc w:val="both"/>
        <w:rPr>
          <w:color w:val="000000"/>
          <w:sz w:val="22"/>
          <w:szCs w:val="22"/>
          <w:shd w:val="clear" w:color="auto" w:fill="FFFFFF"/>
        </w:rPr>
      </w:pPr>
    </w:p>
    <w:p w14:paraId="647B7AE6" w14:textId="2AF0114D" w:rsidR="00642074" w:rsidRDefault="00642074" w:rsidP="00DE31CA">
      <w:pPr>
        <w:pStyle w:val="Rodap"/>
        <w:spacing w:line="360" w:lineRule="auto"/>
        <w:ind w:firstLine="720"/>
        <w:jc w:val="both"/>
        <w:rPr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 xml:space="preserve">Face ao exposto, mediante </w:t>
      </w:r>
      <w:r w:rsidR="006A2BC3" w:rsidRPr="00873203">
        <w:rPr>
          <w:sz w:val="22"/>
          <w:szCs w:val="22"/>
        </w:rPr>
        <w:t>os fatos e razões apontadas, respeitados os preceitos e normas das Leis Municipais vigentes naquilo que couber e subsidiariamente às Leis Federais 8.666/93 e 10.520/02 e suas alterações posteriores, esta comissão, entende pela</w:t>
      </w:r>
      <w:r w:rsidR="006A2BC3" w:rsidRPr="00873203">
        <w:rPr>
          <w:b/>
          <w:sz w:val="22"/>
          <w:szCs w:val="22"/>
        </w:rPr>
        <w:t xml:space="preserve"> </w:t>
      </w:r>
      <w:r w:rsidRPr="00642074">
        <w:rPr>
          <w:b/>
          <w:sz w:val="22"/>
          <w:szCs w:val="22"/>
        </w:rPr>
        <w:t>PROCEDÊNCIA PARCIAL DO PEDIDO</w:t>
      </w:r>
      <w:r w:rsidRPr="00642074">
        <w:rPr>
          <w:b/>
          <w:sz w:val="22"/>
          <w:szCs w:val="22"/>
        </w:rPr>
        <w:t xml:space="preserve"> </w:t>
      </w:r>
      <w:r w:rsidR="006A2BC3" w:rsidRPr="00873203">
        <w:rPr>
          <w:sz w:val="22"/>
          <w:szCs w:val="22"/>
        </w:rPr>
        <w:t>devendo ser</w:t>
      </w:r>
      <w:r>
        <w:rPr>
          <w:rFonts w:ascii="Arial" w:hAnsi="Arial" w:cs="Arial"/>
        </w:rPr>
        <w:t xml:space="preserve"> </w:t>
      </w:r>
      <w:r w:rsidRPr="00642074">
        <w:rPr>
          <w:sz w:val="22"/>
          <w:szCs w:val="22"/>
        </w:rPr>
        <w:t xml:space="preserve">retirada do instrumento convocatório e seus anexos a </w:t>
      </w:r>
      <w:r>
        <w:rPr>
          <w:sz w:val="22"/>
          <w:szCs w:val="22"/>
        </w:rPr>
        <w:t xml:space="preserve">exigência </w:t>
      </w:r>
      <w:r w:rsidRPr="00642074">
        <w:rPr>
          <w:sz w:val="22"/>
          <w:szCs w:val="22"/>
        </w:rPr>
        <w:t xml:space="preserve">de que a equipe técnica possua um corretor de imóveis e um geólogo, </w:t>
      </w:r>
      <w:r>
        <w:rPr>
          <w:sz w:val="22"/>
          <w:szCs w:val="22"/>
        </w:rPr>
        <w:t xml:space="preserve">mantendo incólume a redação do item </w:t>
      </w:r>
      <w:r w:rsidRPr="004F7974">
        <w:rPr>
          <w:sz w:val="22"/>
          <w:szCs w:val="22"/>
        </w:rPr>
        <w:t>5.1.5</w:t>
      </w:r>
      <w:r>
        <w:rPr>
          <w:sz w:val="22"/>
          <w:szCs w:val="22"/>
        </w:rPr>
        <w:t xml:space="preserve"> do edital</w:t>
      </w:r>
      <w:r>
        <w:rPr>
          <w:sz w:val="22"/>
          <w:szCs w:val="22"/>
        </w:rPr>
        <w:t xml:space="preserve">. </w:t>
      </w:r>
      <w:r w:rsidR="00DE31CA">
        <w:rPr>
          <w:sz w:val="22"/>
          <w:szCs w:val="22"/>
        </w:rPr>
        <w:t>O edital retificado e a</w:t>
      </w:r>
      <w:r w:rsidR="00DE31CA" w:rsidRPr="00DE31CA">
        <w:rPr>
          <w:sz w:val="22"/>
          <w:szCs w:val="22"/>
        </w:rPr>
        <w:t xml:space="preserve"> nova data da sessão ser</w:t>
      </w:r>
      <w:r w:rsidR="00DE31CA">
        <w:rPr>
          <w:sz w:val="22"/>
          <w:szCs w:val="22"/>
        </w:rPr>
        <w:t>ão</w:t>
      </w:r>
      <w:r w:rsidR="00DE31CA" w:rsidRPr="00DE31CA">
        <w:rPr>
          <w:sz w:val="22"/>
          <w:szCs w:val="22"/>
        </w:rPr>
        <w:t xml:space="preserve"> publicad</w:t>
      </w:r>
      <w:r w:rsidR="00DE31CA">
        <w:rPr>
          <w:sz w:val="22"/>
          <w:szCs w:val="22"/>
        </w:rPr>
        <w:t>os</w:t>
      </w:r>
      <w:r w:rsidR="00DE31CA" w:rsidRPr="00DE31CA">
        <w:rPr>
          <w:sz w:val="22"/>
          <w:szCs w:val="22"/>
        </w:rPr>
        <w:t xml:space="preserve"> </w:t>
      </w:r>
      <w:r w:rsidR="00DE31CA">
        <w:rPr>
          <w:sz w:val="22"/>
          <w:szCs w:val="22"/>
        </w:rPr>
        <w:t xml:space="preserve">no </w:t>
      </w:r>
      <w:r w:rsidR="00DE31CA" w:rsidRPr="00DE31CA">
        <w:rPr>
          <w:sz w:val="22"/>
          <w:szCs w:val="22"/>
        </w:rPr>
        <w:t>Diário Eletrônico Oficial</w:t>
      </w:r>
      <w:r w:rsidR="00DE31CA">
        <w:rPr>
          <w:sz w:val="22"/>
          <w:szCs w:val="22"/>
        </w:rPr>
        <w:t xml:space="preserve"> do </w:t>
      </w:r>
      <w:r w:rsidR="00DE31CA" w:rsidRPr="00DE31CA">
        <w:rPr>
          <w:sz w:val="22"/>
          <w:szCs w:val="22"/>
        </w:rPr>
        <w:t xml:space="preserve">Município de Presidente Olegário </w:t>
      </w:r>
      <w:r w:rsidR="00DE31CA">
        <w:rPr>
          <w:sz w:val="22"/>
          <w:szCs w:val="22"/>
        </w:rPr>
        <w:t>–</w:t>
      </w:r>
      <w:r w:rsidR="00DE31CA" w:rsidRPr="00DE31CA">
        <w:rPr>
          <w:sz w:val="22"/>
          <w:szCs w:val="22"/>
        </w:rPr>
        <w:t xml:space="preserve"> MG</w:t>
      </w:r>
      <w:r w:rsidR="00DE31CA">
        <w:rPr>
          <w:sz w:val="22"/>
          <w:szCs w:val="22"/>
        </w:rPr>
        <w:t>.</w:t>
      </w:r>
    </w:p>
    <w:p w14:paraId="56D47C35" w14:textId="77777777" w:rsidR="00DE31CA" w:rsidRDefault="00DE31CA" w:rsidP="00DE31CA">
      <w:pPr>
        <w:pStyle w:val="Rodap"/>
        <w:spacing w:line="360" w:lineRule="auto"/>
        <w:jc w:val="both"/>
        <w:rPr>
          <w:sz w:val="22"/>
          <w:szCs w:val="22"/>
        </w:rPr>
      </w:pPr>
    </w:p>
    <w:p w14:paraId="24FC31DD" w14:textId="290FF6CA" w:rsidR="00C23313" w:rsidRPr="00873203" w:rsidRDefault="005F6DB4" w:rsidP="00873203">
      <w:pPr>
        <w:pStyle w:val="Corpodetexto"/>
        <w:spacing w:line="276" w:lineRule="auto"/>
        <w:rPr>
          <w:sz w:val="22"/>
          <w:szCs w:val="22"/>
        </w:rPr>
      </w:pPr>
      <w:r w:rsidRPr="00873203">
        <w:rPr>
          <w:sz w:val="22"/>
          <w:szCs w:val="22"/>
        </w:rPr>
        <w:t>Ciência aos interessados, observadas as prescrições legais pertinentes. Publique-se.</w:t>
      </w:r>
    </w:p>
    <w:p w14:paraId="7A11BA08" w14:textId="77777777" w:rsidR="00C23313" w:rsidRPr="00873203" w:rsidRDefault="00C23313" w:rsidP="00DE31CA">
      <w:pPr>
        <w:pStyle w:val="Corpodetexto"/>
        <w:spacing w:before="4" w:line="360" w:lineRule="auto"/>
        <w:rPr>
          <w:sz w:val="22"/>
          <w:szCs w:val="22"/>
        </w:rPr>
      </w:pPr>
    </w:p>
    <w:p w14:paraId="151AC171" w14:textId="6444522C" w:rsidR="00C23313" w:rsidRPr="00873203" w:rsidRDefault="005F6DB4" w:rsidP="00873203">
      <w:pPr>
        <w:pStyle w:val="Corpodetexto"/>
        <w:spacing w:line="276" w:lineRule="auto"/>
        <w:rPr>
          <w:sz w:val="22"/>
          <w:szCs w:val="22"/>
        </w:rPr>
      </w:pPr>
      <w:r w:rsidRPr="00873203">
        <w:rPr>
          <w:sz w:val="22"/>
          <w:szCs w:val="22"/>
        </w:rPr>
        <w:t xml:space="preserve">Presidente Olegário, MG, </w:t>
      </w:r>
      <w:r w:rsidR="00642074">
        <w:rPr>
          <w:sz w:val="22"/>
          <w:szCs w:val="22"/>
        </w:rPr>
        <w:t>23 de fevereiro de 2024</w:t>
      </w:r>
      <w:r w:rsidR="00A062B9" w:rsidRPr="00873203">
        <w:rPr>
          <w:sz w:val="22"/>
          <w:szCs w:val="22"/>
        </w:rPr>
        <w:t>.</w:t>
      </w:r>
    </w:p>
    <w:p w14:paraId="3E7BBB55" w14:textId="2462664B" w:rsidR="00C23313" w:rsidRDefault="00C23313" w:rsidP="00DE31CA">
      <w:pPr>
        <w:pStyle w:val="Corpodetexto"/>
        <w:spacing w:line="360" w:lineRule="auto"/>
        <w:rPr>
          <w:sz w:val="22"/>
          <w:szCs w:val="22"/>
        </w:rPr>
      </w:pPr>
    </w:p>
    <w:p w14:paraId="6DFB1233" w14:textId="77777777" w:rsidR="00DE31CA" w:rsidRPr="00873203" w:rsidRDefault="00DE31CA" w:rsidP="00DE31CA">
      <w:pPr>
        <w:pStyle w:val="Corpodetexto"/>
        <w:spacing w:line="360" w:lineRule="auto"/>
        <w:rPr>
          <w:sz w:val="22"/>
          <w:szCs w:val="22"/>
        </w:rPr>
      </w:pPr>
    </w:p>
    <w:p w14:paraId="2BCE76F5" w14:textId="56C5220A" w:rsidR="00C23313" w:rsidRPr="00DE31CA" w:rsidRDefault="00DE31CA" w:rsidP="00DE31CA">
      <w:pPr>
        <w:pStyle w:val="Corpodetexto"/>
        <w:spacing w:before="7" w:line="276" w:lineRule="auto"/>
        <w:jc w:val="center"/>
        <w:rPr>
          <w:b/>
          <w:bCs/>
          <w:sz w:val="22"/>
          <w:szCs w:val="22"/>
        </w:rPr>
      </w:pPr>
      <w:r w:rsidRPr="00DE31CA">
        <w:rPr>
          <w:b/>
          <w:bCs/>
          <w:sz w:val="22"/>
          <w:szCs w:val="22"/>
        </w:rPr>
        <w:t>Camila Fonseca da Silva</w:t>
      </w:r>
    </w:p>
    <w:p w14:paraId="63B7BD36" w14:textId="411EFE88" w:rsidR="00DE31CA" w:rsidRDefault="00DE31CA" w:rsidP="00DE31CA">
      <w:pPr>
        <w:pStyle w:val="Corpodetexto"/>
        <w:spacing w:before="7" w:line="276" w:lineRule="auto"/>
        <w:jc w:val="center"/>
        <w:rPr>
          <w:b/>
          <w:bCs/>
          <w:sz w:val="22"/>
          <w:szCs w:val="22"/>
        </w:rPr>
      </w:pPr>
      <w:r w:rsidRPr="00DE31CA">
        <w:rPr>
          <w:b/>
          <w:bCs/>
          <w:sz w:val="22"/>
          <w:szCs w:val="22"/>
        </w:rPr>
        <w:t>Pregoeira Oficial</w:t>
      </w:r>
    </w:p>
    <w:p w14:paraId="5D17709C" w14:textId="236A70F0" w:rsidR="00DE31CA" w:rsidRDefault="00DE31CA" w:rsidP="00DE31CA">
      <w:pPr>
        <w:pStyle w:val="Corpodetexto"/>
        <w:spacing w:before="7" w:line="276" w:lineRule="auto"/>
        <w:jc w:val="center"/>
        <w:rPr>
          <w:b/>
          <w:bCs/>
          <w:sz w:val="22"/>
          <w:szCs w:val="22"/>
        </w:rPr>
      </w:pPr>
    </w:p>
    <w:p w14:paraId="58191589" w14:textId="77777777" w:rsidR="00DE31CA" w:rsidRDefault="00DE31CA" w:rsidP="00DE31CA">
      <w:pPr>
        <w:pStyle w:val="Corpodetexto"/>
        <w:spacing w:before="7" w:line="276" w:lineRule="auto"/>
        <w:jc w:val="center"/>
        <w:rPr>
          <w:b/>
          <w:bCs/>
          <w:sz w:val="22"/>
          <w:szCs w:val="22"/>
        </w:rPr>
      </w:pPr>
    </w:p>
    <w:p w14:paraId="4FA5B69C" w14:textId="347F0EA3" w:rsidR="00DE31CA" w:rsidRDefault="00DE31CA" w:rsidP="00DE31CA">
      <w:pPr>
        <w:pStyle w:val="Corpodetexto"/>
        <w:spacing w:before="7"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Iago Luiz Santos – Vanessa Braga Alves</w:t>
      </w:r>
    </w:p>
    <w:p w14:paraId="09614C33" w14:textId="42F070A3" w:rsidR="00DE31CA" w:rsidRPr="00DE31CA" w:rsidRDefault="00DE31CA" w:rsidP="00DE31CA">
      <w:pPr>
        <w:pStyle w:val="Corpodetexto"/>
        <w:spacing w:before="7"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Equipe de Apoio</w:t>
      </w:r>
      <w:bookmarkStart w:id="3" w:name="_GoBack"/>
      <w:bookmarkEnd w:id="3"/>
    </w:p>
    <w:sectPr w:rsidR="00DE31CA" w:rsidRPr="00DE31CA" w:rsidSect="00A50BEE">
      <w:headerReference w:type="default" r:id="rId7"/>
      <w:pgSz w:w="11910" w:h="16840"/>
      <w:pgMar w:top="680" w:right="919" w:bottom="1134" w:left="1361" w:header="17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808A77" w14:textId="77777777" w:rsidR="00A50BEE" w:rsidRDefault="00A50BEE" w:rsidP="00A50BEE">
      <w:r>
        <w:separator/>
      </w:r>
    </w:p>
  </w:endnote>
  <w:endnote w:type="continuationSeparator" w:id="0">
    <w:p w14:paraId="7BFCE51B" w14:textId="77777777" w:rsidR="00A50BEE" w:rsidRDefault="00A50BEE" w:rsidP="00A50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E9D41B" w14:textId="77777777" w:rsidR="00A50BEE" w:rsidRDefault="00A50BEE" w:rsidP="00A50BEE">
      <w:r>
        <w:separator/>
      </w:r>
    </w:p>
  </w:footnote>
  <w:footnote w:type="continuationSeparator" w:id="0">
    <w:p w14:paraId="351C0506" w14:textId="77777777" w:rsidR="00A50BEE" w:rsidRDefault="00A50BEE" w:rsidP="00A50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26534E" w14:textId="551BB7B6" w:rsidR="00A50BEE" w:rsidRPr="00177026" w:rsidRDefault="00A50BEE" w:rsidP="00A50BEE">
    <w:pPr>
      <w:pStyle w:val="Subttulo"/>
      <w:pBdr>
        <w:top w:val="double" w:sz="6" w:space="1" w:color="auto"/>
        <w:bottom w:val="double" w:sz="6" w:space="7" w:color="auto"/>
      </w:pBdr>
      <w:jc w:val="right"/>
      <w:rPr>
        <w:rFonts w:ascii="Times New Roman" w:eastAsia="Arial Unicode MS" w:hAnsi="Times New Roman"/>
        <w:sz w:val="20"/>
        <w:szCs w:val="20"/>
      </w:rPr>
    </w:pPr>
    <w:r w:rsidRPr="00177026">
      <w:rPr>
        <w:rFonts w:ascii="Times New Roman" w:hAnsi="Times New Roman"/>
        <w:noProof/>
      </w:rPr>
      <w:drawing>
        <wp:anchor distT="0" distB="0" distL="114300" distR="114300" simplePos="0" relativeHeight="251659264" behindDoc="1" locked="0" layoutInCell="1" allowOverlap="1" wp14:anchorId="17DAACDD" wp14:editId="700D9BB7">
          <wp:simplePos x="0" y="0"/>
          <wp:positionH relativeFrom="column">
            <wp:posOffset>30480</wp:posOffset>
          </wp:positionH>
          <wp:positionV relativeFrom="paragraph">
            <wp:posOffset>66675</wp:posOffset>
          </wp:positionV>
          <wp:extent cx="613410" cy="478155"/>
          <wp:effectExtent l="0" t="0" r="0" b="0"/>
          <wp:wrapNone/>
          <wp:docPr id="53" name="Imagem 53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1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7026">
      <w:rPr>
        <w:rFonts w:ascii="Times New Roman" w:eastAsia="Arial Unicode MS" w:hAnsi="Times New Roman"/>
        <w:sz w:val="20"/>
        <w:szCs w:val="20"/>
      </w:rPr>
      <w:t>MUNICÍPIO DE PRESIDENTE OLEGÁRIO</w:t>
    </w:r>
  </w:p>
  <w:p w14:paraId="4856B9F1" w14:textId="77777777" w:rsidR="00A50BEE" w:rsidRPr="00177026" w:rsidRDefault="00A50BEE" w:rsidP="00A50BEE">
    <w:pPr>
      <w:pStyle w:val="Subttulo"/>
      <w:pBdr>
        <w:top w:val="double" w:sz="6" w:space="1" w:color="auto"/>
        <w:bottom w:val="double" w:sz="6" w:space="7" w:color="auto"/>
      </w:pBdr>
      <w:jc w:val="right"/>
      <w:rPr>
        <w:rFonts w:ascii="Times New Roman" w:eastAsia="Arial Unicode MS" w:hAnsi="Times New Roman"/>
        <w:sz w:val="20"/>
        <w:szCs w:val="20"/>
      </w:rPr>
    </w:pPr>
    <w:r w:rsidRPr="00177026">
      <w:rPr>
        <w:rFonts w:ascii="Times New Roman" w:eastAsia="Arial Unicode MS" w:hAnsi="Times New Roman"/>
        <w:sz w:val="20"/>
        <w:szCs w:val="20"/>
      </w:rPr>
      <w:t>Praça Dr. Castilho, 10 – Centro – CEP 38750-000 – CNPJ 18.602.060/0001-40</w:t>
    </w:r>
  </w:p>
  <w:p w14:paraId="42282DE3" w14:textId="77777777" w:rsidR="00A50BEE" w:rsidRPr="00177026" w:rsidRDefault="00A50BEE" w:rsidP="00A50BEE">
    <w:pPr>
      <w:pStyle w:val="Subttulo"/>
      <w:pBdr>
        <w:top w:val="double" w:sz="6" w:space="1" w:color="auto"/>
        <w:bottom w:val="double" w:sz="6" w:space="7" w:color="auto"/>
      </w:pBdr>
      <w:jc w:val="right"/>
      <w:rPr>
        <w:rFonts w:ascii="Times New Roman" w:eastAsia="Arial Unicode MS" w:hAnsi="Times New Roman"/>
        <w:sz w:val="20"/>
        <w:szCs w:val="20"/>
      </w:rPr>
    </w:pPr>
    <w:r w:rsidRPr="00177026">
      <w:rPr>
        <w:rFonts w:ascii="Times New Roman" w:eastAsia="Arial Unicode MS" w:hAnsi="Times New Roman"/>
        <w:sz w:val="20"/>
        <w:szCs w:val="20"/>
      </w:rPr>
      <w:t>Tel.: (34) 3811-</w:t>
    </w:r>
    <w:r>
      <w:rPr>
        <w:rFonts w:ascii="Times New Roman" w:eastAsia="Arial Unicode MS" w:hAnsi="Times New Roman"/>
        <w:sz w:val="20"/>
        <w:szCs w:val="20"/>
      </w:rPr>
      <w:t>0070</w:t>
    </w:r>
    <w:r w:rsidRPr="00177026">
      <w:rPr>
        <w:rFonts w:ascii="Times New Roman" w:eastAsia="Arial Unicode MS" w:hAnsi="Times New Roman"/>
        <w:sz w:val="20"/>
        <w:szCs w:val="20"/>
      </w:rPr>
      <w:t xml:space="preserve"> – </w:t>
    </w:r>
    <w:hyperlink r:id="rId2" w:history="1">
      <w:r w:rsidRPr="00177026">
        <w:rPr>
          <w:rStyle w:val="Hyperlink"/>
          <w:rFonts w:ascii="Times New Roman" w:eastAsia="Arial Unicode MS" w:hAnsi="Times New Roman"/>
          <w:sz w:val="20"/>
          <w:szCs w:val="20"/>
        </w:rPr>
        <w:t>www.po.mg.gov.br</w:t>
      </w:r>
    </w:hyperlink>
    <w:r w:rsidRPr="00177026">
      <w:rPr>
        <w:rFonts w:ascii="Times New Roman" w:eastAsia="Arial Unicode MS" w:hAnsi="Times New Roman"/>
        <w:sz w:val="20"/>
        <w:szCs w:val="20"/>
      </w:rPr>
      <w:t xml:space="preserve"> – licitacao@po.mg.gov.br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05D69"/>
    <w:multiLevelType w:val="hybridMultilevel"/>
    <w:tmpl w:val="B4FCCE94"/>
    <w:lvl w:ilvl="0" w:tplc="A81E1C42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2FE0416"/>
    <w:multiLevelType w:val="hybridMultilevel"/>
    <w:tmpl w:val="93802576"/>
    <w:lvl w:ilvl="0" w:tplc="A81E1C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35161"/>
    <w:multiLevelType w:val="hybridMultilevel"/>
    <w:tmpl w:val="9AB21B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E352A"/>
    <w:multiLevelType w:val="hybridMultilevel"/>
    <w:tmpl w:val="2EF25F92"/>
    <w:lvl w:ilvl="0" w:tplc="DB666EEA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D3B5BBA"/>
    <w:multiLevelType w:val="hybridMultilevel"/>
    <w:tmpl w:val="675E0270"/>
    <w:lvl w:ilvl="0" w:tplc="DB666E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6B10B6"/>
    <w:multiLevelType w:val="hybridMultilevel"/>
    <w:tmpl w:val="79400098"/>
    <w:lvl w:ilvl="0" w:tplc="2CC28AD8">
      <w:start w:val="1"/>
      <w:numFmt w:val="decimal"/>
      <w:lvlText w:val="%1)"/>
      <w:lvlJc w:val="left"/>
      <w:pPr>
        <w:ind w:left="1407" w:hanging="35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PT" w:eastAsia="en-US" w:bidi="ar-SA"/>
      </w:rPr>
    </w:lvl>
    <w:lvl w:ilvl="1" w:tplc="196CC49E">
      <w:numFmt w:val="bullet"/>
      <w:lvlText w:val="•"/>
      <w:lvlJc w:val="left"/>
      <w:pPr>
        <w:ind w:left="2222" w:hanging="358"/>
      </w:pPr>
      <w:rPr>
        <w:rFonts w:hint="default"/>
        <w:lang w:val="pt-PT" w:eastAsia="en-US" w:bidi="ar-SA"/>
      </w:rPr>
    </w:lvl>
    <w:lvl w:ilvl="2" w:tplc="87124738">
      <w:numFmt w:val="bullet"/>
      <w:lvlText w:val="•"/>
      <w:lvlJc w:val="left"/>
      <w:pPr>
        <w:ind w:left="3045" w:hanging="358"/>
      </w:pPr>
      <w:rPr>
        <w:rFonts w:hint="default"/>
        <w:lang w:val="pt-PT" w:eastAsia="en-US" w:bidi="ar-SA"/>
      </w:rPr>
    </w:lvl>
    <w:lvl w:ilvl="3" w:tplc="BF16505E">
      <w:numFmt w:val="bullet"/>
      <w:lvlText w:val="•"/>
      <w:lvlJc w:val="left"/>
      <w:pPr>
        <w:ind w:left="3867" w:hanging="358"/>
      </w:pPr>
      <w:rPr>
        <w:rFonts w:hint="default"/>
        <w:lang w:val="pt-PT" w:eastAsia="en-US" w:bidi="ar-SA"/>
      </w:rPr>
    </w:lvl>
    <w:lvl w:ilvl="4" w:tplc="BC7A1B78">
      <w:numFmt w:val="bullet"/>
      <w:lvlText w:val="•"/>
      <w:lvlJc w:val="left"/>
      <w:pPr>
        <w:ind w:left="4690" w:hanging="358"/>
      </w:pPr>
      <w:rPr>
        <w:rFonts w:hint="default"/>
        <w:lang w:val="pt-PT" w:eastAsia="en-US" w:bidi="ar-SA"/>
      </w:rPr>
    </w:lvl>
    <w:lvl w:ilvl="5" w:tplc="2D36FDDC">
      <w:numFmt w:val="bullet"/>
      <w:lvlText w:val="•"/>
      <w:lvlJc w:val="left"/>
      <w:pPr>
        <w:ind w:left="5513" w:hanging="358"/>
      </w:pPr>
      <w:rPr>
        <w:rFonts w:hint="default"/>
        <w:lang w:val="pt-PT" w:eastAsia="en-US" w:bidi="ar-SA"/>
      </w:rPr>
    </w:lvl>
    <w:lvl w:ilvl="6" w:tplc="8E68A8E0">
      <w:numFmt w:val="bullet"/>
      <w:lvlText w:val="•"/>
      <w:lvlJc w:val="left"/>
      <w:pPr>
        <w:ind w:left="6335" w:hanging="358"/>
      </w:pPr>
      <w:rPr>
        <w:rFonts w:hint="default"/>
        <w:lang w:val="pt-PT" w:eastAsia="en-US" w:bidi="ar-SA"/>
      </w:rPr>
    </w:lvl>
    <w:lvl w:ilvl="7" w:tplc="3F3408D2">
      <w:numFmt w:val="bullet"/>
      <w:lvlText w:val="•"/>
      <w:lvlJc w:val="left"/>
      <w:pPr>
        <w:ind w:left="7158" w:hanging="358"/>
      </w:pPr>
      <w:rPr>
        <w:rFonts w:hint="default"/>
        <w:lang w:val="pt-PT" w:eastAsia="en-US" w:bidi="ar-SA"/>
      </w:rPr>
    </w:lvl>
    <w:lvl w:ilvl="8" w:tplc="B8F03E58">
      <w:numFmt w:val="bullet"/>
      <w:lvlText w:val="•"/>
      <w:lvlJc w:val="left"/>
      <w:pPr>
        <w:ind w:left="7981" w:hanging="358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313"/>
    <w:rsid w:val="00024274"/>
    <w:rsid w:val="0002726A"/>
    <w:rsid w:val="00084FFC"/>
    <w:rsid w:val="000D59B4"/>
    <w:rsid w:val="000E05B0"/>
    <w:rsid w:val="00171477"/>
    <w:rsid w:val="00195221"/>
    <w:rsid w:val="001A1F49"/>
    <w:rsid w:val="001B2197"/>
    <w:rsid w:val="001E77F6"/>
    <w:rsid w:val="002265BA"/>
    <w:rsid w:val="00264A62"/>
    <w:rsid w:val="00275912"/>
    <w:rsid w:val="002C4AF7"/>
    <w:rsid w:val="002D1F93"/>
    <w:rsid w:val="002E0276"/>
    <w:rsid w:val="00354D55"/>
    <w:rsid w:val="003A1F53"/>
    <w:rsid w:val="003A5753"/>
    <w:rsid w:val="00400C63"/>
    <w:rsid w:val="004263B4"/>
    <w:rsid w:val="004276C4"/>
    <w:rsid w:val="004372DE"/>
    <w:rsid w:val="00454483"/>
    <w:rsid w:val="00485192"/>
    <w:rsid w:val="00487C1C"/>
    <w:rsid w:val="004A69F9"/>
    <w:rsid w:val="004D706A"/>
    <w:rsid w:val="004F7974"/>
    <w:rsid w:val="005D38C3"/>
    <w:rsid w:val="005F6DB4"/>
    <w:rsid w:val="00633293"/>
    <w:rsid w:val="00642074"/>
    <w:rsid w:val="00675A64"/>
    <w:rsid w:val="006A2BC3"/>
    <w:rsid w:val="006A5D71"/>
    <w:rsid w:val="006C2401"/>
    <w:rsid w:val="006D146D"/>
    <w:rsid w:val="006E7B67"/>
    <w:rsid w:val="00704A59"/>
    <w:rsid w:val="007204C4"/>
    <w:rsid w:val="00800C55"/>
    <w:rsid w:val="008045D2"/>
    <w:rsid w:val="008227F6"/>
    <w:rsid w:val="00822A19"/>
    <w:rsid w:val="0087090A"/>
    <w:rsid w:val="00873203"/>
    <w:rsid w:val="0089179E"/>
    <w:rsid w:val="00900860"/>
    <w:rsid w:val="00950EC7"/>
    <w:rsid w:val="009A5749"/>
    <w:rsid w:val="009D7C9F"/>
    <w:rsid w:val="009F3732"/>
    <w:rsid w:val="00A062B9"/>
    <w:rsid w:val="00A20926"/>
    <w:rsid w:val="00A50BEE"/>
    <w:rsid w:val="00B76226"/>
    <w:rsid w:val="00B77EF1"/>
    <w:rsid w:val="00BB7912"/>
    <w:rsid w:val="00BD0306"/>
    <w:rsid w:val="00C033A6"/>
    <w:rsid w:val="00C23313"/>
    <w:rsid w:val="00CB47CA"/>
    <w:rsid w:val="00D52A91"/>
    <w:rsid w:val="00D57CF5"/>
    <w:rsid w:val="00DA7645"/>
    <w:rsid w:val="00DB10B8"/>
    <w:rsid w:val="00DB5756"/>
    <w:rsid w:val="00DD4E2B"/>
    <w:rsid w:val="00DE31CA"/>
    <w:rsid w:val="00DF1083"/>
    <w:rsid w:val="00E1455E"/>
    <w:rsid w:val="00E55090"/>
    <w:rsid w:val="00E92542"/>
    <w:rsid w:val="00E92C98"/>
    <w:rsid w:val="00EB78A6"/>
    <w:rsid w:val="00EE7158"/>
    <w:rsid w:val="00F2390B"/>
    <w:rsid w:val="00F241C5"/>
    <w:rsid w:val="00F54EBF"/>
    <w:rsid w:val="00FE4E27"/>
    <w:rsid w:val="00FF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836B6B2"/>
  <w15:docId w15:val="{4D2C6B27-8198-4057-8EA7-E4D733191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75" w:line="243" w:lineRule="exact"/>
      <w:ind w:left="1789" w:right="1665"/>
      <w:jc w:val="center"/>
      <w:outlineLvl w:val="0"/>
    </w:pPr>
    <w:rPr>
      <w:rFonts w:ascii="Verdana" w:eastAsia="Verdana" w:hAnsi="Verdana" w:cs="Verdana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407" w:right="210" w:hanging="35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178" w:right="177"/>
      <w:jc w:val="center"/>
    </w:pPr>
  </w:style>
  <w:style w:type="character" w:styleId="Hyperlink">
    <w:name w:val="Hyperlink"/>
    <w:basedOn w:val="Fontepargpadro"/>
    <w:uiPriority w:val="99"/>
    <w:unhideWhenUsed/>
    <w:rsid w:val="00454483"/>
    <w:rPr>
      <w:color w:val="0000FF" w:themeColor="hyperlink"/>
      <w:u w:val="single"/>
    </w:rPr>
  </w:style>
  <w:style w:type="paragraph" w:customStyle="1" w:styleId="Default">
    <w:name w:val="Default"/>
    <w:rsid w:val="00454483"/>
    <w:pPr>
      <w:widowControl/>
      <w:adjustRightInd w:val="0"/>
    </w:pPr>
    <w:rPr>
      <w:rFonts w:ascii="Georgia" w:hAnsi="Georgia" w:cs="Georgia"/>
      <w:color w:val="000000"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4A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4AF7"/>
    <w:rPr>
      <w:rFonts w:ascii="Segoe UI" w:eastAsia="Times New Roman" w:hAnsi="Segoe UI" w:cs="Segoe UI"/>
      <w:sz w:val="18"/>
      <w:szCs w:val="18"/>
      <w:lang w:val="pt-PT"/>
    </w:rPr>
  </w:style>
  <w:style w:type="character" w:styleId="Forte">
    <w:name w:val="Strong"/>
    <w:basedOn w:val="Fontepargpadro"/>
    <w:uiPriority w:val="22"/>
    <w:qFormat/>
    <w:rsid w:val="00FF1CD4"/>
    <w:rPr>
      <w:b/>
      <w:bCs/>
    </w:rPr>
  </w:style>
  <w:style w:type="paragraph" w:styleId="Rodap">
    <w:name w:val="footer"/>
    <w:basedOn w:val="Normal"/>
    <w:link w:val="RodapChar"/>
    <w:rsid w:val="006A2BC3"/>
    <w:pPr>
      <w:widowControl/>
      <w:tabs>
        <w:tab w:val="center" w:pos="4252"/>
        <w:tab w:val="right" w:pos="8504"/>
      </w:tabs>
      <w:autoSpaceDE/>
      <w:autoSpaceDN/>
    </w:pPr>
    <w:rPr>
      <w:sz w:val="24"/>
      <w:szCs w:val="24"/>
      <w:lang w:val="pt-BR" w:eastAsia="pt-BR"/>
    </w:rPr>
  </w:style>
  <w:style w:type="character" w:customStyle="1" w:styleId="RodapChar">
    <w:name w:val="Rodapé Char"/>
    <w:basedOn w:val="Fontepargpadro"/>
    <w:link w:val="Rodap"/>
    <w:rsid w:val="006A2BC3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A50B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0BEE"/>
    <w:rPr>
      <w:rFonts w:ascii="Times New Roman" w:eastAsia="Times New Roman" w:hAnsi="Times New Roman" w:cs="Times New Roman"/>
      <w:lang w:val="pt-PT"/>
    </w:rPr>
  </w:style>
  <w:style w:type="paragraph" w:styleId="Subttulo">
    <w:name w:val="Subtitle"/>
    <w:basedOn w:val="Normal"/>
    <w:next w:val="Normal"/>
    <w:link w:val="SubttuloChar"/>
    <w:qFormat/>
    <w:rsid w:val="00A50BEE"/>
    <w:pPr>
      <w:widowControl/>
      <w:adjustRightInd w:val="0"/>
    </w:pPr>
    <w:rPr>
      <w:rFonts w:ascii="Arial" w:hAnsi="Arial"/>
      <w:sz w:val="24"/>
      <w:szCs w:val="24"/>
      <w:lang w:val="pt-BR" w:eastAsia="pt-BR"/>
    </w:rPr>
  </w:style>
  <w:style w:type="character" w:customStyle="1" w:styleId="SubttuloChar">
    <w:name w:val="Subtítulo Char"/>
    <w:basedOn w:val="Fontepargpadro"/>
    <w:link w:val="Subttulo"/>
    <w:rsid w:val="00A50BEE"/>
    <w:rPr>
      <w:rFonts w:ascii="Arial" w:eastAsia="Times New Roman" w:hAnsi="Arial" w:cs="Times New Roman"/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unhideWhenUsed/>
    <w:rsid w:val="00F2390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826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RETIFICAÇÃO</vt:lpstr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RETIFICAÇÃO</dc:title>
  <dc:creator>Secretaria de Administração</dc:creator>
  <cp:lastModifiedBy>PPO-USER</cp:lastModifiedBy>
  <cp:revision>3</cp:revision>
  <cp:lastPrinted>2020-06-29T11:28:00Z</cp:lastPrinted>
  <dcterms:created xsi:type="dcterms:W3CDTF">2024-02-23T15:24:00Z</dcterms:created>
  <dcterms:modified xsi:type="dcterms:W3CDTF">2024-02-23T18:23:00Z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2020-06-26T00:00:00Z</vt:filetime>
  </property>
</Properties>
</file>