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E9" w:rsidRPr="00065647" w:rsidRDefault="00FD24E9" w:rsidP="00FD24E9">
      <w:pPr>
        <w:pStyle w:val="Ttulo"/>
        <w:rPr>
          <w:sz w:val="22"/>
          <w:szCs w:val="20"/>
        </w:rPr>
      </w:pPr>
      <w:r w:rsidRPr="00065647">
        <w:rPr>
          <w:sz w:val="22"/>
          <w:szCs w:val="20"/>
        </w:rPr>
        <w:t>ATA DE REGISTRO DE PREÇOS Nº 295/2018</w:t>
      </w:r>
    </w:p>
    <w:p w:rsidR="00FD24E9" w:rsidRPr="00F90B4F" w:rsidRDefault="00FD24E9" w:rsidP="00FD24E9">
      <w:pPr>
        <w:pStyle w:val="Ttulo7"/>
        <w:spacing w:before="0" w:after="0"/>
        <w:jc w:val="both"/>
        <w:rPr>
          <w:rFonts w:ascii="Times New Roman" w:hAnsi="Times New Roman"/>
          <w:b/>
          <w:sz w:val="20"/>
          <w:szCs w:val="20"/>
        </w:rPr>
      </w:pPr>
    </w:p>
    <w:p w:rsidR="00FD24E9" w:rsidRPr="00F6415D" w:rsidRDefault="00FD24E9" w:rsidP="00FD24E9">
      <w:pPr>
        <w:pStyle w:val="Ttulo7"/>
        <w:spacing w:before="0" w:after="0"/>
        <w:rPr>
          <w:rFonts w:ascii="Times New Roman" w:hAnsi="Times New Roman"/>
          <w:b/>
          <w:i/>
          <w:sz w:val="20"/>
          <w:szCs w:val="20"/>
        </w:rPr>
      </w:pPr>
      <w:r w:rsidRPr="00F6415D">
        <w:rPr>
          <w:rFonts w:ascii="Times New Roman" w:hAnsi="Times New Roman"/>
          <w:b/>
          <w:i/>
          <w:sz w:val="20"/>
          <w:szCs w:val="20"/>
        </w:rPr>
        <w:t>Processo Licitatório nº.:</w:t>
      </w:r>
      <w:r w:rsidRPr="00F6415D">
        <w:rPr>
          <w:rFonts w:ascii="Times New Roman" w:hAnsi="Times New Roman"/>
          <w:sz w:val="20"/>
          <w:szCs w:val="20"/>
        </w:rPr>
        <w:t xml:space="preserve"> </w:t>
      </w:r>
      <w:r w:rsidR="00C15B2B" w:rsidRPr="00F6415D">
        <w:rPr>
          <w:rFonts w:ascii="Times New Roman" w:hAnsi="Times New Roman"/>
          <w:i/>
          <w:sz w:val="20"/>
          <w:szCs w:val="20"/>
        </w:rPr>
        <w:t>093</w:t>
      </w:r>
      <w:r w:rsidRPr="00F6415D">
        <w:rPr>
          <w:rFonts w:ascii="Times New Roman" w:hAnsi="Times New Roman"/>
          <w:i/>
          <w:sz w:val="20"/>
          <w:szCs w:val="20"/>
        </w:rPr>
        <w:t>/2018</w:t>
      </w:r>
    </w:p>
    <w:p w:rsidR="00FD24E9" w:rsidRPr="00F6415D" w:rsidRDefault="00FD24E9" w:rsidP="00FD24E9">
      <w:pPr>
        <w:pStyle w:val="Ttulo7"/>
        <w:spacing w:before="0" w:after="0"/>
        <w:rPr>
          <w:rFonts w:ascii="Times New Roman" w:hAnsi="Times New Roman"/>
          <w:i/>
          <w:sz w:val="20"/>
          <w:szCs w:val="20"/>
        </w:rPr>
      </w:pPr>
      <w:r w:rsidRPr="00F6415D">
        <w:rPr>
          <w:rFonts w:ascii="Times New Roman" w:hAnsi="Times New Roman"/>
          <w:b/>
          <w:i/>
          <w:sz w:val="20"/>
          <w:szCs w:val="20"/>
        </w:rPr>
        <w:t>Pregão Presencial n</w:t>
      </w:r>
      <w:r w:rsidR="00001FEB" w:rsidRPr="00F6415D">
        <w:rPr>
          <w:rFonts w:ascii="Times New Roman" w:hAnsi="Times New Roman"/>
          <w:b/>
          <w:i/>
          <w:sz w:val="20"/>
          <w:szCs w:val="20"/>
        </w:rPr>
        <w:t>º</w:t>
      </w:r>
      <w:r w:rsidRPr="00F6415D">
        <w:rPr>
          <w:rFonts w:ascii="Times New Roman" w:hAnsi="Times New Roman"/>
          <w:b/>
          <w:i/>
          <w:sz w:val="20"/>
          <w:szCs w:val="20"/>
        </w:rPr>
        <w:t xml:space="preserve">.: </w:t>
      </w:r>
      <w:r w:rsidRPr="00F6415D">
        <w:rPr>
          <w:rFonts w:ascii="Times New Roman" w:hAnsi="Times New Roman"/>
          <w:i/>
          <w:sz w:val="20"/>
          <w:szCs w:val="20"/>
        </w:rPr>
        <w:t>0</w:t>
      </w:r>
      <w:r w:rsidR="00C15B2B" w:rsidRPr="00F6415D">
        <w:rPr>
          <w:rFonts w:ascii="Times New Roman" w:hAnsi="Times New Roman"/>
          <w:i/>
          <w:sz w:val="20"/>
          <w:szCs w:val="20"/>
        </w:rPr>
        <w:t>65</w:t>
      </w:r>
      <w:r w:rsidRPr="00F6415D">
        <w:rPr>
          <w:rFonts w:ascii="Times New Roman" w:hAnsi="Times New Roman"/>
          <w:i/>
          <w:sz w:val="20"/>
          <w:szCs w:val="20"/>
        </w:rPr>
        <w:t>/2018</w:t>
      </w:r>
    </w:p>
    <w:p w:rsidR="00FD24E9" w:rsidRPr="00F6415D" w:rsidRDefault="00FD24E9" w:rsidP="00FD24E9">
      <w:pPr>
        <w:rPr>
          <w:b/>
          <w:i/>
          <w:sz w:val="20"/>
        </w:rPr>
      </w:pPr>
      <w:r w:rsidRPr="00F6415D">
        <w:rPr>
          <w:b/>
          <w:i/>
          <w:sz w:val="20"/>
        </w:rPr>
        <w:t>Registro de Preços nº.:</w:t>
      </w:r>
      <w:r w:rsidRPr="00F6415D">
        <w:rPr>
          <w:i/>
          <w:sz w:val="20"/>
        </w:rPr>
        <w:t xml:space="preserve"> 00</w:t>
      </w:r>
      <w:r w:rsidR="00C15B2B" w:rsidRPr="00F6415D">
        <w:rPr>
          <w:i/>
          <w:sz w:val="20"/>
        </w:rPr>
        <w:t>5</w:t>
      </w:r>
      <w:r w:rsidRPr="00F6415D">
        <w:rPr>
          <w:i/>
          <w:sz w:val="20"/>
        </w:rPr>
        <w:t>/2018</w:t>
      </w:r>
    </w:p>
    <w:p w:rsidR="00FD24E9" w:rsidRPr="00F6415D" w:rsidRDefault="00FD24E9" w:rsidP="00FD24E9">
      <w:pPr>
        <w:rPr>
          <w:i/>
          <w:sz w:val="20"/>
          <w:szCs w:val="20"/>
        </w:rPr>
      </w:pPr>
      <w:r w:rsidRPr="00F6415D">
        <w:rPr>
          <w:b/>
          <w:i/>
          <w:sz w:val="20"/>
          <w:szCs w:val="20"/>
        </w:rPr>
        <w:t>Fiscal do Contrato:</w:t>
      </w:r>
      <w:r w:rsidRPr="00F6415D">
        <w:rPr>
          <w:i/>
          <w:sz w:val="20"/>
          <w:szCs w:val="20"/>
        </w:rPr>
        <w:t xml:space="preserve"> </w:t>
      </w:r>
      <w:r w:rsidR="00C15B2B" w:rsidRPr="00F6415D">
        <w:rPr>
          <w:i/>
          <w:sz w:val="20"/>
          <w:szCs w:val="20"/>
        </w:rPr>
        <w:t>Giulia Camila Silva</w:t>
      </w:r>
    </w:p>
    <w:p w:rsidR="00FD24E9" w:rsidRPr="00F6415D" w:rsidRDefault="00FD24E9" w:rsidP="00FD24E9">
      <w:pPr>
        <w:rPr>
          <w:i/>
          <w:sz w:val="20"/>
          <w:szCs w:val="20"/>
        </w:rPr>
      </w:pPr>
      <w:r w:rsidRPr="00F6415D">
        <w:rPr>
          <w:b/>
          <w:i/>
          <w:sz w:val="20"/>
          <w:szCs w:val="20"/>
        </w:rPr>
        <w:t>Gestor do Contrato:</w:t>
      </w:r>
      <w:r w:rsidRPr="00F6415D">
        <w:rPr>
          <w:i/>
          <w:sz w:val="20"/>
          <w:szCs w:val="20"/>
        </w:rPr>
        <w:t xml:space="preserve"> José Simão Porto</w:t>
      </w:r>
    </w:p>
    <w:p w:rsidR="00FD24E9" w:rsidRPr="00D03E13" w:rsidRDefault="00EE4E54" w:rsidP="00FD24E9">
      <w:pPr>
        <w:jc w:val="both"/>
        <w:rPr>
          <w:sz w:val="22"/>
          <w:szCs w:val="20"/>
        </w:rPr>
      </w:pPr>
      <w:r w:rsidRPr="00D03E13">
        <w:rPr>
          <w:b/>
          <w:noProof/>
          <w:sz w:val="22"/>
          <w:szCs w:val="20"/>
        </w:rPr>
        <w:drawing>
          <wp:anchor distT="0" distB="0" distL="114300" distR="114300" simplePos="0" relativeHeight="251659264" behindDoc="0" locked="0" layoutInCell="1" allowOverlap="1" wp14:anchorId="339E488B" wp14:editId="5A51B8E3">
            <wp:simplePos x="0" y="0"/>
            <wp:positionH relativeFrom="column">
              <wp:posOffset>-58420</wp:posOffset>
            </wp:positionH>
            <wp:positionV relativeFrom="paragraph">
              <wp:posOffset>148590</wp:posOffset>
            </wp:positionV>
            <wp:extent cx="2038350" cy="2038350"/>
            <wp:effectExtent l="1905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sidR="00FD24E9" w:rsidRPr="00D03E13">
        <w:rPr>
          <w:sz w:val="22"/>
          <w:szCs w:val="20"/>
        </w:rPr>
        <w:t xml:space="preserve">                                                                                                                                                                                                                                                                                                                                                                                                                                    </w:t>
      </w:r>
    </w:p>
    <w:p w:rsidR="00FD24E9" w:rsidRPr="004E7777" w:rsidRDefault="00FD24E9" w:rsidP="00FD24E9">
      <w:pPr>
        <w:ind w:left="3402"/>
        <w:jc w:val="both"/>
        <w:rPr>
          <w:sz w:val="20"/>
          <w:szCs w:val="20"/>
        </w:rPr>
      </w:pPr>
      <w:r w:rsidRPr="004E7777">
        <w:rPr>
          <w:sz w:val="20"/>
          <w:szCs w:val="20"/>
        </w:rPr>
        <w:t xml:space="preserve">Por este contrato administrativo de prestação de serviços, que fazem entre si, de um lado o </w:t>
      </w:r>
      <w:r w:rsidRPr="004E7777">
        <w:rPr>
          <w:b/>
          <w:sz w:val="20"/>
          <w:szCs w:val="20"/>
        </w:rPr>
        <w:t>MUNICÍPIO DE PRESIDENTE OLEGÁRIO</w:t>
      </w:r>
      <w:r w:rsidRPr="004E7777">
        <w:rPr>
          <w:sz w:val="20"/>
          <w:szCs w:val="20"/>
        </w:rPr>
        <w:t xml:space="preserve">, pessoa jurídica de direito público, inscrita no CNPJ sob o nº 18.602.060/0001-40, sediado na Praça Doutor Castilho, nº 10, Centro, em Presidente Olegário – MG, neste ato representado pelo Prefeito Municipal, Senhor </w:t>
      </w:r>
      <w:r w:rsidRPr="004E7777">
        <w:rPr>
          <w:b/>
          <w:sz w:val="20"/>
          <w:szCs w:val="20"/>
        </w:rPr>
        <w:t>JOÃO CARLOS NOGUEIRA DE CASTILHO</w:t>
      </w:r>
      <w:r w:rsidRPr="004E7777">
        <w:rPr>
          <w:sz w:val="20"/>
          <w:szCs w:val="20"/>
        </w:rPr>
        <w:t xml:space="preserve">, brasileiro, casado, engenheiro civil, portador do RG nº 211.171 da SSP/DF e do CPF nº 096.557.941-72, residente e domiciliado na Rua José Félix, nº 59, Centro, em Presidente Olegário - MG, doravante denominado </w:t>
      </w:r>
      <w:r w:rsidRPr="004E7777">
        <w:rPr>
          <w:b/>
          <w:caps/>
          <w:sz w:val="20"/>
          <w:szCs w:val="20"/>
        </w:rPr>
        <w:t>Contratante</w:t>
      </w:r>
      <w:r w:rsidRPr="004E7777">
        <w:rPr>
          <w:sz w:val="20"/>
          <w:szCs w:val="20"/>
        </w:rPr>
        <w:t>, e de outro lado,</w:t>
      </w:r>
      <w:r w:rsidR="00EE4E54" w:rsidRPr="004E7777">
        <w:rPr>
          <w:sz w:val="20"/>
          <w:szCs w:val="20"/>
        </w:rPr>
        <w:t xml:space="preserve"> a empresa</w:t>
      </w:r>
      <w:r w:rsidR="00EE4E54" w:rsidRPr="004E7777">
        <w:rPr>
          <w:b/>
          <w:sz w:val="20"/>
          <w:szCs w:val="20"/>
        </w:rPr>
        <w:t xml:space="preserve"> NELSON LUIZ DE OLIVEIRA - ME </w:t>
      </w:r>
      <w:r w:rsidR="00EE4E54" w:rsidRPr="004E7777">
        <w:rPr>
          <w:sz w:val="20"/>
          <w:szCs w:val="20"/>
        </w:rPr>
        <w:t>pessoa jurídica de direito privado, inscrita no CNPJ sob</w:t>
      </w:r>
      <w:r w:rsidR="00EE4E54" w:rsidRPr="004E7777">
        <w:rPr>
          <w:spacing w:val="33"/>
          <w:sz w:val="20"/>
          <w:szCs w:val="20"/>
        </w:rPr>
        <w:t xml:space="preserve"> </w:t>
      </w:r>
      <w:r w:rsidR="00EE4E54" w:rsidRPr="004E7777">
        <w:rPr>
          <w:sz w:val="20"/>
          <w:szCs w:val="20"/>
        </w:rPr>
        <w:t>nº. 05.850.670/0001-10, situada</w:t>
      </w:r>
      <w:r w:rsidR="00EE4E54" w:rsidRPr="004E7777">
        <w:rPr>
          <w:spacing w:val="-2"/>
          <w:sz w:val="20"/>
          <w:szCs w:val="20"/>
        </w:rPr>
        <w:t xml:space="preserve"> </w:t>
      </w:r>
      <w:r w:rsidR="00EE4E54" w:rsidRPr="004E7777">
        <w:rPr>
          <w:sz w:val="20"/>
          <w:szCs w:val="20"/>
        </w:rPr>
        <w:t>na Rodovia BR 354 Box 06, S/N, Setor Industrial, Presidente Olegário - MG, neste ato REPRESENTADA por seu</w:t>
      </w:r>
      <w:r w:rsidR="00EE4E54" w:rsidRPr="004E7777">
        <w:rPr>
          <w:spacing w:val="-13"/>
          <w:sz w:val="20"/>
          <w:szCs w:val="20"/>
        </w:rPr>
        <w:t xml:space="preserve"> </w:t>
      </w:r>
      <w:r w:rsidR="00EE4E54" w:rsidRPr="004E7777">
        <w:rPr>
          <w:sz w:val="20"/>
          <w:szCs w:val="20"/>
        </w:rPr>
        <w:t>representante</w:t>
      </w:r>
      <w:r w:rsidR="00EE4E54" w:rsidRPr="004E7777">
        <w:rPr>
          <w:spacing w:val="-1"/>
          <w:sz w:val="20"/>
          <w:szCs w:val="20"/>
        </w:rPr>
        <w:t xml:space="preserve"> </w:t>
      </w:r>
      <w:r w:rsidR="00EE4E54" w:rsidRPr="004E7777">
        <w:rPr>
          <w:sz w:val="20"/>
          <w:szCs w:val="20"/>
        </w:rPr>
        <w:t>legal o</w:t>
      </w:r>
      <w:r w:rsidR="00EE4E54" w:rsidRPr="004E7777">
        <w:rPr>
          <w:spacing w:val="16"/>
          <w:sz w:val="20"/>
          <w:szCs w:val="20"/>
        </w:rPr>
        <w:t xml:space="preserve"> </w:t>
      </w:r>
      <w:r w:rsidR="00EE4E54" w:rsidRPr="004E7777">
        <w:rPr>
          <w:sz w:val="20"/>
          <w:szCs w:val="20"/>
        </w:rPr>
        <w:t xml:space="preserve">Sr. </w:t>
      </w:r>
      <w:r w:rsidR="00EE4E54" w:rsidRPr="004E7777">
        <w:rPr>
          <w:b/>
          <w:sz w:val="20"/>
          <w:szCs w:val="20"/>
        </w:rPr>
        <w:t>NELSON LUIZ DE OLIVEIRA</w:t>
      </w:r>
      <w:r w:rsidR="00EE4E54" w:rsidRPr="004E7777">
        <w:rPr>
          <w:sz w:val="20"/>
          <w:szCs w:val="20"/>
        </w:rPr>
        <w:t>, brasileiro, solteiro, inscrito no CPF</w:t>
      </w:r>
      <w:r w:rsidR="00EE4E54" w:rsidRPr="004E7777">
        <w:rPr>
          <w:spacing w:val="15"/>
          <w:sz w:val="20"/>
          <w:szCs w:val="20"/>
        </w:rPr>
        <w:t xml:space="preserve"> </w:t>
      </w:r>
      <w:r w:rsidR="00EE4E54" w:rsidRPr="004E7777">
        <w:rPr>
          <w:sz w:val="20"/>
          <w:szCs w:val="20"/>
        </w:rPr>
        <w:t>nº 787.073.156-00 e</w:t>
      </w:r>
      <w:r w:rsidR="00EE4E54" w:rsidRPr="004E7777">
        <w:rPr>
          <w:spacing w:val="17"/>
          <w:sz w:val="20"/>
          <w:szCs w:val="20"/>
        </w:rPr>
        <w:t xml:space="preserve"> </w:t>
      </w:r>
      <w:r w:rsidR="00EE4E54" w:rsidRPr="004E7777">
        <w:rPr>
          <w:sz w:val="20"/>
          <w:szCs w:val="20"/>
        </w:rPr>
        <w:t>RG</w:t>
      </w:r>
      <w:r w:rsidR="00EE4E54" w:rsidRPr="004E7777">
        <w:rPr>
          <w:spacing w:val="15"/>
          <w:sz w:val="20"/>
          <w:szCs w:val="20"/>
        </w:rPr>
        <w:t xml:space="preserve"> </w:t>
      </w:r>
      <w:r w:rsidR="00EE4E54" w:rsidRPr="004E7777">
        <w:rPr>
          <w:sz w:val="20"/>
          <w:szCs w:val="20"/>
        </w:rPr>
        <w:t>nº. M-7.669-161, SSP/MG,</w:t>
      </w:r>
      <w:r w:rsidR="00EE4E54" w:rsidRPr="004E7777">
        <w:rPr>
          <w:spacing w:val="30"/>
          <w:sz w:val="20"/>
          <w:szCs w:val="20"/>
        </w:rPr>
        <w:t xml:space="preserve"> </w:t>
      </w:r>
      <w:r w:rsidR="00EE4E54" w:rsidRPr="004E7777">
        <w:rPr>
          <w:sz w:val="20"/>
          <w:szCs w:val="20"/>
        </w:rPr>
        <w:t>residente</w:t>
      </w:r>
      <w:r w:rsidR="00EE4E54" w:rsidRPr="004E7777">
        <w:rPr>
          <w:spacing w:val="16"/>
          <w:sz w:val="20"/>
          <w:szCs w:val="20"/>
        </w:rPr>
        <w:t xml:space="preserve"> </w:t>
      </w:r>
      <w:r w:rsidR="00EE4E54" w:rsidRPr="004E7777">
        <w:rPr>
          <w:sz w:val="20"/>
          <w:szCs w:val="20"/>
        </w:rPr>
        <w:t>e domiciliado</w:t>
      </w:r>
      <w:r w:rsidR="00EE4E54" w:rsidRPr="004E7777">
        <w:rPr>
          <w:spacing w:val="47"/>
          <w:sz w:val="20"/>
          <w:szCs w:val="20"/>
        </w:rPr>
        <w:t xml:space="preserve"> </w:t>
      </w:r>
      <w:r w:rsidR="00EE4E54" w:rsidRPr="004E7777">
        <w:rPr>
          <w:sz w:val="20"/>
          <w:szCs w:val="20"/>
        </w:rPr>
        <w:t>na Rua Quirino Araújo, nº 220, bairro Andorinhas, Presidente Olegário/MG, CEP-38.750-000</w:t>
      </w:r>
      <w:r w:rsidRPr="004E7777">
        <w:rPr>
          <w:sz w:val="20"/>
          <w:szCs w:val="20"/>
        </w:rPr>
        <w:t xml:space="preserve">, doravante denominada </w:t>
      </w:r>
      <w:r w:rsidRPr="004E7777">
        <w:rPr>
          <w:b/>
          <w:sz w:val="20"/>
          <w:szCs w:val="20"/>
        </w:rPr>
        <w:t>CONTRATADA</w:t>
      </w:r>
      <w:r w:rsidRPr="004E7777">
        <w:rPr>
          <w:sz w:val="20"/>
          <w:szCs w:val="20"/>
        </w:rPr>
        <w:t>, resolvem firmar o presente Contrato, sob a regência das Leis Federais nº</w:t>
      </w:r>
      <w:r w:rsidRPr="004E7777">
        <w:rPr>
          <w:sz w:val="20"/>
          <w:szCs w:val="20"/>
          <w:vertAlign w:val="superscript"/>
        </w:rPr>
        <w:t>s</w:t>
      </w:r>
      <w:r w:rsidRPr="004E7777">
        <w:rPr>
          <w:sz w:val="20"/>
          <w:szCs w:val="20"/>
          <w:vertAlign w:val="subscript"/>
        </w:rPr>
        <w:t>.</w:t>
      </w:r>
      <w:r w:rsidRPr="004E7777">
        <w:rPr>
          <w:sz w:val="20"/>
          <w:szCs w:val="20"/>
        </w:rPr>
        <w:t xml:space="preserve"> 8.666/93 e 10.520/2002 e Decreto nº. 319/2006, naquilo que couber, e mediante as seguintes cláusulas e condições:</w:t>
      </w:r>
    </w:p>
    <w:p w:rsidR="00EE4E54" w:rsidRPr="004E7777" w:rsidRDefault="00EE4E54" w:rsidP="00FD24E9">
      <w:pPr>
        <w:ind w:left="3402"/>
        <w:jc w:val="both"/>
        <w:rPr>
          <w:sz w:val="20"/>
          <w:szCs w:val="20"/>
        </w:rPr>
      </w:pPr>
    </w:p>
    <w:p w:rsidR="00FD24E9" w:rsidRPr="004E7777" w:rsidRDefault="00FD24E9" w:rsidP="00FD24E9">
      <w:pPr>
        <w:pStyle w:val="Ttulo2"/>
        <w:ind w:right="-93"/>
        <w:jc w:val="both"/>
        <w:rPr>
          <w:sz w:val="20"/>
        </w:rPr>
      </w:pPr>
      <w:r w:rsidRPr="004E7777">
        <w:rPr>
          <w:sz w:val="20"/>
        </w:rPr>
        <w:t>CLÁUSULA PRIMEIRA – DOS FUNDAMENTOS LEGAIS</w:t>
      </w:r>
    </w:p>
    <w:p w:rsidR="00FD24E9" w:rsidRPr="004E7777" w:rsidRDefault="00FD24E9" w:rsidP="00FD24E9">
      <w:pPr>
        <w:pStyle w:val="Ttulo2"/>
        <w:ind w:right="-93"/>
        <w:jc w:val="both"/>
        <w:rPr>
          <w:i/>
          <w:sz w:val="20"/>
        </w:rPr>
      </w:pPr>
      <w:r w:rsidRPr="004E7777">
        <w:rPr>
          <w:b w:val="0"/>
          <w:sz w:val="20"/>
        </w:rPr>
        <w:t>O contrato em tela será firmado de total acordo com o que estabelece a Lei de Licitações (Lei nº. 8.666/93), e suas posteriores alterações, integrantes do Processo Licitatório nº. 0</w:t>
      </w:r>
      <w:r w:rsidR="00E43604" w:rsidRPr="004E7777">
        <w:rPr>
          <w:b w:val="0"/>
          <w:sz w:val="20"/>
        </w:rPr>
        <w:t>93</w:t>
      </w:r>
      <w:r w:rsidRPr="004E7777">
        <w:rPr>
          <w:b w:val="0"/>
          <w:sz w:val="20"/>
        </w:rPr>
        <w:t>/2018 - Pregão Presencial nº. 0</w:t>
      </w:r>
      <w:r w:rsidR="00E43604" w:rsidRPr="004E7777">
        <w:rPr>
          <w:b w:val="0"/>
          <w:sz w:val="20"/>
        </w:rPr>
        <w:t>65</w:t>
      </w:r>
      <w:r w:rsidRPr="004E7777">
        <w:rPr>
          <w:b w:val="0"/>
          <w:sz w:val="20"/>
        </w:rPr>
        <w:t>/2018</w:t>
      </w:r>
      <w:r w:rsidR="00E43604" w:rsidRPr="004E7777">
        <w:rPr>
          <w:b w:val="0"/>
          <w:sz w:val="20"/>
        </w:rPr>
        <w:t xml:space="preserve"> – Registro de Preços nº 005/2018.</w:t>
      </w:r>
    </w:p>
    <w:p w:rsidR="00FD24E9" w:rsidRPr="004E7777" w:rsidRDefault="00FD24E9" w:rsidP="00FD24E9">
      <w:pPr>
        <w:ind w:right="-93"/>
        <w:jc w:val="both"/>
        <w:rPr>
          <w:sz w:val="20"/>
          <w:szCs w:val="20"/>
        </w:rPr>
      </w:pPr>
    </w:p>
    <w:p w:rsidR="00FD24E9" w:rsidRPr="004E7777" w:rsidRDefault="00FD24E9" w:rsidP="00FD24E9">
      <w:pPr>
        <w:overflowPunct w:val="0"/>
        <w:autoSpaceDE w:val="0"/>
        <w:autoSpaceDN w:val="0"/>
        <w:adjustRightInd w:val="0"/>
        <w:ind w:right="-93"/>
        <w:jc w:val="both"/>
        <w:rPr>
          <w:b/>
          <w:sz w:val="20"/>
          <w:szCs w:val="20"/>
        </w:rPr>
      </w:pPr>
      <w:r w:rsidRPr="004E7777">
        <w:rPr>
          <w:b/>
          <w:sz w:val="20"/>
          <w:szCs w:val="20"/>
        </w:rPr>
        <w:t>CLÁUSULA SEGUNDA - DO OBJETO</w:t>
      </w:r>
    </w:p>
    <w:p w:rsidR="00FD24E9" w:rsidRPr="004E7777" w:rsidRDefault="00FD24E9" w:rsidP="00E43604">
      <w:pPr>
        <w:autoSpaceDE w:val="0"/>
        <w:autoSpaceDN w:val="0"/>
        <w:adjustRightInd w:val="0"/>
        <w:jc w:val="both"/>
        <w:rPr>
          <w:spacing w:val="1"/>
          <w:sz w:val="20"/>
          <w:szCs w:val="20"/>
        </w:rPr>
      </w:pPr>
      <w:r w:rsidRPr="004E7777">
        <w:rPr>
          <w:sz w:val="20"/>
          <w:szCs w:val="20"/>
        </w:rPr>
        <w:t>O</w:t>
      </w:r>
      <w:r w:rsidRPr="004E7777">
        <w:rPr>
          <w:spacing w:val="4"/>
          <w:sz w:val="20"/>
          <w:szCs w:val="20"/>
        </w:rPr>
        <w:t xml:space="preserve"> </w:t>
      </w:r>
      <w:r w:rsidRPr="004E7777">
        <w:rPr>
          <w:spacing w:val="1"/>
          <w:sz w:val="20"/>
          <w:szCs w:val="20"/>
        </w:rPr>
        <w:t>obj</w:t>
      </w:r>
      <w:r w:rsidRPr="004E7777">
        <w:rPr>
          <w:sz w:val="20"/>
          <w:szCs w:val="20"/>
        </w:rPr>
        <w:t xml:space="preserve">eto </w:t>
      </w:r>
      <w:r w:rsidRPr="004E7777">
        <w:rPr>
          <w:spacing w:val="1"/>
          <w:sz w:val="20"/>
          <w:szCs w:val="20"/>
        </w:rPr>
        <w:t xml:space="preserve">do presente contrato </w:t>
      </w:r>
      <w:r w:rsidR="00E43604" w:rsidRPr="004E7777">
        <w:rPr>
          <w:spacing w:val="1"/>
          <w:sz w:val="20"/>
          <w:szCs w:val="20"/>
        </w:rPr>
        <w:t>é a</w:t>
      </w:r>
      <w:r w:rsidRPr="004E7777">
        <w:rPr>
          <w:spacing w:val="1"/>
          <w:sz w:val="20"/>
          <w:szCs w:val="20"/>
        </w:rPr>
        <w:t xml:space="preserve"> </w:t>
      </w:r>
      <w:r w:rsidR="00E43604" w:rsidRPr="004E7777">
        <w:rPr>
          <w:b/>
          <w:bCs/>
          <w:sz w:val="20"/>
          <w:szCs w:val="20"/>
        </w:rPr>
        <w:t xml:space="preserve">contratação de empresa especializada especificamente em parte elétrica de diversas marcas e modelos de veículos e máquinas da frota, para aquisição e substituição de peças e serviços de reparos elétricos, conforme especificações constantes no </w:t>
      </w:r>
      <w:r w:rsidR="00530B1D" w:rsidRPr="004E7777">
        <w:rPr>
          <w:b/>
          <w:bCs/>
          <w:sz w:val="20"/>
          <w:szCs w:val="20"/>
        </w:rPr>
        <w:t>presente contrato.</w:t>
      </w:r>
    </w:p>
    <w:p w:rsidR="00FD24E9" w:rsidRPr="004E7777" w:rsidRDefault="00FD24E9" w:rsidP="00FD24E9">
      <w:pPr>
        <w:tabs>
          <w:tab w:val="left" w:pos="8430"/>
        </w:tabs>
        <w:autoSpaceDE w:val="0"/>
        <w:autoSpaceDN w:val="0"/>
        <w:adjustRightInd w:val="0"/>
        <w:jc w:val="both"/>
        <w:rPr>
          <w:b/>
          <w:bCs/>
          <w:color w:val="000000"/>
          <w:sz w:val="20"/>
          <w:szCs w:val="20"/>
        </w:rPr>
      </w:pPr>
    </w:p>
    <w:p w:rsidR="00FD24E9" w:rsidRPr="004E7777" w:rsidRDefault="00FD24E9" w:rsidP="00FD24E9">
      <w:pPr>
        <w:autoSpaceDE w:val="0"/>
        <w:autoSpaceDN w:val="0"/>
        <w:adjustRightInd w:val="0"/>
        <w:jc w:val="both"/>
        <w:rPr>
          <w:b/>
          <w:bCs/>
          <w:color w:val="000000"/>
          <w:sz w:val="20"/>
          <w:szCs w:val="20"/>
        </w:rPr>
      </w:pPr>
      <w:r w:rsidRPr="004E7777">
        <w:rPr>
          <w:b/>
          <w:bCs/>
          <w:color w:val="000000"/>
          <w:sz w:val="20"/>
          <w:szCs w:val="20"/>
        </w:rPr>
        <w:t>CLÁUSULA TERCEIRA - DAS OBRIGAÇÕES DAS PARTES</w:t>
      </w:r>
    </w:p>
    <w:p w:rsidR="00FD24E9" w:rsidRPr="004E7777" w:rsidRDefault="00FD24E9" w:rsidP="00FD24E9">
      <w:pPr>
        <w:autoSpaceDE w:val="0"/>
        <w:autoSpaceDN w:val="0"/>
        <w:adjustRightInd w:val="0"/>
        <w:ind w:left="142" w:hanging="142"/>
        <w:jc w:val="both"/>
        <w:rPr>
          <w:b/>
          <w:color w:val="000000"/>
          <w:sz w:val="20"/>
          <w:szCs w:val="20"/>
        </w:rPr>
      </w:pPr>
      <w:r w:rsidRPr="004E7777">
        <w:rPr>
          <w:b/>
          <w:color w:val="000000"/>
          <w:sz w:val="20"/>
          <w:szCs w:val="20"/>
        </w:rPr>
        <w:t>1. São obrigações da CONTRATANTE:</w:t>
      </w:r>
    </w:p>
    <w:p w:rsidR="00361ADB" w:rsidRPr="004E7777" w:rsidRDefault="00361ADB" w:rsidP="00361ADB">
      <w:pPr>
        <w:autoSpaceDE w:val="0"/>
        <w:autoSpaceDN w:val="0"/>
        <w:adjustRightInd w:val="0"/>
        <w:rPr>
          <w:color w:val="000000"/>
          <w:sz w:val="20"/>
          <w:szCs w:val="20"/>
        </w:rPr>
      </w:pPr>
      <w:proofErr w:type="gramStart"/>
      <w:r w:rsidRPr="004E7777">
        <w:rPr>
          <w:b/>
          <w:bCs/>
          <w:color w:val="000000"/>
          <w:sz w:val="20"/>
          <w:szCs w:val="20"/>
        </w:rPr>
        <w:t xml:space="preserve">a) </w:t>
      </w:r>
      <w:r w:rsidRPr="00361ADB">
        <w:rPr>
          <w:color w:val="000000"/>
          <w:sz w:val="20"/>
          <w:szCs w:val="20"/>
        </w:rPr>
        <w:t>Efetuar</w:t>
      </w:r>
      <w:proofErr w:type="gramEnd"/>
      <w:r w:rsidRPr="00361ADB">
        <w:rPr>
          <w:color w:val="000000"/>
          <w:sz w:val="20"/>
          <w:szCs w:val="20"/>
        </w:rPr>
        <w:t xml:space="preserve"> o pagamento nas condições e preços pactuados;</w:t>
      </w:r>
    </w:p>
    <w:p w:rsidR="00361ADB" w:rsidRPr="00361ADB" w:rsidRDefault="00361ADB" w:rsidP="00361ADB">
      <w:pPr>
        <w:autoSpaceDE w:val="0"/>
        <w:autoSpaceDN w:val="0"/>
        <w:adjustRightInd w:val="0"/>
        <w:rPr>
          <w:color w:val="000000"/>
          <w:sz w:val="20"/>
          <w:szCs w:val="20"/>
        </w:rPr>
      </w:pPr>
      <w:proofErr w:type="gramStart"/>
      <w:r w:rsidRPr="004E7777">
        <w:rPr>
          <w:b/>
          <w:bCs/>
          <w:color w:val="000000"/>
          <w:sz w:val="20"/>
          <w:szCs w:val="20"/>
        </w:rPr>
        <w:t xml:space="preserve">b) </w:t>
      </w:r>
      <w:r w:rsidRPr="00361ADB">
        <w:rPr>
          <w:color w:val="000000"/>
          <w:sz w:val="20"/>
          <w:szCs w:val="20"/>
        </w:rPr>
        <w:t>Fornecer</w:t>
      </w:r>
      <w:proofErr w:type="gramEnd"/>
      <w:r w:rsidRPr="00361ADB">
        <w:rPr>
          <w:color w:val="000000"/>
          <w:sz w:val="20"/>
          <w:szCs w:val="20"/>
        </w:rPr>
        <w:t xml:space="preserve"> todos os documentos e informações necessária</w:t>
      </w:r>
      <w:r w:rsidR="006E6135">
        <w:rPr>
          <w:color w:val="000000"/>
          <w:sz w:val="20"/>
          <w:szCs w:val="20"/>
        </w:rPr>
        <w:t>s ao fornecimento dos produtos e a realização dos serviços;</w:t>
      </w:r>
    </w:p>
    <w:p w:rsidR="00361ADB" w:rsidRPr="004E7777" w:rsidRDefault="00361ADB" w:rsidP="00361ADB">
      <w:pPr>
        <w:jc w:val="both"/>
        <w:rPr>
          <w:color w:val="000000"/>
          <w:sz w:val="20"/>
          <w:szCs w:val="20"/>
        </w:rPr>
      </w:pPr>
      <w:r w:rsidRPr="004E7777">
        <w:rPr>
          <w:b/>
          <w:bCs/>
          <w:color w:val="000000"/>
          <w:sz w:val="20"/>
          <w:szCs w:val="20"/>
        </w:rPr>
        <w:t xml:space="preserve">c) </w:t>
      </w:r>
      <w:r w:rsidRPr="004E7777">
        <w:rPr>
          <w:color w:val="000000"/>
          <w:sz w:val="20"/>
          <w:szCs w:val="20"/>
        </w:rPr>
        <w:t xml:space="preserve">Acompanhar e fiscalizar a execução do objeto desta Ata, através da Secretaria de estradas e transportes / gestão de frota; </w:t>
      </w:r>
    </w:p>
    <w:p w:rsidR="00361ADB" w:rsidRPr="004E7777" w:rsidRDefault="00361ADB" w:rsidP="00361ADB">
      <w:pPr>
        <w:jc w:val="both"/>
        <w:rPr>
          <w:color w:val="000000"/>
          <w:sz w:val="20"/>
          <w:szCs w:val="20"/>
        </w:rPr>
      </w:pPr>
      <w:proofErr w:type="gramStart"/>
      <w:r w:rsidRPr="004E7777">
        <w:rPr>
          <w:b/>
          <w:bCs/>
          <w:color w:val="000000"/>
          <w:sz w:val="20"/>
          <w:szCs w:val="20"/>
        </w:rPr>
        <w:t xml:space="preserve">d) </w:t>
      </w:r>
      <w:r w:rsidRPr="004E7777">
        <w:rPr>
          <w:color w:val="000000"/>
          <w:sz w:val="20"/>
          <w:szCs w:val="20"/>
        </w:rPr>
        <w:t>Prestar</w:t>
      </w:r>
      <w:proofErr w:type="gramEnd"/>
      <w:r w:rsidRPr="004E7777">
        <w:rPr>
          <w:color w:val="000000"/>
          <w:sz w:val="20"/>
          <w:szCs w:val="20"/>
        </w:rPr>
        <w:t xml:space="preserve"> quaisquer esclarecimentos que venham a ser formalmente solicitado pela CONTRATADA, pertinentes ao objeto do presente pacto; e </w:t>
      </w:r>
    </w:p>
    <w:p w:rsidR="00361ADB" w:rsidRPr="004E7777" w:rsidRDefault="00361ADB" w:rsidP="00361ADB">
      <w:pPr>
        <w:jc w:val="both"/>
        <w:rPr>
          <w:color w:val="000000"/>
          <w:sz w:val="20"/>
          <w:szCs w:val="20"/>
        </w:rPr>
      </w:pPr>
      <w:proofErr w:type="gramStart"/>
      <w:r w:rsidRPr="004E7777">
        <w:rPr>
          <w:b/>
          <w:bCs/>
          <w:color w:val="000000"/>
          <w:sz w:val="20"/>
          <w:szCs w:val="20"/>
        </w:rPr>
        <w:t xml:space="preserve">e) </w:t>
      </w:r>
      <w:r w:rsidRPr="004E7777">
        <w:rPr>
          <w:color w:val="000000"/>
          <w:sz w:val="20"/>
          <w:szCs w:val="20"/>
        </w:rPr>
        <w:t>Observar</w:t>
      </w:r>
      <w:proofErr w:type="gramEnd"/>
      <w:r w:rsidRPr="004E7777">
        <w:rPr>
          <w:color w:val="000000"/>
          <w:sz w:val="20"/>
          <w:szCs w:val="20"/>
        </w:rPr>
        <w:t xml:space="preserve"> para que, durante a vigência da presente Ata, sejam mantidas todas as condições de habilitação e qualificação exigidas na licitação, bem como a compatibilidade com as obrigações assumidas. </w:t>
      </w:r>
    </w:p>
    <w:p w:rsidR="0042381B" w:rsidRPr="004E7777" w:rsidRDefault="0042381B" w:rsidP="00361ADB">
      <w:pPr>
        <w:jc w:val="both"/>
        <w:rPr>
          <w:b/>
          <w:sz w:val="20"/>
          <w:szCs w:val="20"/>
        </w:rPr>
      </w:pPr>
    </w:p>
    <w:p w:rsidR="00FD24E9" w:rsidRPr="004E7777" w:rsidRDefault="00FD24E9" w:rsidP="00361ADB">
      <w:pPr>
        <w:jc w:val="both"/>
        <w:rPr>
          <w:sz w:val="20"/>
          <w:szCs w:val="20"/>
        </w:rPr>
      </w:pPr>
      <w:r w:rsidRPr="004E7777">
        <w:rPr>
          <w:b/>
          <w:sz w:val="20"/>
          <w:szCs w:val="20"/>
        </w:rPr>
        <w:t xml:space="preserve">2. </w:t>
      </w:r>
      <w:r w:rsidRPr="004E7777">
        <w:rPr>
          <w:b/>
          <w:color w:val="000000"/>
          <w:sz w:val="20"/>
          <w:szCs w:val="20"/>
        </w:rPr>
        <w:t xml:space="preserve">São obrigações da </w:t>
      </w:r>
      <w:r w:rsidRPr="004E7777">
        <w:rPr>
          <w:b/>
          <w:sz w:val="20"/>
          <w:szCs w:val="20"/>
        </w:rPr>
        <w:t>CONTRATADA</w:t>
      </w:r>
      <w:r w:rsidRPr="004E7777">
        <w:rPr>
          <w:sz w:val="20"/>
          <w:szCs w:val="20"/>
        </w:rPr>
        <w:t>:</w:t>
      </w:r>
    </w:p>
    <w:p w:rsidR="00361ADB" w:rsidRPr="004E7777" w:rsidRDefault="00361ADB" w:rsidP="00361ADB">
      <w:pPr>
        <w:jc w:val="both"/>
        <w:rPr>
          <w:sz w:val="20"/>
          <w:szCs w:val="20"/>
        </w:rPr>
      </w:pPr>
      <w:proofErr w:type="gramStart"/>
      <w:r w:rsidRPr="004E7777">
        <w:rPr>
          <w:b/>
          <w:bCs/>
          <w:sz w:val="20"/>
          <w:szCs w:val="20"/>
        </w:rPr>
        <w:t xml:space="preserve">a) </w:t>
      </w:r>
      <w:r w:rsidRPr="004E7777">
        <w:rPr>
          <w:sz w:val="20"/>
          <w:szCs w:val="20"/>
        </w:rPr>
        <w:t>Cumprir</w:t>
      </w:r>
      <w:proofErr w:type="gramEnd"/>
      <w:r w:rsidRPr="004E7777">
        <w:rPr>
          <w:sz w:val="20"/>
          <w:szCs w:val="20"/>
        </w:rPr>
        <w:t xml:space="preserve"> fielmente esta Ata, executando-a sob sua inteira responsabilidade, vedada sua transferência a terceiros, total ou parcial; </w:t>
      </w:r>
    </w:p>
    <w:p w:rsidR="00361ADB" w:rsidRPr="004E7777" w:rsidRDefault="00361ADB" w:rsidP="00361ADB">
      <w:pPr>
        <w:jc w:val="both"/>
        <w:rPr>
          <w:sz w:val="20"/>
          <w:szCs w:val="20"/>
        </w:rPr>
      </w:pPr>
      <w:proofErr w:type="gramStart"/>
      <w:r w:rsidRPr="004E7777">
        <w:rPr>
          <w:b/>
          <w:bCs/>
          <w:sz w:val="20"/>
          <w:szCs w:val="20"/>
        </w:rPr>
        <w:t xml:space="preserve">b) </w:t>
      </w:r>
      <w:r w:rsidRPr="004E7777">
        <w:rPr>
          <w:sz w:val="20"/>
          <w:szCs w:val="20"/>
        </w:rPr>
        <w:t>Responsabilizar-se</w:t>
      </w:r>
      <w:proofErr w:type="gramEnd"/>
      <w:r w:rsidRPr="004E7777">
        <w:rPr>
          <w:sz w:val="20"/>
          <w:szCs w:val="20"/>
        </w:rPr>
        <w:t xml:space="preserve"> por todos os encargos que incidirem sobre a execução desta Ata;</w:t>
      </w:r>
    </w:p>
    <w:p w:rsidR="00361ADB" w:rsidRPr="004E7777" w:rsidRDefault="00361ADB" w:rsidP="00361ADB">
      <w:pPr>
        <w:jc w:val="both"/>
        <w:rPr>
          <w:sz w:val="20"/>
          <w:szCs w:val="20"/>
        </w:rPr>
      </w:pPr>
      <w:r w:rsidRPr="004E7777">
        <w:rPr>
          <w:b/>
          <w:bCs/>
          <w:sz w:val="20"/>
          <w:szCs w:val="20"/>
        </w:rPr>
        <w:t xml:space="preserve">c) </w:t>
      </w:r>
      <w:r w:rsidRPr="004E7777">
        <w:rPr>
          <w:sz w:val="20"/>
          <w:szCs w:val="20"/>
        </w:rPr>
        <w:t xml:space="preserve">A CONTRATADA se responsabiliza pela execução do serviço que deverá ser realizado em conformidade com o descrito nesta Ata, no Edital e seus anexos; </w:t>
      </w:r>
    </w:p>
    <w:p w:rsidR="00361ADB" w:rsidRPr="004E7777" w:rsidRDefault="00B96100" w:rsidP="00361ADB">
      <w:pPr>
        <w:jc w:val="both"/>
        <w:rPr>
          <w:sz w:val="20"/>
          <w:szCs w:val="20"/>
        </w:rPr>
      </w:pPr>
      <w:r>
        <w:rPr>
          <w:b/>
          <w:bCs/>
          <w:sz w:val="20"/>
          <w:szCs w:val="20"/>
        </w:rPr>
        <w:t>d</w:t>
      </w:r>
      <w:r w:rsidR="00361ADB" w:rsidRPr="004E7777">
        <w:rPr>
          <w:b/>
          <w:bCs/>
          <w:sz w:val="20"/>
          <w:szCs w:val="20"/>
        </w:rPr>
        <w:t xml:space="preserve">) </w:t>
      </w:r>
      <w:r w:rsidR="00361ADB" w:rsidRPr="004E7777">
        <w:rPr>
          <w:sz w:val="20"/>
          <w:szCs w:val="20"/>
        </w:rPr>
        <w:t xml:space="preserve">A não execução, a execução incompleta ou insatisfatória, além do descumprimento das cláusulas, sujeitará à contratada as sanções administrativas previstas nesta Ata; </w:t>
      </w:r>
    </w:p>
    <w:p w:rsidR="004847F4" w:rsidRPr="004E7777" w:rsidRDefault="00B96100" w:rsidP="00361ADB">
      <w:pPr>
        <w:jc w:val="both"/>
        <w:rPr>
          <w:sz w:val="20"/>
          <w:szCs w:val="20"/>
        </w:rPr>
      </w:pPr>
      <w:proofErr w:type="gramStart"/>
      <w:r>
        <w:rPr>
          <w:b/>
          <w:bCs/>
          <w:sz w:val="20"/>
          <w:szCs w:val="20"/>
        </w:rPr>
        <w:t>e</w:t>
      </w:r>
      <w:r w:rsidR="00361ADB" w:rsidRPr="004E7777">
        <w:rPr>
          <w:b/>
          <w:bCs/>
          <w:sz w:val="20"/>
          <w:szCs w:val="20"/>
        </w:rPr>
        <w:t xml:space="preserve">) </w:t>
      </w:r>
      <w:r w:rsidR="00361ADB" w:rsidRPr="004E7777">
        <w:rPr>
          <w:sz w:val="20"/>
          <w:szCs w:val="20"/>
        </w:rPr>
        <w:t>Manter</w:t>
      </w:r>
      <w:proofErr w:type="gramEnd"/>
      <w:r w:rsidR="00361ADB" w:rsidRPr="004E7777">
        <w:rPr>
          <w:sz w:val="20"/>
          <w:szCs w:val="20"/>
        </w:rPr>
        <w:t xml:space="preserve">, durante a vigência desta ata, todas as condições de habilitação e qualificação exigidas pela Lei n° 8.666/93; </w:t>
      </w:r>
    </w:p>
    <w:p w:rsidR="00361ADB" w:rsidRPr="004E7777" w:rsidRDefault="00B96100" w:rsidP="00361ADB">
      <w:pPr>
        <w:jc w:val="both"/>
        <w:rPr>
          <w:sz w:val="20"/>
          <w:szCs w:val="20"/>
        </w:rPr>
      </w:pPr>
      <w:proofErr w:type="gramStart"/>
      <w:r>
        <w:rPr>
          <w:b/>
          <w:sz w:val="20"/>
          <w:szCs w:val="20"/>
        </w:rPr>
        <w:t>f</w:t>
      </w:r>
      <w:r w:rsidR="004847F4" w:rsidRPr="004E7777">
        <w:rPr>
          <w:b/>
          <w:sz w:val="20"/>
          <w:szCs w:val="20"/>
        </w:rPr>
        <w:t>)</w:t>
      </w:r>
      <w:r w:rsidR="004847F4" w:rsidRPr="004E7777">
        <w:rPr>
          <w:sz w:val="20"/>
          <w:szCs w:val="20"/>
        </w:rPr>
        <w:t xml:space="preserve"> </w:t>
      </w:r>
      <w:r w:rsidR="00361ADB" w:rsidRPr="004E7777">
        <w:rPr>
          <w:sz w:val="20"/>
          <w:szCs w:val="20"/>
        </w:rPr>
        <w:t>Guardar</w:t>
      </w:r>
      <w:proofErr w:type="gramEnd"/>
      <w:r w:rsidR="00361ADB" w:rsidRPr="004E7777">
        <w:rPr>
          <w:sz w:val="20"/>
          <w:szCs w:val="20"/>
        </w:rPr>
        <w:t xml:space="preserve"> sigilo sobre todas as informações obtidas em decorrência do cumprimento da Ata. </w:t>
      </w:r>
    </w:p>
    <w:p w:rsidR="004847F4" w:rsidRPr="004E7777" w:rsidRDefault="00B96100" w:rsidP="00361ADB">
      <w:pPr>
        <w:jc w:val="both"/>
        <w:rPr>
          <w:sz w:val="20"/>
          <w:szCs w:val="20"/>
        </w:rPr>
      </w:pPr>
      <w:r>
        <w:rPr>
          <w:b/>
          <w:bCs/>
          <w:sz w:val="20"/>
          <w:szCs w:val="20"/>
        </w:rPr>
        <w:t>g</w:t>
      </w:r>
      <w:r w:rsidR="004847F4" w:rsidRPr="004E7777">
        <w:rPr>
          <w:b/>
          <w:bCs/>
          <w:sz w:val="20"/>
          <w:szCs w:val="20"/>
        </w:rPr>
        <w:t>)</w:t>
      </w:r>
      <w:r w:rsidR="00361ADB" w:rsidRPr="004E7777">
        <w:rPr>
          <w:b/>
          <w:bCs/>
          <w:sz w:val="20"/>
          <w:szCs w:val="20"/>
        </w:rPr>
        <w:t xml:space="preserve"> </w:t>
      </w:r>
      <w:r w:rsidR="00E5261E">
        <w:rPr>
          <w:sz w:val="20"/>
          <w:szCs w:val="20"/>
        </w:rPr>
        <w:t>Fica a empresa ciente</w:t>
      </w:r>
      <w:r w:rsidR="00361ADB" w:rsidRPr="004E7777">
        <w:rPr>
          <w:sz w:val="20"/>
          <w:szCs w:val="20"/>
        </w:rPr>
        <w:t xml:space="preserve"> de que dever</w:t>
      </w:r>
      <w:r w:rsidR="00E5261E">
        <w:rPr>
          <w:sz w:val="20"/>
          <w:szCs w:val="20"/>
        </w:rPr>
        <w:t>á</w:t>
      </w:r>
      <w:r w:rsidR="00361ADB" w:rsidRPr="004E7777">
        <w:rPr>
          <w:sz w:val="20"/>
          <w:szCs w:val="20"/>
        </w:rPr>
        <w:t xml:space="preserve">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w:t>
      </w:r>
      <w:r w:rsidR="00361ADB" w:rsidRPr="004E7777">
        <w:rPr>
          <w:sz w:val="20"/>
          <w:szCs w:val="20"/>
        </w:rPr>
        <w:lastRenderedPageBreak/>
        <w:t xml:space="preserve">empregados ou prepostos, no desempenho do objeto ora contratado, ficando ainda, a Contratante, isenta de qualquer vínculo empregatício com os mesmos. </w:t>
      </w:r>
    </w:p>
    <w:p w:rsidR="004847F4" w:rsidRPr="004E7777" w:rsidRDefault="00361ADB" w:rsidP="00361ADB">
      <w:pPr>
        <w:jc w:val="both"/>
        <w:rPr>
          <w:sz w:val="20"/>
          <w:szCs w:val="20"/>
        </w:rPr>
      </w:pPr>
      <w:r w:rsidRPr="004E7777">
        <w:rPr>
          <w:b/>
          <w:bCs/>
          <w:sz w:val="20"/>
          <w:szCs w:val="20"/>
        </w:rPr>
        <w:t xml:space="preserve">PARÁGRAFO ÚNICO </w:t>
      </w:r>
      <w:r w:rsidRPr="004E7777">
        <w:rPr>
          <w:sz w:val="20"/>
          <w:szCs w:val="20"/>
        </w:rPr>
        <w:t xml:space="preserve">- É vedado à CONTRATADA terceirizar, no todo ou em parte, os trabalhos contratados, sem a prévia autorização expressa e por escrito do Município de Presidente Olegário. </w:t>
      </w:r>
    </w:p>
    <w:p w:rsidR="004847F4" w:rsidRPr="004E7777" w:rsidRDefault="00B96100" w:rsidP="004847F4">
      <w:pPr>
        <w:jc w:val="both"/>
        <w:rPr>
          <w:b/>
          <w:bCs/>
          <w:sz w:val="20"/>
          <w:szCs w:val="20"/>
        </w:rPr>
      </w:pPr>
      <w:proofErr w:type="gramStart"/>
      <w:r>
        <w:rPr>
          <w:b/>
          <w:bCs/>
          <w:sz w:val="20"/>
          <w:szCs w:val="20"/>
        </w:rPr>
        <w:t>h</w:t>
      </w:r>
      <w:r w:rsidR="004847F4" w:rsidRPr="004E7777">
        <w:rPr>
          <w:b/>
          <w:bCs/>
          <w:sz w:val="20"/>
          <w:szCs w:val="20"/>
        </w:rPr>
        <w:t>)</w:t>
      </w:r>
      <w:r w:rsidR="00361ADB" w:rsidRPr="004E7777">
        <w:rPr>
          <w:b/>
          <w:bCs/>
          <w:sz w:val="20"/>
          <w:szCs w:val="20"/>
        </w:rPr>
        <w:t xml:space="preserve"> Possuir</w:t>
      </w:r>
      <w:proofErr w:type="gramEnd"/>
      <w:r w:rsidR="00361ADB" w:rsidRPr="004E7777">
        <w:rPr>
          <w:b/>
          <w:bCs/>
          <w:sz w:val="20"/>
          <w:szCs w:val="20"/>
        </w:rPr>
        <w:t xml:space="preserve"> oficina bem estruturada, situada a um raio máximo de 30 km da sede do MUNICÍPIO DE PRESIDENTE OLEGÁRIO, e ainda: </w:t>
      </w:r>
    </w:p>
    <w:p w:rsidR="004847F4" w:rsidRPr="004E7777" w:rsidRDefault="00052345" w:rsidP="004847F4">
      <w:pPr>
        <w:ind w:left="284"/>
        <w:jc w:val="both"/>
        <w:rPr>
          <w:sz w:val="20"/>
          <w:szCs w:val="20"/>
        </w:rPr>
      </w:pPr>
      <w:r w:rsidRPr="004E7777">
        <w:rPr>
          <w:b/>
          <w:sz w:val="20"/>
          <w:szCs w:val="20"/>
        </w:rPr>
        <w:t xml:space="preserve">a. </w:t>
      </w:r>
      <w:r w:rsidR="004847F4" w:rsidRPr="004E7777">
        <w:rPr>
          <w:sz w:val="20"/>
          <w:szCs w:val="20"/>
        </w:rPr>
        <w:t>P</w:t>
      </w:r>
      <w:r w:rsidR="00361ADB" w:rsidRPr="004E7777">
        <w:rPr>
          <w:sz w:val="20"/>
          <w:szCs w:val="20"/>
        </w:rPr>
        <w:t xml:space="preserve">ossuir área útil, coberta, disponível para receber com segurança os veículos e máquinas para manutenção; </w:t>
      </w:r>
    </w:p>
    <w:p w:rsidR="008F5D98" w:rsidRPr="004E7777" w:rsidRDefault="00B96100" w:rsidP="004847F4">
      <w:pPr>
        <w:jc w:val="both"/>
        <w:rPr>
          <w:sz w:val="20"/>
          <w:szCs w:val="20"/>
        </w:rPr>
      </w:pPr>
      <w:proofErr w:type="gramStart"/>
      <w:r>
        <w:rPr>
          <w:b/>
          <w:sz w:val="20"/>
          <w:szCs w:val="20"/>
        </w:rPr>
        <w:t>i</w:t>
      </w:r>
      <w:r w:rsidR="00AE1FAF" w:rsidRPr="004E7777">
        <w:rPr>
          <w:b/>
          <w:sz w:val="20"/>
          <w:szCs w:val="20"/>
        </w:rPr>
        <w:t>)</w:t>
      </w:r>
      <w:r w:rsidR="00361ADB" w:rsidRPr="004E7777">
        <w:rPr>
          <w:sz w:val="20"/>
          <w:szCs w:val="20"/>
        </w:rPr>
        <w:t xml:space="preserve"> </w:t>
      </w:r>
      <w:r w:rsidR="00AE1FAF" w:rsidRPr="004E7777">
        <w:rPr>
          <w:sz w:val="20"/>
          <w:szCs w:val="20"/>
        </w:rPr>
        <w:t>P</w:t>
      </w:r>
      <w:r w:rsidR="00361ADB" w:rsidRPr="004E7777">
        <w:rPr>
          <w:sz w:val="20"/>
          <w:szCs w:val="20"/>
        </w:rPr>
        <w:t>ossuir</w:t>
      </w:r>
      <w:proofErr w:type="gramEnd"/>
      <w:r w:rsidR="00361ADB" w:rsidRPr="004E7777">
        <w:rPr>
          <w:sz w:val="20"/>
          <w:szCs w:val="20"/>
        </w:rPr>
        <w:t xml:space="preserve"> os recursos essenciais para que os serviços prestados tenham a técnica qualidade / presteza exigida para os padrões do fabricante dos veículos e máquinas tais como: </w:t>
      </w:r>
    </w:p>
    <w:p w:rsidR="008F5D98" w:rsidRPr="004E7777" w:rsidRDefault="00052345" w:rsidP="008F5D98">
      <w:pPr>
        <w:ind w:left="284"/>
        <w:jc w:val="both"/>
        <w:rPr>
          <w:sz w:val="20"/>
          <w:szCs w:val="20"/>
        </w:rPr>
      </w:pPr>
      <w:r w:rsidRPr="004E7777">
        <w:rPr>
          <w:b/>
          <w:bCs/>
          <w:sz w:val="20"/>
          <w:szCs w:val="20"/>
        </w:rPr>
        <w:t>a.</w:t>
      </w:r>
      <w:r w:rsidR="00361ADB" w:rsidRPr="004E7777">
        <w:rPr>
          <w:b/>
          <w:bCs/>
          <w:sz w:val="20"/>
          <w:szCs w:val="20"/>
        </w:rPr>
        <w:t xml:space="preserve"> </w:t>
      </w:r>
      <w:r w:rsidR="00361ADB" w:rsidRPr="004E7777">
        <w:rPr>
          <w:sz w:val="20"/>
          <w:szCs w:val="20"/>
        </w:rPr>
        <w:t xml:space="preserve">Possuir pessoal treinado para executar os serviços </w:t>
      </w:r>
      <w:r w:rsidR="008F5D98" w:rsidRPr="004E7777">
        <w:rPr>
          <w:sz w:val="20"/>
          <w:szCs w:val="20"/>
        </w:rPr>
        <w:t>nos veículos</w:t>
      </w:r>
      <w:r w:rsidR="00361ADB" w:rsidRPr="004E7777">
        <w:rPr>
          <w:sz w:val="20"/>
          <w:szCs w:val="20"/>
        </w:rPr>
        <w:t>;</w:t>
      </w:r>
    </w:p>
    <w:p w:rsidR="008F5D98" w:rsidRPr="004E7777" w:rsidRDefault="00052345" w:rsidP="008F5D98">
      <w:pPr>
        <w:ind w:left="284"/>
        <w:jc w:val="both"/>
        <w:rPr>
          <w:sz w:val="20"/>
          <w:szCs w:val="20"/>
        </w:rPr>
      </w:pPr>
      <w:r w:rsidRPr="004E7777">
        <w:rPr>
          <w:b/>
          <w:bCs/>
          <w:sz w:val="20"/>
          <w:szCs w:val="20"/>
        </w:rPr>
        <w:t>b.</w:t>
      </w:r>
      <w:r w:rsidR="00361ADB" w:rsidRPr="004E7777">
        <w:rPr>
          <w:b/>
          <w:bCs/>
          <w:sz w:val="20"/>
          <w:szCs w:val="20"/>
        </w:rPr>
        <w:t xml:space="preserve"> </w:t>
      </w:r>
      <w:r w:rsidR="00361ADB" w:rsidRPr="004E7777">
        <w:rPr>
          <w:sz w:val="20"/>
          <w:szCs w:val="20"/>
        </w:rPr>
        <w:t xml:space="preserve">01 (um) equipamento eletrônico de rastreamento de problemas elétricos / eletrônicos nos veículos; </w:t>
      </w:r>
    </w:p>
    <w:p w:rsidR="008F5D98" w:rsidRPr="004E7777" w:rsidRDefault="00052345" w:rsidP="008F5D98">
      <w:pPr>
        <w:ind w:left="284"/>
        <w:jc w:val="both"/>
        <w:rPr>
          <w:sz w:val="20"/>
          <w:szCs w:val="20"/>
        </w:rPr>
      </w:pPr>
      <w:r w:rsidRPr="004E7777">
        <w:rPr>
          <w:b/>
          <w:bCs/>
          <w:sz w:val="20"/>
          <w:szCs w:val="20"/>
        </w:rPr>
        <w:t>c.</w:t>
      </w:r>
      <w:r w:rsidR="00361ADB" w:rsidRPr="004E7777">
        <w:rPr>
          <w:b/>
          <w:bCs/>
          <w:sz w:val="20"/>
          <w:szCs w:val="20"/>
        </w:rPr>
        <w:t xml:space="preserve"> </w:t>
      </w:r>
      <w:r w:rsidR="00361ADB" w:rsidRPr="004E7777">
        <w:rPr>
          <w:sz w:val="20"/>
          <w:szCs w:val="20"/>
        </w:rPr>
        <w:t xml:space="preserve">01 (um) carregador de baterias; </w:t>
      </w:r>
    </w:p>
    <w:p w:rsidR="00FD24E9" w:rsidRPr="004E7777" w:rsidRDefault="00361ADB" w:rsidP="008F5D98">
      <w:pPr>
        <w:ind w:left="284"/>
        <w:jc w:val="both"/>
        <w:rPr>
          <w:b/>
          <w:sz w:val="20"/>
          <w:szCs w:val="20"/>
        </w:rPr>
      </w:pPr>
      <w:r w:rsidRPr="004E7777">
        <w:rPr>
          <w:b/>
          <w:bCs/>
          <w:sz w:val="20"/>
          <w:szCs w:val="20"/>
        </w:rPr>
        <w:t>d</w:t>
      </w:r>
      <w:r w:rsidR="00052345" w:rsidRPr="004E7777">
        <w:rPr>
          <w:b/>
          <w:bCs/>
          <w:sz w:val="20"/>
          <w:szCs w:val="20"/>
        </w:rPr>
        <w:t>.</w:t>
      </w:r>
      <w:r w:rsidR="004847F4" w:rsidRPr="004E7777">
        <w:rPr>
          <w:sz w:val="20"/>
          <w:szCs w:val="20"/>
        </w:rPr>
        <w:t xml:space="preserve"> Ferramentas adequadas para a realização dos reparos nos veículos e máquinas com segurança e precisão;</w:t>
      </w:r>
    </w:p>
    <w:p w:rsidR="00361ADB" w:rsidRPr="004E7777" w:rsidRDefault="00361ADB" w:rsidP="00FD24E9">
      <w:pPr>
        <w:jc w:val="both"/>
        <w:rPr>
          <w:b/>
          <w:sz w:val="20"/>
          <w:szCs w:val="20"/>
        </w:rPr>
      </w:pPr>
    </w:p>
    <w:p w:rsidR="00FD24E9" w:rsidRPr="004E7777" w:rsidRDefault="00FD24E9" w:rsidP="00FD24E9">
      <w:pPr>
        <w:jc w:val="both"/>
        <w:rPr>
          <w:b/>
          <w:sz w:val="20"/>
          <w:szCs w:val="20"/>
        </w:rPr>
      </w:pPr>
      <w:r w:rsidRPr="004E7777">
        <w:rPr>
          <w:b/>
          <w:sz w:val="20"/>
          <w:szCs w:val="20"/>
        </w:rPr>
        <w:t>CLÁUSULA QUARTA -</w:t>
      </w:r>
      <w:r w:rsidRPr="004E7777">
        <w:rPr>
          <w:sz w:val="20"/>
          <w:szCs w:val="20"/>
        </w:rPr>
        <w:t xml:space="preserve"> </w:t>
      </w:r>
      <w:r w:rsidRPr="004E7777">
        <w:rPr>
          <w:b/>
          <w:sz w:val="20"/>
          <w:szCs w:val="20"/>
        </w:rPr>
        <w:t>DO PREÇO E DAS CONDIÇÕES</w:t>
      </w:r>
    </w:p>
    <w:p w:rsidR="00FD24E9" w:rsidRPr="004E7777" w:rsidRDefault="00FD24E9" w:rsidP="00FD24E9">
      <w:pPr>
        <w:jc w:val="both"/>
        <w:rPr>
          <w:sz w:val="20"/>
          <w:szCs w:val="20"/>
        </w:rPr>
      </w:pPr>
      <w:r w:rsidRPr="004E7777">
        <w:rPr>
          <w:b/>
          <w:sz w:val="20"/>
          <w:szCs w:val="20"/>
        </w:rPr>
        <w:t>1.</w:t>
      </w:r>
      <w:r w:rsidRPr="004E7777">
        <w:rPr>
          <w:sz w:val="20"/>
          <w:szCs w:val="20"/>
        </w:rPr>
        <w:t xml:space="preserve"> Pelos serviços adquiridos no objeto deste contrato, a </w:t>
      </w:r>
      <w:r w:rsidRPr="004E7777">
        <w:rPr>
          <w:b/>
          <w:sz w:val="20"/>
          <w:szCs w:val="20"/>
        </w:rPr>
        <w:t>CONTRATANTE</w:t>
      </w:r>
      <w:r w:rsidRPr="004E7777">
        <w:rPr>
          <w:sz w:val="20"/>
          <w:szCs w:val="20"/>
        </w:rPr>
        <w:t xml:space="preserve"> pagará a CONTRATADA, o valor estimado de </w:t>
      </w:r>
      <w:r w:rsidRPr="004E7777">
        <w:rPr>
          <w:b/>
          <w:sz w:val="20"/>
          <w:szCs w:val="20"/>
        </w:rPr>
        <w:t>R$</w:t>
      </w:r>
      <w:r w:rsidR="00C25F4A" w:rsidRPr="004E7777">
        <w:rPr>
          <w:b/>
          <w:sz w:val="20"/>
          <w:szCs w:val="20"/>
        </w:rPr>
        <w:t>100</w:t>
      </w:r>
      <w:r w:rsidRPr="004E7777">
        <w:rPr>
          <w:b/>
          <w:sz w:val="20"/>
          <w:szCs w:val="20"/>
        </w:rPr>
        <w:t>.</w:t>
      </w:r>
      <w:r w:rsidR="00C25F4A" w:rsidRPr="004E7777">
        <w:rPr>
          <w:b/>
          <w:sz w:val="20"/>
          <w:szCs w:val="20"/>
        </w:rPr>
        <w:t>0</w:t>
      </w:r>
      <w:r w:rsidRPr="004E7777">
        <w:rPr>
          <w:b/>
          <w:sz w:val="20"/>
          <w:szCs w:val="20"/>
        </w:rPr>
        <w:t>00,00 (</w:t>
      </w:r>
      <w:r w:rsidR="00C25F4A" w:rsidRPr="004E7777">
        <w:rPr>
          <w:b/>
          <w:sz w:val="20"/>
          <w:szCs w:val="20"/>
        </w:rPr>
        <w:t>cem</w:t>
      </w:r>
      <w:r w:rsidRPr="004E7777">
        <w:rPr>
          <w:b/>
          <w:sz w:val="20"/>
          <w:szCs w:val="20"/>
        </w:rPr>
        <w:t xml:space="preserve"> mil reais),</w:t>
      </w:r>
      <w:r w:rsidRPr="004E7777">
        <w:rPr>
          <w:sz w:val="20"/>
          <w:szCs w:val="20"/>
        </w:rPr>
        <w:t xml:space="preserve"> conforme tabela transcrita:  </w:t>
      </w:r>
    </w:p>
    <w:tbl>
      <w:tblPr>
        <w:tblW w:w="0" w:type="auto"/>
        <w:tblLook w:val="01E0" w:firstRow="1" w:lastRow="1" w:firstColumn="1" w:lastColumn="1" w:noHBand="0" w:noVBand="0"/>
      </w:tblPr>
      <w:tblGrid>
        <w:gridCol w:w="9972"/>
      </w:tblGrid>
      <w:tr w:rsidR="00FD24E9" w:rsidRPr="004E7777" w:rsidTr="00B92F31">
        <w:tc>
          <w:tcPr>
            <w:tcW w:w="9972" w:type="dxa"/>
            <w:hideMark/>
          </w:tcPr>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595"/>
              <w:gridCol w:w="939"/>
              <w:gridCol w:w="1693"/>
              <w:gridCol w:w="1962"/>
            </w:tblGrid>
            <w:tr w:rsidR="006403FD" w:rsidRPr="004E7777" w:rsidTr="001A21EF">
              <w:tc>
                <w:tcPr>
                  <w:tcW w:w="616" w:type="dxa"/>
                  <w:shd w:val="clear" w:color="auto" w:fill="auto"/>
                </w:tcPr>
                <w:p w:rsidR="006403FD" w:rsidRPr="004E7777" w:rsidRDefault="006403FD" w:rsidP="00B92F31">
                  <w:pPr>
                    <w:rPr>
                      <w:b/>
                      <w:bCs/>
                      <w:sz w:val="20"/>
                      <w:szCs w:val="20"/>
                    </w:rPr>
                  </w:pPr>
                  <w:r w:rsidRPr="004E7777">
                    <w:rPr>
                      <w:b/>
                      <w:bCs/>
                      <w:sz w:val="20"/>
                      <w:szCs w:val="20"/>
                    </w:rPr>
                    <w:t>Item</w:t>
                  </w:r>
                </w:p>
              </w:tc>
              <w:tc>
                <w:tcPr>
                  <w:tcW w:w="4653" w:type="dxa"/>
                  <w:shd w:val="clear" w:color="auto" w:fill="auto"/>
                </w:tcPr>
                <w:p w:rsidR="006403FD" w:rsidRPr="004E7777" w:rsidRDefault="006403FD" w:rsidP="00B92F31">
                  <w:pPr>
                    <w:rPr>
                      <w:b/>
                      <w:bCs/>
                      <w:sz w:val="20"/>
                      <w:szCs w:val="20"/>
                    </w:rPr>
                  </w:pPr>
                  <w:r w:rsidRPr="004E7777">
                    <w:rPr>
                      <w:b/>
                      <w:bCs/>
                      <w:sz w:val="20"/>
                      <w:szCs w:val="20"/>
                    </w:rPr>
                    <w:t>Descrição</w:t>
                  </w:r>
                </w:p>
              </w:tc>
              <w:tc>
                <w:tcPr>
                  <w:tcW w:w="850" w:type="dxa"/>
                  <w:shd w:val="clear" w:color="auto" w:fill="auto"/>
                </w:tcPr>
                <w:p w:rsidR="006403FD" w:rsidRPr="004E7777" w:rsidRDefault="006403FD" w:rsidP="00B92F31">
                  <w:pPr>
                    <w:rPr>
                      <w:b/>
                      <w:bCs/>
                      <w:sz w:val="20"/>
                      <w:szCs w:val="20"/>
                    </w:rPr>
                  </w:pPr>
                  <w:r w:rsidRPr="004E7777">
                    <w:rPr>
                      <w:b/>
                      <w:bCs/>
                      <w:sz w:val="20"/>
                      <w:szCs w:val="20"/>
                    </w:rPr>
                    <w:t>Unidade</w:t>
                  </w:r>
                </w:p>
              </w:tc>
              <w:tc>
                <w:tcPr>
                  <w:tcW w:w="1705" w:type="dxa"/>
                  <w:shd w:val="clear" w:color="auto" w:fill="auto"/>
                </w:tcPr>
                <w:p w:rsidR="006403FD" w:rsidRPr="004E7777" w:rsidRDefault="006403FD" w:rsidP="00B80565">
                  <w:pPr>
                    <w:jc w:val="center"/>
                    <w:rPr>
                      <w:b/>
                      <w:bCs/>
                      <w:sz w:val="20"/>
                      <w:szCs w:val="20"/>
                    </w:rPr>
                  </w:pPr>
                  <w:r w:rsidRPr="004E7777">
                    <w:rPr>
                      <w:b/>
                      <w:bCs/>
                      <w:sz w:val="20"/>
                      <w:szCs w:val="20"/>
                    </w:rPr>
                    <w:t xml:space="preserve">Valor </w:t>
                  </w:r>
                  <w:r w:rsidR="001775D7" w:rsidRPr="004E7777">
                    <w:rPr>
                      <w:b/>
                      <w:bCs/>
                      <w:sz w:val="20"/>
                      <w:szCs w:val="20"/>
                    </w:rPr>
                    <w:t>Estimado</w:t>
                  </w:r>
                </w:p>
              </w:tc>
              <w:tc>
                <w:tcPr>
                  <w:tcW w:w="1981" w:type="dxa"/>
                  <w:shd w:val="clear" w:color="auto" w:fill="auto"/>
                </w:tcPr>
                <w:p w:rsidR="006403FD" w:rsidRPr="004E7777" w:rsidRDefault="006403FD" w:rsidP="00AA6BEB">
                  <w:pPr>
                    <w:jc w:val="center"/>
                    <w:rPr>
                      <w:b/>
                      <w:bCs/>
                      <w:sz w:val="20"/>
                      <w:szCs w:val="20"/>
                    </w:rPr>
                  </w:pPr>
                  <w:r w:rsidRPr="004E7777">
                    <w:rPr>
                      <w:b/>
                      <w:bCs/>
                      <w:sz w:val="20"/>
                      <w:szCs w:val="20"/>
                    </w:rPr>
                    <w:t>Valor do Desconto</w:t>
                  </w:r>
                </w:p>
              </w:tc>
            </w:tr>
            <w:tr w:rsidR="006403FD" w:rsidRPr="004E7777" w:rsidTr="001A21EF">
              <w:tc>
                <w:tcPr>
                  <w:tcW w:w="616" w:type="dxa"/>
                  <w:shd w:val="clear" w:color="auto" w:fill="auto"/>
                </w:tcPr>
                <w:p w:rsidR="006403FD" w:rsidRPr="004E7777" w:rsidRDefault="006403FD" w:rsidP="00256D5D">
                  <w:pPr>
                    <w:rPr>
                      <w:b/>
                      <w:bCs/>
                      <w:sz w:val="20"/>
                      <w:szCs w:val="20"/>
                    </w:rPr>
                  </w:pPr>
                  <w:r w:rsidRPr="004E7777">
                    <w:rPr>
                      <w:b/>
                      <w:bCs/>
                      <w:sz w:val="20"/>
                      <w:szCs w:val="20"/>
                    </w:rPr>
                    <w:t>001</w:t>
                  </w:r>
                </w:p>
              </w:tc>
              <w:tc>
                <w:tcPr>
                  <w:tcW w:w="4653" w:type="dxa"/>
                  <w:shd w:val="clear" w:color="auto" w:fill="auto"/>
                </w:tcPr>
                <w:p w:rsidR="006403FD" w:rsidRPr="004E7777" w:rsidRDefault="006403FD" w:rsidP="00B92F31">
                  <w:pPr>
                    <w:rPr>
                      <w:b/>
                      <w:bCs/>
                      <w:sz w:val="20"/>
                      <w:szCs w:val="20"/>
                    </w:rPr>
                  </w:pPr>
                  <w:r w:rsidRPr="004E7777">
                    <w:rPr>
                      <w:b/>
                      <w:bCs/>
                      <w:sz w:val="20"/>
                      <w:szCs w:val="20"/>
                    </w:rPr>
                    <w:t>DESCONTO SOBRE TABELA DE PEÇAS ELÉTRICAS E HOMEM/HORA TRABALHADA</w:t>
                  </w:r>
                </w:p>
              </w:tc>
              <w:tc>
                <w:tcPr>
                  <w:tcW w:w="850" w:type="dxa"/>
                  <w:shd w:val="clear" w:color="auto" w:fill="auto"/>
                  <w:vAlign w:val="center"/>
                </w:tcPr>
                <w:p w:rsidR="006403FD" w:rsidRPr="004E7777" w:rsidRDefault="006403FD" w:rsidP="008A1701">
                  <w:pPr>
                    <w:jc w:val="center"/>
                    <w:rPr>
                      <w:b/>
                      <w:bCs/>
                      <w:sz w:val="20"/>
                      <w:szCs w:val="20"/>
                    </w:rPr>
                  </w:pPr>
                  <w:r w:rsidRPr="004E7777">
                    <w:rPr>
                      <w:b/>
                      <w:bCs/>
                      <w:sz w:val="20"/>
                      <w:szCs w:val="20"/>
                    </w:rPr>
                    <w:t>M</w:t>
                  </w:r>
                </w:p>
              </w:tc>
              <w:tc>
                <w:tcPr>
                  <w:tcW w:w="1705" w:type="dxa"/>
                  <w:shd w:val="clear" w:color="auto" w:fill="auto"/>
                  <w:vAlign w:val="center"/>
                </w:tcPr>
                <w:p w:rsidR="006403FD" w:rsidRPr="004E7777" w:rsidRDefault="006403FD" w:rsidP="00EE6361">
                  <w:pPr>
                    <w:jc w:val="center"/>
                    <w:rPr>
                      <w:b/>
                      <w:bCs/>
                      <w:sz w:val="20"/>
                      <w:szCs w:val="20"/>
                    </w:rPr>
                  </w:pPr>
                  <w:r w:rsidRPr="004E7777">
                    <w:rPr>
                      <w:b/>
                      <w:bCs/>
                      <w:sz w:val="20"/>
                      <w:szCs w:val="20"/>
                    </w:rPr>
                    <w:t>R$ 100.000,00</w:t>
                  </w:r>
                </w:p>
              </w:tc>
              <w:tc>
                <w:tcPr>
                  <w:tcW w:w="1981" w:type="dxa"/>
                  <w:shd w:val="clear" w:color="auto" w:fill="auto"/>
                  <w:vAlign w:val="center"/>
                </w:tcPr>
                <w:p w:rsidR="006403FD" w:rsidRPr="004E7777" w:rsidRDefault="006403FD" w:rsidP="00EE6361">
                  <w:pPr>
                    <w:jc w:val="center"/>
                    <w:rPr>
                      <w:b/>
                      <w:bCs/>
                      <w:sz w:val="20"/>
                      <w:szCs w:val="20"/>
                    </w:rPr>
                  </w:pPr>
                  <w:r w:rsidRPr="004E7777">
                    <w:rPr>
                      <w:b/>
                      <w:bCs/>
                      <w:sz w:val="20"/>
                      <w:szCs w:val="20"/>
                    </w:rPr>
                    <w:t>7%</w:t>
                  </w:r>
                </w:p>
              </w:tc>
            </w:tr>
          </w:tbl>
          <w:p w:rsidR="00FD24E9" w:rsidRPr="004E7777" w:rsidRDefault="00FD24E9" w:rsidP="00B92F31">
            <w:pPr>
              <w:jc w:val="center"/>
              <w:rPr>
                <w:sz w:val="20"/>
                <w:szCs w:val="20"/>
              </w:rPr>
            </w:pPr>
          </w:p>
        </w:tc>
      </w:tr>
    </w:tbl>
    <w:p w:rsidR="00FD24E9" w:rsidRPr="004E7777" w:rsidRDefault="00FD24E9" w:rsidP="00FD24E9">
      <w:pPr>
        <w:jc w:val="both"/>
        <w:rPr>
          <w:sz w:val="20"/>
          <w:szCs w:val="20"/>
        </w:rPr>
      </w:pPr>
      <w:r w:rsidRPr="004E7777">
        <w:rPr>
          <w:b/>
          <w:sz w:val="20"/>
          <w:szCs w:val="20"/>
        </w:rPr>
        <w:t>2.</w:t>
      </w:r>
      <w:r w:rsidRPr="004E7777">
        <w:rPr>
          <w:sz w:val="20"/>
          <w:szCs w:val="20"/>
        </w:rPr>
        <w:t xml:space="preserve"> Os pagamentos serão efetuados após a emissão da Nota Fiscal, cumpridas todas as formalidades legais anteriores a este ato.</w:t>
      </w:r>
    </w:p>
    <w:p w:rsidR="00FD24E9" w:rsidRPr="004E7777" w:rsidRDefault="00FD24E9" w:rsidP="00FD24E9">
      <w:pPr>
        <w:jc w:val="both"/>
        <w:rPr>
          <w:sz w:val="20"/>
          <w:szCs w:val="20"/>
        </w:rPr>
      </w:pPr>
      <w:r w:rsidRPr="004E7777">
        <w:rPr>
          <w:b/>
          <w:sz w:val="20"/>
          <w:szCs w:val="20"/>
        </w:rPr>
        <w:t>3.</w:t>
      </w:r>
      <w:r w:rsidRPr="004E7777">
        <w:rPr>
          <w:sz w:val="20"/>
          <w:szCs w:val="20"/>
        </w:rPr>
        <w:t xml:space="preserve"> Os pagamentos serão efetuados de maneira quinzenal ou mensal, conforme planilha de medição apresentada. </w:t>
      </w:r>
    </w:p>
    <w:p w:rsidR="00FD24E9" w:rsidRPr="004E7777" w:rsidRDefault="00FD24E9" w:rsidP="00FD24E9">
      <w:pPr>
        <w:jc w:val="both"/>
        <w:rPr>
          <w:sz w:val="20"/>
          <w:szCs w:val="20"/>
        </w:rPr>
      </w:pPr>
      <w:r w:rsidRPr="004E7777">
        <w:rPr>
          <w:b/>
          <w:sz w:val="20"/>
          <w:szCs w:val="20"/>
        </w:rPr>
        <w:t xml:space="preserve">4. </w:t>
      </w:r>
      <w:r w:rsidRPr="004E7777">
        <w:rPr>
          <w:sz w:val="20"/>
          <w:szCs w:val="20"/>
        </w:rPr>
        <w:t>Os pagamentos serão efetuados, em até 10 dias, através de crédito em conta corrente bancária, devendo a empresa vencedora apresentar o número de conta, o banco e a agência junto ao corpo da Nota Fiscal ou em anexo.</w:t>
      </w:r>
    </w:p>
    <w:p w:rsidR="00FD24E9" w:rsidRPr="004E7777" w:rsidRDefault="00FD24E9" w:rsidP="00FD24E9">
      <w:pPr>
        <w:ind w:left="567"/>
        <w:jc w:val="both"/>
        <w:rPr>
          <w:sz w:val="20"/>
          <w:szCs w:val="20"/>
        </w:rPr>
      </w:pPr>
      <w:r w:rsidRPr="004E7777">
        <w:rPr>
          <w:b/>
          <w:sz w:val="20"/>
          <w:szCs w:val="20"/>
        </w:rPr>
        <w:t>4.1.</w:t>
      </w:r>
      <w:r w:rsidRPr="004E7777">
        <w:rPr>
          <w:sz w:val="20"/>
          <w:szCs w:val="20"/>
        </w:rPr>
        <w:t xml:space="preserve"> - </w:t>
      </w:r>
      <w:r w:rsidRPr="004E7777">
        <w:rPr>
          <w:b/>
          <w:sz w:val="20"/>
          <w:szCs w:val="20"/>
        </w:rPr>
        <w:t>Em caso de alteração de conta bancária, a contratada deverá comunicar, formalmente, à Secretaria Municipal de Fazenda para que seja feita a retificação da conta cadastrada.</w:t>
      </w:r>
    </w:p>
    <w:p w:rsidR="00FD24E9" w:rsidRPr="004E7777" w:rsidRDefault="00FD24E9" w:rsidP="00FD24E9">
      <w:pPr>
        <w:jc w:val="both"/>
        <w:rPr>
          <w:b/>
          <w:sz w:val="20"/>
          <w:szCs w:val="20"/>
        </w:rPr>
      </w:pPr>
    </w:p>
    <w:p w:rsidR="00FD24E9" w:rsidRPr="004E7777" w:rsidRDefault="00FD24E9" w:rsidP="00FD24E9">
      <w:pPr>
        <w:jc w:val="both"/>
        <w:rPr>
          <w:b/>
          <w:sz w:val="20"/>
          <w:szCs w:val="20"/>
        </w:rPr>
      </w:pPr>
      <w:r w:rsidRPr="004E7777">
        <w:rPr>
          <w:b/>
          <w:sz w:val="20"/>
          <w:szCs w:val="20"/>
        </w:rPr>
        <w:t>CLÁUSULA QUINTA – DAS ALTERAÇÕES CONTRATUAIS</w:t>
      </w:r>
    </w:p>
    <w:p w:rsidR="00FD24E9" w:rsidRPr="004E7777" w:rsidRDefault="00FD24E9" w:rsidP="00FD24E9">
      <w:pPr>
        <w:jc w:val="both"/>
        <w:rPr>
          <w:sz w:val="20"/>
          <w:szCs w:val="20"/>
        </w:rPr>
      </w:pPr>
      <w:r w:rsidRPr="004E7777">
        <w:rPr>
          <w:b/>
          <w:sz w:val="20"/>
          <w:szCs w:val="20"/>
        </w:rPr>
        <w:t>1.</w:t>
      </w:r>
      <w:r w:rsidRPr="004E7777">
        <w:rPr>
          <w:sz w:val="20"/>
          <w:szCs w:val="20"/>
        </w:rPr>
        <w:t xml:space="preserve"> Poderão ser realizadas alterações contratuais, com as devidas justificativas, respeitada a conformidade com o artigo 65 da lei 8.666/93.</w:t>
      </w:r>
    </w:p>
    <w:p w:rsidR="00FD24E9" w:rsidRPr="004E7777" w:rsidRDefault="00FD24E9" w:rsidP="00FD24E9">
      <w:pPr>
        <w:jc w:val="both"/>
        <w:rPr>
          <w:sz w:val="20"/>
          <w:szCs w:val="20"/>
        </w:rPr>
      </w:pPr>
    </w:p>
    <w:p w:rsidR="00FD24E9" w:rsidRPr="004E7777" w:rsidRDefault="00FD24E9" w:rsidP="00FD24E9">
      <w:pPr>
        <w:jc w:val="both"/>
        <w:rPr>
          <w:b/>
          <w:sz w:val="20"/>
          <w:szCs w:val="20"/>
        </w:rPr>
      </w:pPr>
      <w:r w:rsidRPr="004E7777">
        <w:rPr>
          <w:b/>
          <w:sz w:val="20"/>
          <w:szCs w:val="20"/>
        </w:rPr>
        <w:t>CLÁUSULA SEXTA - DAS DOTAÇÕES ORÇAMENTÁRIAS</w:t>
      </w:r>
    </w:p>
    <w:p w:rsidR="00FD24E9" w:rsidRPr="004E7777" w:rsidRDefault="00FD24E9" w:rsidP="00FD24E9">
      <w:pPr>
        <w:jc w:val="both"/>
        <w:rPr>
          <w:b/>
          <w:sz w:val="20"/>
          <w:szCs w:val="20"/>
        </w:rPr>
      </w:pPr>
      <w:r w:rsidRPr="004E7777">
        <w:rPr>
          <w:sz w:val="20"/>
          <w:szCs w:val="20"/>
        </w:rPr>
        <w:t>Para atender às despesas decorrentes desta contratação, serão utilizados os recursos provenientes da seguinte dotação orçamentária: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tblGrid>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02.01.01.04.122.0401.2004.3.3.90.30.00.Material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02.01.01.04.122.0401.2004.3.3.90.39.00.Outros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02.02.01.04.122.0402.2313.3.3.90.30.00.Material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02.02.01.04.122.0402.2313.3.3.90.39.00.Outros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02.04.01.12.122.1201.2078.3.3.90.30.00.Material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02.04.01.12.122.1201.2078.3.3.90.39.00.Outros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02.04.01.12.361.1206.2103.3.3.90.30.00.Material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02.04.01.12.361.1206.2103.3.3.90.39.00.Outros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02.04.01.12.364.1208.2091.3.3.90.30.00.Material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02.04.01.12.364.1208.2091.3.3.90.39.00.Outros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02.05.01.10.302.1001.2024.3.3.90.30.00.Material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02.05.01.10.302.1001.2024.3.3.90.39.00.Outros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02.06.01.04.122.0402.2007.3.3.90.30.00.Material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02.06.01.04.122.0402.2007.3.3.90.39.00.Outros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02.06.02.08.243.0801.2061.3.3.90.30.00.Material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02.06.02.08.243.0801.2061.3.3.90.39.00.Outros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02.07.01.04.122.0402.2223.3.3.90.39.00.Outros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02.08.01.04.122.1502.2044.3.3.90.30.00.Material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02.08.01.04.122.1502.2044.3.3.90.39.00.Outros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02.08.01.15.452.1501.2051.3.3.90.30.00.Material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02.08.01.15.452.1501.2051.3.3.90.39.00.Outros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02.09.01.04.122.0402.2049.3.3.90.30.00.Material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02.09.01.04.122.0402.2049.3.3.90.39.00.Outros Serv. Terceiros - Pessoa Jurídica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02.11.01.06.181.0601.2020.3.3.90.30.00.Material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t xml:space="preserve">02.11.01.06.181.0601.2021.3.3.90.30.00.Material de Consumo </w:t>
            </w:r>
          </w:p>
        </w:tc>
      </w:tr>
      <w:tr w:rsidR="003732AC" w:rsidRPr="003732AC" w:rsidTr="003732AC">
        <w:trPr>
          <w:trHeight w:val="98"/>
        </w:trPr>
        <w:tc>
          <w:tcPr>
            <w:tcW w:w="10031" w:type="dxa"/>
          </w:tcPr>
          <w:p w:rsidR="003732AC" w:rsidRPr="003732AC" w:rsidRDefault="003732AC" w:rsidP="003732AC">
            <w:pPr>
              <w:autoSpaceDE w:val="0"/>
              <w:autoSpaceDN w:val="0"/>
              <w:adjustRightInd w:val="0"/>
              <w:rPr>
                <w:color w:val="000000"/>
                <w:sz w:val="20"/>
                <w:szCs w:val="22"/>
              </w:rPr>
            </w:pPr>
            <w:r w:rsidRPr="003732AC">
              <w:rPr>
                <w:b/>
                <w:bCs/>
                <w:color w:val="000000"/>
                <w:sz w:val="20"/>
                <w:szCs w:val="22"/>
              </w:rPr>
              <w:lastRenderedPageBreak/>
              <w:t xml:space="preserve">02.11.01.06.181.0601.2021.3.3.90.39.00.Outros Serv. Terceiros - Pessoa Jurídica </w:t>
            </w:r>
          </w:p>
        </w:tc>
      </w:tr>
    </w:tbl>
    <w:p w:rsidR="003732AC" w:rsidRPr="004E7777" w:rsidRDefault="003732AC" w:rsidP="00FD24E9">
      <w:pPr>
        <w:jc w:val="both"/>
        <w:rPr>
          <w:b/>
          <w:color w:val="000000"/>
          <w:sz w:val="20"/>
          <w:szCs w:val="20"/>
        </w:rPr>
      </w:pPr>
    </w:p>
    <w:p w:rsidR="00FD24E9" w:rsidRPr="004E7777" w:rsidRDefault="00FD24E9" w:rsidP="00FD24E9">
      <w:pPr>
        <w:jc w:val="both"/>
        <w:rPr>
          <w:b/>
          <w:color w:val="000000"/>
          <w:sz w:val="20"/>
          <w:szCs w:val="20"/>
        </w:rPr>
      </w:pPr>
      <w:r w:rsidRPr="004E7777">
        <w:rPr>
          <w:b/>
          <w:color w:val="000000"/>
          <w:sz w:val="20"/>
          <w:szCs w:val="20"/>
        </w:rPr>
        <w:t>CLÁUSULA SÉTIMA - DO PRAZO</w:t>
      </w:r>
    </w:p>
    <w:p w:rsidR="00FD24E9" w:rsidRPr="004E7777" w:rsidRDefault="00FD24E9" w:rsidP="00FD24E9">
      <w:pPr>
        <w:jc w:val="both"/>
        <w:rPr>
          <w:color w:val="000000"/>
          <w:sz w:val="20"/>
          <w:szCs w:val="20"/>
        </w:rPr>
      </w:pPr>
      <w:r w:rsidRPr="004E7777">
        <w:rPr>
          <w:b/>
          <w:sz w:val="20"/>
          <w:szCs w:val="20"/>
        </w:rPr>
        <w:t>1.</w:t>
      </w:r>
      <w:r w:rsidRPr="004E7777">
        <w:rPr>
          <w:sz w:val="20"/>
          <w:szCs w:val="20"/>
        </w:rPr>
        <w:t xml:space="preserve"> A presente ata de registro de preços terá vigência de</w:t>
      </w:r>
      <w:r w:rsidRPr="004E7777">
        <w:rPr>
          <w:b/>
          <w:sz w:val="20"/>
          <w:szCs w:val="20"/>
        </w:rPr>
        <w:t xml:space="preserve"> </w:t>
      </w:r>
      <w:r w:rsidR="00F0256C" w:rsidRPr="004E7777">
        <w:rPr>
          <w:b/>
          <w:sz w:val="20"/>
          <w:szCs w:val="20"/>
          <w:u w:val="single"/>
        </w:rPr>
        <w:t>12</w:t>
      </w:r>
      <w:r w:rsidRPr="004E7777">
        <w:rPr>
          <w:b/>
          <w:sz w:val="20"/>
          <w:szCs w:val="20"/>
          <w:u w:val="single"/>
        </w:rPr>
        <w:t xml:space="preserve"> (</w:t>
      </w:r>
      <w:r w:rsidR="00F0256C" w:rsidRPr="004E7777">
        <w:rPr>
          <w:b/>
          <w:sz w:val="20"/>
          <w:szCs w:val="20"/>
          <w:u w:val="single"/>
        </w:rPr>
        <w:t>doze</w:t>
      </w:r>
      <w:r w:rsidRPr="004E7777">
        <w:rPr>
          <w:b/>
          <w:sz w:val="20"/>
          <w:szCs w:val="20"/>
          <w:u w:val="single"/>
        </w:rPr>
        <w:t>) meses</w:t>
      </w:r>
      <w:r w:rsidRPr="004E7777">
        <w:rPr>
          <w:b/>
          <w:sz w:val="20"/>
          <w:szCs w:val="20"/>
        </w:rPr>
        <w:t>, contados a partir da data de sua assinatura</w:t>
      </w:r>
      <w:r w:rsidR="00CA1A46" w:rsidRPr="004E7777">
        <w:rPr>
          <w:sz w:val="20"/>
          <w:szCs w:val="20"/>
        </w:rPr>
        <w:t>.</w:t>
      </w:r>
    </w:p>
    <w:p w:rsidR="004E65F3" w:rsidRPr="004E7777" w:rsidRDefault="00FD24E9" w:rsidP="00FD24E9">
      <w:pPr>
        <w:jc w:val="both"/>
        <w:rPr>
          <w:sz w:val="20"/>
          <w:szCs w:val="20"/>
        </w:rPr>
      </w:pPr>
      <w:r w:rsidRPr="004E7777">
        <w:rPr>
          <w:b/>
          <w:sz w:val="20"/>
          <w:szCs w:val="20"/>
        </w:rPr>
        <w:t xml:space="preserve">2. </w:t>
      </w:r>
      <w:r w:rsidR="00F53F1E" w:rsidRPr="004E7777">
        <w:rPr>
          <w:sz w:val="20"/>
          <w:szCs w:val="20"/>
        </w:rPr>
        <w:t>Caso seja efetuado o contrato, o mesmo</w:t>
      </w:r>
      <w:r w:rsidRPr="004E7777">
        <w:rPr>
          <w:sz w:val="20"/>
          <w:szCs w:val="20"/>
        </w:rPr>
        <w:t xml:space="preserve"> poderá ser prorrogado uma vez, por igual período, quando solicitado pelo fornecedor e desde que ocorra motivo aceito pela administração conforme determinação do Decreto 7892</w:t>
      </w:r>
      <w:r w:rsidR="004E65F3" w:rsidRPr="004E7777">
        <w:rPr>
          <w:sz w:val="20"/>
          <w:szCs w:val="20"/>
        </w:rPr>
        <w:t xml:space="preserve"> de 23 de janeiro de 2013.</w:t>
      </w:r>
    </w:p>
    <w:p w:rsidR="00FD24E9" w:rsidRPr="004E7777" w:rsidRDefault="004E65F3" w:rsidP="00FD24E9">
      <w:pPr>
        <w:jc w:val="both"/>
        <w:rPr>
          <w:color w:val="000000"/>
          <w:sz w:val="20"/>
          <w:szCs w:val="20"/>
        </w:rPr>
      </w:pPr>
      <w:r w:rsidRPr="004E7777">
        <w:rPr>
          <w:color w:val="000000"/>
          <w:sz w:val="20"/>
          <w:szCs w:val="20"/>
        </w:rPr>
        <w:t xml:space="preserve"> </w:t>
      </w:r>
    </w:p>
    <w:p w:rsidR="00FD24E9" w:rsidRPr="004E7777" w:rsidRDefault="00FD24E9" w:rsidP="00FD24E9">
      <w:pPr>
        <w:jc w:val="both"/>
        <w:rPr>
          <w:b/>
          <w:sz w:val="20"/>
          <w:szCs w:val="20"/>
        </w:rPr>
      </w:pPr>
      <w:r w:rsidRPr="004E7777">
        <w:rPr>
          <w:b/>
          <w:sz w:val="20"/>
          <w:szCs w:val="20"/>
        </w:rPr>
        <w:t>CLÁUSULA OITAVA – DOS SERVIÇOS</w:t>
      </w:r>
    </w:p>
    <w:p w:rsidR="00534D73" w:rsidRDefault="00534D73" w:rsidP="00445DC9">
      <w:pPr>
        <w:autoSpaceDE w:val="0"/>
        <w:autoSpaceDN w:val="0"/>
        <w:adjustRightInd w:val="0"/>
        <w:jc w:val="both"/>
        <w:rPr>
          <w:sz w:val="20"/>
          <w:szCs w:val="20"/>
        </w:rPr>
      </w:pPr>
      <w:r w:rsidRPr="00534D73">
        <w:rPr>
          <w:b/>
          <w:bCs/>
          <w:sz w:val="20"/>
          <w:szCs w:val="20"/>
        </w:rPr>
        <w:t xml:space="preserve">1. </w:t>
      </w:r>
      <w:r w:rsidRPr="00534D73">
        <w:rPr>
          <w:sz w:val="20"/>
          <w:szCs w:val="20"/>
        </w:rPr>
        <w:t xml:space="preserve">A Contratante poderá recusar o orçamento, pedir sua revisão ou aceitá-lo parcialmente, comprometendo-se a Contratada a executar ou fornecer o que for aprovado em todo ou em parte. </w:t>
      </w:r>
    </w:p>
    <w:p w:rsidR="00E5261E" w:rsidRPr="00E5261E" w:rsidRDefault="00E5261E" w:rsidP="00E5261E">
      <w:pPr>
        <w:autoSpaceDE w:val="0"/>
        <w:autoSpaceDN w:val="0"/>
        <w:adjustRightInd w:val="0"/>
        <w:ind w:left="284"/>
        <w:jc w:val="both"/>
        <w:rPr>
          <w:b/>
          <w:sz w:val="20"/>
          <w:szCs w:val="20"/>
        </w:rPr>
      </w:pPr>
      <w:r w:rsidRPr="00E5261E">
        <w:rPr>
          <w:b/>
          <w:sz w:val="20"/>
          <w:szCs w:val="20"/>
        </w:rPr>
        <w:t>1.1</w:t>
      </w:r>
      <w:r>
        <w:rPr>
          <w:b/>
          <w:sz w:val="20"/>
          <w:szCs w:val="20"/>
        </w:rPr>
        <w:t xml:space="preserve">. </w:t>
      </w:r>
      <w:r w:rsidRPr="00E5261E">
        <w:rPr>
          <w:sz w:val="20"/>
          <w:szCs w:val="20"/>
        </w:rPr>
        <w:t>Cabe ressaltar</w:t>
      </w:r>
      <w:r>
        <w:rPr>
          <w:sz w:val="20"/>
          <w:szCs w:val="20"/>
        </w:rPr>
        <w:t xml:space="preserve"> que o fiscal do contrato poderá realizar pesquisa de mercado e caso tenha a oferta de valores abaixo do orçado, deverão ser realinhados sob pena </w:t>
      </w:r>
      <w:r w:rsidRPr="00210D0E">
        <w:rPr>
          <w:sz w:val="20"/>
          <w:szCs w:val="20"/>
        </w:rPr>
        <w:t>das sanções previstas no informativo 349/18 TCU.</w:t>
      </w:r>
    </w:p>
    <w:p w:rsidR="00534D73" w:rsidRDefault="00534D73" w:rsidP="00445DC9">
      <w:pPr>
        <w:autoSpaceDE w:val="0"/>
        <w:autoSpaceDN w:val="0"/>
        <w:adjustRightInd w:val="0"/>
        <w:jc w:val="both"/>
        <w:rPr>
          <w:sz w:val="20"/>
          <w:szCs w:val="20"/>
        </w:rPr>
      </w:pPr>
      <w:r w:rsidRPr="00534D73">
        <w:rPr>
          <w:b/>
          <w:bCs/>
          <w:sz w:val="20"/>
          <w:szCs w:val="20"/>
        </w:rPr>
        <w:t>2</w:t>
      </w:r>
      <w:r w:rsidR="00C53961" w:rsidRPr="004E7777">
        <w:rPr>
          <w:b/>
          <w:bCs/>
          <w:sz w:val="20"/>
          <w:szCs w:val="20"/>
        </w:rPr>
        <w:t>.</w:t>
      </w:r>
      <w:r w:rsidRPr="00534D73">
        <w:rPr>
          <w:b/>
          <w:bCs/>
          <w:sz w:val="20"/>
          <w:szCs w:val="20"/>
        </w:rPr>
        <w:t xml:space="preserve"> </w:t>
      </w:r>
      <w:r w:rsidRPr="00534D73">
        <w:rPr>
          <w:sz w:val="20"/>
          <w:szCs w:val="20"/>
        </w:rPr>
        <w:t>O orçamento deverá ser detalhado e fornecido previamente, no prazo máximo de 12 (</w:t>
      </w:r>
      <w:r w:rsidR="00077349" w:rsidRPr="004E7777">
        <w:rPr>
          <w:sz w:val="20"/>
          <w:szCs w:val="20"/>
        </w:rPr>
        <w:t>doze</w:t>
      </w:r>
      <w:r w:rsidRPr="00534D73">
        <w:rPr>
          <w:sz w:val="20"/>
          <w:szCs w:val="20"/>
        </w:rPr>
        <w:t xml:space="preserve">) horas, contado a partir do recebimento do veículo pela contratada. </w:t>
      </w:r>
    </w:p>
    <w:p w:rsidR="00C10C7D" w:rsidRPr="00C10C7D" w:rsidRDefault="00C10C7D" w:rsidP="00C10C7D">
      <w:pPr>
        <w:autoSpaceDE w:val="0"/>
        <w:autoSpaceDN w:val="0"/>
        <w:adjustRightInd w:val="0"/>
        <w:ind w:left="284"/>
        <w:jc w:val="both"/>
        <w:rPr>
          <w:sz w:val="20"/>
          <w:szCs w:val="20"/>
        </w:rPr>
      </w:pPr>
      <w:r w:rsidRPr="00C10C7D">
        <w:rPr>
          <w:b/>
          <w:sz w:val="20"/>
          <w:szCs w:val="20"/>
        </w:rPr>
        <w:t>2.1</w:t>
      </w:r>
      <w:r>
        <w:rPr>
          <w:b/>
          <w:sz w:val="20"/>
          <w:szCs w:val="20"/>
        </w:rPr>
        <w:t xml:space="preserve">. </w:t>
      </w:r>
      <w:r w:rsidRPr="00C10C7D">
        <w:rPr>
          <w:sz w:val="20"/>
          <w:szCs w:val="20"/>
        </w:rPr>
        <w:t>O fornecedor deverá disponibilizar a relação</w:t>
      </w:r>
      <w:r>
        <w:rPr>
          <w:b/>
          <w:sz w:val="20"/>
          <w:szCs w:val="20"/>
        </w:rPr>
        <w:t xml:space="preserve"> semanal </w:t>
      </w:r>
      <w:r>
        <w:rPr>
          <w:sz w:val="20"/>
          <w:szCs w:val="20"/>
        </w:rPr>
        <w:t>de peças e serviços sob pena das sanções descritas na Cláusula Nona do presente contrato.</w:t>
      </w:r>
    </w:p>
    <w:p w:rsidR="00534D73" w:rsidRPr="004E7777" w:rsidRDefault="00534D73" w:rsidP="00445DC9">
      <w:pPr>
        <w:autoSpaceDE w:val="0"/>
        <w:autoSpaceDN w:val="0"/>
        <w:adjustRightInd w:val="0"/>
        <w:jc w:val="both"/>
        <w:rPr>
          <w:sz w:val="20"/>
          <w:szCs w:val="20"/>
        </w:rPr>
      </w:pPr>
      <w:r w:rsidRPr="00534D73">
        <w:rPr>
          <w:b/>
          <w:bCs/>
          <w:sz w:val="20"/>
          <w:szCs w:val="20"/>
        </w:rPr>
        <w:t>3</w:t>
      </w:r>
      <w:r w:rsidR="00C53961" w:rsidRPr="004E7777">
        <w:rPr>
          <w:b/>
          <w:bCs/>
          <w:sz w:val="20"/>
          <w:szCs w:val="20"/>
        </w:rPr>
        <w:t>.</w:t>
      </w:r>
      <w:r w:rsidRPr="00534D73">
        <w:rPr>
          <w:b/>
          <w:bCs/>
          <w:sz w:val="20"/>
          <w:szCs w:val="20"/>
        </w:rPr>
        <w:t xml:space="preserve"> </w:t>
      </w:r>
      <w:r w:rsidRPr="00534D73">
        <w:rPr>
          <w:sz w:val="20"/>
          <w:szCs w:val="20"/>
        </w:rPr>
        <w:t xml:space="preserve">Os serviços serão realizados nas dependências da contratada, ou nas dependências da Prefeitura, em casos excepcionais, mediante autorização da Coordenadoria de Transportes, devendo a mesma permitir livre acesso de representantes da Prefeitura, para que se proceda à fiscalização dos trabalhos. </w:t>
      </w:r>
    </w:p>
    <w:p w:rsidR="00534D73" w:rsidRPr="004E7777" w:rsidRDefault="00534D73" w:rsidP="00445DC9">
      <w:pPr>
        <w:autoSpaceDE w:val="0"/>
        <w:autoSpaceDN w:val="0"/>
        <w:adjustRightInd w:val="0"/>
        <w:jc w:val="both"/>
        <w:rPr>
          <w:sz w:val="20"/>
          <w:szCs w:val="20"/>
        </w:rPr>
      </w:pPr>
      <w:r w:rsidRPr="00534D73">
        <w:rPr>
          <w:b/>
          <w:bCs/>
          <w:sz w:val="20"/>
          <w:szCs w:val="20"/>
        </w:rPr>
        <w:t>4</w:t>
      </w:r>
      <w:r w:rsidR="00C53961" w:rsidRPr="004E7777">
        <w:rPr>
          <w:b/>
          <w:bCs/>
          <w:sz w:val="20"/>
          <w:szCs w:val="20"/>
        </w:rPr>
        <w:t>.</w:t>
      </w:r>
      <w:r w:rsidRPr="00534D73">
        <w:rPr>
          <w:b/>
          <w:bCs/>
          <w:sz w:val="20"/>
          <w:szCs w:val="20"/>
        </w:rPr>
        <w:t xml:space="preserve"> </w:t>
      </w:r>
      <w:r w:rsidRPr="00534D73">
        <w:rPr>
          <w:sz w:val="20"/>
          <w:szCs w:val="20"/>
        </w:rPr>
        <w:t xml:space="preserve">Os serviços serão executados com estrita observância dos prazos e dos valores constantes das tabelas abaixo descritas: </w:t>
      </w:r>
    </w:p>
    <w:p w:rsidR="00534D73" w:rsidRPr="004E7777" w:rsidRDefault="00534D73" w:rsidP="00445DC9">
      <w:pPr>
        <w:autoSpaceDE w:val="0"/>
        <w:autoSpaceDN w:val="0"/>
        <w:adjustRightInd w:val="0"/>
        <w:ind w:left="284"/>
        <w:jc w:val="both"/>
        <w:rPr>
          <w:sz w:val="20"/>
          <w:szCs w:val="20"/>
        </w:rPr>
      </w:pPr>
      <w:r w:rsidRPr="00534D73">
        <w:rPr>
          <w:b/>
          <w:bCs/>
          <w:sz w:val="20"/>
          <w:szCs w:val="20"/>
        </w:rPr>
        <w:t>4.1</w:t>
      </w:r>
      <w:r w:rsidR="00C53961" w:rsidRPr="004E7777">
        <w:rPr>
          <w:b/>
          <w:sz w:val="20"/>
          <w:szCs w:val="20"/>
        </w:rPr>
        <w:t>.</w:t>
      </w:r>
      <w:r w:rsidR="00C53961" w:rsidRPr="004E7777">
        <w:rPr>
          <w:sz w:val="20"/>
          <w:szCs w:val="20"/>
        </w:rPr>
        <w:t xml:space="preserve"> </w:t>
      </w:r>
      <w:r w:rsidRPr="00534D73">
        <w:rPr>
          <w:sz w:val="20"/>
          <w:szCs w:val="20"/>
        </w:rPr>
        <w:t xml:space="preserve">Tabela de Preços de Peças e Acessórios Novos e Genuínos, constante </w:t>
      </w:r>
      <w:r w:rsidR="00446017" w:rsidRPr="004E7777">
        <w:rPr>
          <w:sz w:val="20"/>
          <w:szCs w:val="20"/>
        </w:rPr>
        <w:t xml:space="preserve">anexo </w:t>
      </w:r>
      <w:r w:rsidR="00446017" w:rsidRPr="004E7777">
        <w:rPr>
          <w:bCs/>
          <w:sz w:val="20"/>
          <w:szCs w:val="20"/>
        </w:rPr>
        <w:t>VIII do edital</w:t>
      </w:r>
      <w:r w:rsidR="00445DC9" w:rsidRPr="004E7777">
        <w:rPr>
          <w:sz w:val="20"/>
          <w:szCs w:val="20"/>
        </w:rPr>
        <w:t>,</w:t>
      </w:r>
      <w:r w:rsidRPr="00534D73">
        <w:rPr>
          <w:sz w:val="20"/>
          <w:szCs w:val="20"/>
        </w:rPr>
        <w:t xml:space="preserve"> </w:t>
      </w:r>
      <w:r w:rsidR="00445DC9" w:rsidRPr="004E7777">
        <w:rPr>
          <w:sz w:val="20"/>
          <w:szCs w:val="20"/>
        </w:rPr>
        <w:t>c</w:t>
      </w:r>
      <w:r w:rsidRPr="00534D73">
        <w:rPr>
          <w:sz w:val="20"/>
          <w:szCs w:val="20"/>
        </w:rPr>
        <w:t xml:space="preserve">onforme pesquisa de mercado, Tempo Padrão de Reparos (homem/hora), para os serviços de mão de obra. </w:t>
      </w:r>
    </w:p>
    <w:p w:rsidR="00534D73" w:rsidRPr="004E7777" w:rsidRDefault="00534D73" w:rsidP="00445DC9">
      <w:pPr>
        <w:autoSpaceDE w:val="0"/>
        <w:autoSpaceDN w:val="0"/>
        <w:adjustRightInd w:val="0"/>
        <w:ind w:left="284"/>
        <w:jc w:val="both"/>
        <w:rPr>
          <w:sz w:val="20"/>
          <w:szCs w:val="20"/>
        </w:rPr>
      </w:pPr>
      <w:r w:rsidRPr="00534D73">
        <w:rPr>
          <w:b/>
          <w:bCs/>
          <w:sz w:val="20"/>
          <w:szCs w:val="20"/>
        </w:rPr>
        <w:t>4.2</w:t>
      </w:r>
      <w:r w:rsidR="00C53961" w:rsidRPr="004E7777">
        <w:rPr>
          <w:b/>
          <w:bCs/>
          <w:sz w:val="20"/>
          <w:szCs w:val="20"/>
        </w:rPr>
        <w:t>.</w:t>
      </w:r>
      <w:r w:rsidRPr="00534D73">
        <w:rPr>
          <w:sz w:val="20"/>
          <w:szCs w:val="20"/>
        </w:rPr>
        <w:t xml:space="preserve"> O prazo de entrega dos serviços e reparos solicitados, que deverá ser de no máximo um dia útil para pequenos serviços e reparos e de quarenta e quatro horas úteis para serviços e reparos de maior porte, consideradas em horas de dias úteis. </w:t>
      </w:r>
    </w:p>
    <w:p w:rsidR="00534D73" w:rsidRPr="004E7777" w:rsidRDefault="00C53961" w:rsidP="00445DC9">
      <w:pPr>
        <w:autoSpaceDE w:val="0"/>
        <w:autoSpaceDN w:val="0"/>
        <w:adjustRightInd w:val="0"/>
        <w:jc w:val="both"/>
        <w:rPr>
          <w:sz w:val="20"/>
          <w:szCs w:val="20"/>
        </w:rPr>
      </w:pPr>
      <w:r w:rsidRPr="004E7777">
        <w:rPr>
          <w:b/>
          <w:bCs/>
          <w:sz w:val="20"/>
          <w:szCs w:val="20"/>
        </w:rPr>
        <w:t>5.</w:t>
      </w:r>
      <w:r w:rsidR="00534D73" w:rsidRPr="00534D73">
        <w:rPr>
          <w:sz w:val="20"/>
          <w:szCs w:val="20"/>
        </w:rPr>
        <w:t xml:space="preserve"> Os serviços deverão ser realizados por técnicos treinados para atuarem nos veículos e máquinas. </w:t>
      </w:r>
    </w:p>
    <w:p w:rsidR="00534D73" w:rsidRPr="00534D73" w:rsidRDefault="00534D73" w:rsidP="00445DC9">
      <w:pPr>
        <w:autoSpaceDE w:val="0"/>
        <w:autoSpaceDN w:val="0"/>
        <w:adjustRightInd w:val="0"/>
        <w:jc w:val="both"/>
        <w:rPr>
          <w:sz w:val="20"/>
          <w:szCs w:val="20"/>
        </w:rPr>
      </w:pPr>
      <w:r w:rsidRPr="00534D73">
        <w:rPr>
          <w:b/>
          <w:bCs/>
          <w:sz w:val="20"/>
          <w:szCs w:val="20"/>
        </w:rPr>
        <w:t>6</w:t>
      </w:r>
      <w:r w:rsidR="0099469E" w:rsidRPr="004E7777">
        <w:rPr>
          <w:b/>
          <w:bCs/>
          <w:sz w:val="20"/>
          <w:szCs w:val="20"/>
        </w:rPr>
        <w:t>.</w:t>
      </w:r>
      <w:r w:rsidRPr="00534D73">
        <w:rPr>
          <w:sz w:val="20"/>
          <w:szCs w:val="20"/>
        </w:rPr>
        <w:t xml:space="preserve"> A Prefeitura poderá alterar quantitativos, sem que isto implique alteração dos preços ofertados, obedecido o disposto no § 1º do artigo 65, da Lei nº 8.666/93</w:t>
      </w:r>
      <w:r w:rsidRPr="004E7777">
        <w:rPr>
          <w:sz w:val="20"/>
          <w:szCs w:val="20"/>
        </w:rPr>
        <w:t>.</w:t>
      </w:r>
    </w:p>
    <w:p w:rsidR="0099469E" w:rsidRPr="004E7777" w:rsidRDefault="00534D73" w:rsidP="00445DC9">
      <w:pPr>
        <w:jc w:val="both"/>
        <w:rPr>
          <w:sz w:val="20"/>
          <w:szCs w:val="20"/>
        </w:rPr>
      </w:pPr>
      <w:r w:rsidRPr="004E7777">
        <w:rPr>
          <w:b/>
          <w:bCs/>
          <w:sz w:val="20"/>
          <w:szCs w:val="20"/>
        </w:rPr>
        <w:t>7</w:t>
      </w:r>
      <w:r w:rsidR="0099469E" w:rsidRPr="004E7777">
        <w:rPr>
          <w:b/>
          <w:bCs/>
          <w:sz w:val="20"/>
          <w:szCs w:val="20"/>
        </w:rPr>
        <w:t>.</w:t>
      </w:r>
      <w:r w:rsidRPr="004E7777">
        <w:rPr>
          <w:sz w:val="20"/>
          <w:szCs w:val="20"/>
        </w:rPr>
        <w:t xml:space="preserve"> A Contratada se obriga a cumprir todas as condições e prazo fixados pela Prefeitura, assim como a observar, atender, respeitar, cumprir e fazer cumprir a legislação aplicável e a favorecer e garantir a qualidade do objeto. </w:t>
      </w:r>
    </w:p>
    <w:p w:rsidR="00534D73" w:rsidRPr="004E7777" w:rsidRDefault="00534D73" w:rsidP="00445DC9">
      <w:pPr>
        <w:jc w:val="both"/>
        <w:rPr>
          <w:sz w:val="20"/>
          <w:szCs w:val="20"/>
        </w:rPr>
      </w:pPr>
      <w:r w:rsidRPr="004E7777">
        <w:rPr>
          <w:b/>
          <w:bCs/>
          <w:sz w:val="20"/>
          <w:szCs w:val="20"/>
        </w:rPr>
        <w:t>8</w:t>
      </w:r>
      <w:r w:rsidR="0099469E" w:rsidRPr="004E7777">
        <w:rPr>
          <w:b/>
          <w:bCs/>
          <w:sz w:val="20"/>
          <w:szCs w:val="20"/>
        </w:rPr>
        <w:t>.</w:t>
      </w:r>
      <w:r w:rsidRPr="004E7777">
        <w:rPr>
          <w:sz w:val="20"/>
          <w:szCs w:val="20"/>
        </w:rPr>
        <w:t xml:space="preserve"> O Contrato, bem como os direitos e obrigações dele decorrentes, não poderá ser subcontratado, cedido ou transferido, total ou parcialmente, nem ser executado em associação da CONTRATADA com terceiros, sem autorização prévia da Prefeitura, por escrito, sob pena de aplicação de sanção, inclusive rescisão contratual. </w:t>
      </w:r>
    </w:p>
    <w:p w:rsidR="00534D73" w:rsidRPr="004E7777" w:rsidRDefault="00534D73" w:rsidP="00445DC9">
      <w:pPr>
        <w:jc w:val="both"/>
        <w:rPr>
          <w:sz w:val="20"/>
          <w:szCs w:val="20"/>
        </w:rPr>
      </w:pPr>
      <w:r w:rsidRPr="004E7777">
        <w:rPr>
          <w:b/>
          <w:bCs/>
          <w:sz w:val="20"/>
          <w:szCs w:val="20"/>
        </w:rPr>
        <w:t xml:space="preserve">9. </w:t>
      </w:r>
      <w:r w:rsidRPr="004E7777">
        <w:rPr>
          <w:sz w:val="20"/>
          <w:szCs w:val="20"/>
        </w:rPr>
        <w:t xml:space="preserve">Operações de reorganização empresarial, tais como fusão, cisão e incorporação deverão ser comunicadas à Prefeitura e, na hipótese de restar caracterizada a frustração das regras disciplinadoras da licitação, ensejarão a rescisão contratual. </w:t>
      </w:r>
    </w:p>
    <w:p w:rsidR="00534D73" w:rsidRPr="004E7777" w:rsidRDefault="00534D73" w:rsidP="00445DC9">
      <w:pPr>
        <w:jc w:val="both"/>
        <w:rPr>
          <w:sz w:val="20"/>
          <w:szCs w:val="20"/>
        </w:rPr>
      </w:pPr>
      <w:r w:rsidRPr="004E7777">
        <w:rPr>
          <w:b/>
          <w:bCs/>
          <w:sz w:val="20"/>
          <w:szCs w:val="20"/>
        </w:rPr>
        <w:t>10</w:t>
      </w:r>
      <w:r w:rsidR="0099469E" w:rsidRPr="004E7777">
        <w:rPr>
          <w:b/>
          <w:bCs/>
          <w:sz w:val="20"/>
          <w:szCs w:val="20"/>
        </w:rPr>
        <w:t>.</w:t>
      </w:r>
      <w:r w:rsidRPr="004E7777">
        <w:rPr>
          <w:sz w:val="20"/>
          <w:szCs w:val="20"/>
        </w:rPr>
        <w:t xml:space="preserve"> Refazer, no máximo, em 24 horas contadas a partir da comunicação, os serviços que forem rejeitados. </w:t>
      </w:r>
    </w:p>
    <w:p w:rsidR="00534D73" w:rsidRPr="004E7777" w:rsidRDefault="00534D73" w:rsidP="00445DC9">
      <w:pPr>
        <w:jc w:val="both"/>
        <w:rPr>
          <w:sz w:val="20"/>
          <w:szCs w:val="20"/>
        </w:rPr>
      </w:pPr>
      <w:r w:rsidRPr="004E7777">
        <w:rPr>
          <w:b/>
          <w:bCs/>
          <w:sz w:val="20"/>
          <w:szCs w:val="20"/>
        </w:rPr>
        <w:t>11</w:t>
      </w:r>
      <w:r w:rsidR="0099469E" w:rsidRPr="004E7777">
        <w:rPr>
          <w:b/>
          <w:bCs/>
          <w:sz w:val="20"/>
          <w:szCs w:val="20"/>
        </w:rPr>
        <w:t>.</w:t>
      </w:r>
      <w:r w:rsidRPr="004E7777">
        <w:rPr>
          <w:sz w:val="20"/>
          <w:szCs w:val="20"/>
        </w:rPr>
        <w:t xml:space="preserve"> Não utilizar mão-de-obra de terceiros SEM EXPRESSA E PRÉVIA autorização da Contratante, durante a vigência do contrato. A execução dos serviços será objeto de acompanhamento, controle, fiscalização e avaliação pelo representante do CONTRATANTE. </w:t>
      </w:r>
    </w:p>
    <w:p w:rsidR="00534D73" w:rsidRPr="004E7777" w:rsidRDefault="00534D73" w:rsidP="00445DC9">
      <w:pPr>
        <w:jc w:val="both"/>
        <w:rPr>
          <w:sz w:val="20"/>
          <w:szCs w:val="20"/>
        </w:rPr>
      </w:pPr>
      <w:r w:rsidRPr="004E7777">
        <w:rPr>
          <w:b/>
          <w:bCs/>
          <w:sz w:val="20"/>
          <w:szCs w:val="20"/>
        </w:rPr>
        <w:t>12</w:t>
      </w:r>
      <w:r w:rsidR="0099469E" w:rsidRPr="004E7777">
        <w:rPr>
          <w:b/>
          <w:bCs/>
          <w:sz w:val="20"/>
          <w:szCs w:val="20"/>
        </w:rPr>
        <w:t>.</w:t>
      </w:r>
      <w:r w:rsidRPr="004E7777">
        <w:rPr>
          <w:b/>
          <w:bCs/>
          <w:sz w:val="20"/>
          <w:szCs w:val="20"/>
        </w:rPr>
        <w:t xml:space="preserve"> </w:t>
      </w:r>
      <w:r w:rsidRPr="004E7777">
        <w:rPr>
          <w:sz w:val="20"/>
          <w:szCs w:val="20"/>
        </w:rPr>
        <w:t xml:space="preserve">A Fiscalização é exercida no interesse da administração, não exclui nem reduz a responsabilidade da CONTRATADA, inclusive perante terceiros, por qualquer irregularidade, e, na sua ocorrência, não implica </w:t>
      </w:r>
      <w:r w:rsidR="00077349" w:rsidRPr="004E7777">
        <w:rPr>
          <w:sz w:val="20"/>
          <w:szCs w:val="20"/>
        </w:rPr>
        <w:t>corresponsabilidade</w:t>
      </w:r>
      <w:r w:rsidRPr="004E7777">
        <w:rPr>
          <w:sz w:val="20"/>
          <w:szCs w:val="20"/>
        </w:rPr>
        <w:t xml:space="preserve"> do Poder Público ou de seus agentes prepostos; </w:t>
      </w:r>
    </w:p>
    <w:p w:rsidR="00534D73" w:rsidRPr="004E7777" w:rsidRDefault="00534D73" w:rsidP="00445DC9">
      <w:pPr>
        <w:jc w:val="both"/>
        <w:rPr>
          <w:sz w:val="20"/>
          <w:szCs w:val="20"/>
        </w:rPr>
      </w:pPr>
      <w:r w:rsidRPr="004E7777">
        <w:rPr>
          <w:b/>
          <w:bCs/>
          <w:sz w:val="20"/>
          <w:szCs w:val="20"/>
        </w:rPr>
        <w:t>13</w:t>
      </w:r>
      <w:r w:rsidR="0099469E" w:rsidRPr="004E7777">
        <w:rPr>
          <w:b/>
          <w:bCs/>
          <w:sz w:val="20"/>
          <w:szCs w:val="20"/>
        </w:rPr>
        <w:t>.</w:t>
      </w:r>
      <w:r w:rsidRPr="004E7777">
        <w:rPr>
          <w:b/>
          <w:bCs/>
          <w:sz w:val="20"/>
          <w:szCs w:val="20"/>
        </w:rPr>
        <w:t xml:space="preserve"> </w:t>
      </w:r>
      <w:r w:rsidRPr="004E7777">
        <w:rPr>
          <w:sz w:val="20"/>
          <w:szCs w:val="20"/>
        </w:rPr>
        <w:t xml:space="preserve">Ao CONTRATANTE se reserva o direito de rejeitar no todo ou em parte e execução dos serviços/fornecimento dos materiais; </w:t>
      </w:r>
    </w:p>
    <w:p w:rsidR="00534D73" w:rsidRPr="004E7777" w:rsidRDefault="0099469E" w:rsidP="00445DC9">
      <w:pPr>
        <w:jc w:val="both"/>
        <w:rPr>
          <w:sz w:val="20"/>
          <w:szCs w:val="20"/>
        </w:rPr>
      </w:pPr>
      <w:r w:rsidRPr="004E7777">
        <w:rPr>
          <w:b/>
          <w:bCs/>
          <w:sz w:val="20"/>
          <w:szCs w:val="20"/>
        </w:rPr>
        <w:t>1</w:t>
      </w:r>
      <w:r w:rsidR="00534D73" w:rsidRPr="004E7777">
        <w:rPr>
          <w:b/>
          <w:bCs/>
          <w:sz w:val="20"/>
          <w:szCs w:val="20"/>
        </w:rPr>
        <w:t>4</w:t>
      </w:r>
      <w:r w:rsidRPr="004E7777">
        <w:rPr>
          <w:b/>
          <w:bCs/>
          <w:sz w:val="20"/>
          <w:szCs w:val="20"/>
        </w:rPr>
        <w:t xml:space="preserve">. </w:t>
      </w:r>
      <w:r w:rsidR="00534D73" w:rsidRPr="004E7777">
        <w:rPr>
          <w:sz w:val="20"/>
          <w:szCs w:val="20"/>
        </w:rPr>
        <w:t xml:space="preserve">Quaisquer exigências, modificações ou adequações da Fiscalização, inerentes ao objeto do Edital, deverão ser prontamente atendidas pela CONTRATADA sem ônus para o CONTRATANTE; e </w:t>
      </w:r>
    </w:p>
    <w:p w:rsidR="00997184" w:rsidRDefault="00534D73" w:rsidP="00445DC9">
      <w:pPr>
        <w:jc w:val="both"/>
        <w:rPr>
          <w:sz w:val="20"/>
          <w:szCs w:val="20"/>
        </w:rPr>
      </w:pPr>
      <w:r w:rsidRPr="004E7777">
        <w:rPr>
          <w:b/>
          <w:bCs/>
          <w:sz w:val="20"/>
          <w:szCs w:val="20"/>
        </w:rPr>
        <w:t>15</w:t>
      </w:r>
      <w:r w:rsidR="0099469E" w:rsidRPr="004E7777">
        <w:rPr>
          <w:b/>
          <w:bCs/>
          <w:sz w:val="20"/>
          <w:szCs w:val="20"/>
        </w:rPr>
        <w:t>.</w:t>
      </w:r>
      <w:r w:rsidRPr="004E7777">
        <w:rPr>
          <w:b/>
          <w:bCs/>
          <w:sz w:val="20"/>
          <w:szCs w:val="20"/>
        </w:rPr>
        <w:t xml:space="preserve"> </w:t>
      </w:r>
      <w:r w:rsidRPr="004E7777">
        <w:rPr>
          <w:sz w:val="20"/>
          <w:szCs w:val="20"/>
        </w:rPr>
        <w:t>O Município de Presidente Olegário – MG indicará</w:t>
      </w:r>
      <w:r w:rsidR="00EF0A86" w:rsidRPr="004E7777">
        <w:rPr>
          <w:sz w:val="20"/>
          <w:szCs w:val="20"/>
        </w:rPr>
        <w:t>, no corpo do presente contrato,</w:t>
      </w:r>
      <w:r w:rsidRPr="004E7777">
        <w:rPr>
          <w:sz w:val="20"/>
          <w:szCs w:val="20"/>
        </w:rPr>
        <w:t xml:space="preserve"> o responsável pela fiscalização e acompanhamento dos serviços, podendo, o mesmo, exigir que </w:t>
      </w:r>
      <w:r w:rsidR="00445DC9" w:rsidRPr="004E7777">
        <w:rPr>
          <w:sz w:val="20"/>
          <w:szCs w:val="20"/>
        </w:rPr>
        <w:t xml:space="preserve">seja refeito o que estiver em desacordo com </w:t>
      </w:r>
      <w:r w:rsidR="00F82A04" w:rsidRPr="004E7777">
        <w:rPr>
          <w:sz w:val="20"/>
          <w:szCs w:val="20"/>
        </w:rPr>
        <w:t>o contrato</w:t>
      </w:r>
      <w:r w:rsidR="00445DC9" w:rsidRPr="004E7777">
        <w:rPr>
          <w:sz w:val="20"/>
          <w:szCs w:val="20"/>
        </w:rPr>
        <w:t>, sob total responsabilidade da CONTRATADA.</w:t>
      </w:r>
    </w:p>
    <w:p w:rsidR="00CE4F80" w:rsidRPr="008C3433" w:rsidRDefault="00E8598E" w:rsidP="008C3433">
      <w:pPr>
        <w:jc w:val="both"/>
        <w:rPr>
          <w:b/>
          <w:sz w:val="20"/>
          <w:szCs w:val="20"/>
        </w:rPr>
      </w:pPr>
      <w:r w:rsidRPr="00E8598E">
        <w:rPr>
          <w:b/>
          <w:sz w:val="20"/>
          <w:szCs w:val="20"/>
        </w:rPr>
        <w:t>16</w:t>
      </w:r>
      <w:r w:rsidRPr="008C3433">
        <w:rPr>
          <w:b/>
          <w:sz w:val="20"/>
          <w:szCs w:val="20"/>
        </w:rPr>
        <w:t>.</w:t>
      </w:r>
      <w:r w:rsidRPr="008C3433">
        <w:rPr>
          <w:sz w:val="20"/>
          <w:szCs w:val="20"/>
        </w:rPr>
        <w:t xml:space="preserve"> </w:t>
      </w:r>
      <w:bookmarkStart w:id="0" w:name="art92."/>
      <w:bookmarkStart w:id="1" w:name="art92"/>
      <w:bookmarkEnd w:id="0"/>
      <w:bookmarkEnd w:id="1"/>
      <w:r w:rsidR="008C3433" w:rsidRPr="008C3433">
        <w:rPr>
          <w:sz w:val="20"/>
          <w:szCs w:val="20"/>
        </w:rPr>
        <w:t>Conforme</w:t>
      </w:r>
      <w:r w:rsidR="008C3433">
        <w:rPr>
          <w:b/>
          <w:sz w:val="20"/>
          <w:szCs w:val="20"/>
        </w:rPr>
        <w:t xml:space="preserve"> </w:t>
      </w:r>
      <w:r w:rsidR="008C3433">
        <w:rPr>
          <w:sz w:val="20"/>
          <w:szCs w:val="20"/>
        </w:rPr>
        <w:t xml:space="preserve">exposto na Lei 8.666/93 - </w:t>
      </w:r>
      <w:r w:rsidR="00CE4F80" w:rsidRPr="008C3433">
        <w:rPr>
          <w:color w:val="000000"/>
          <w:sz w:val="20"/>
          <w:szCs w:val="20"/>
        </w:rPr>
        <w:t>Art. 92.  Admitir, possibilitar ou dar causa a qualquer modificação ou vantagem, inclusive prorrogação contratual, em favor do adjudicatário, durante a execução dos contratos celebrados com o Poder Público, sem autorização em lei, no ato convocatório da licitação ou nos respectivos instrumentos contratuais, ou, ainda, pagar fatura com preterição da ordem cronológica de sua exigibilidade, observado o disposto no art. 121 desta Lei:             </w:t>
      </w:r>
      <w:r w:rsidR="008C3433" w:rsidRPr="008C3433">
        <w:rPr>
          <w:color w:val="000000"/>
          <w:sz w:val="20"/>
          <w:szCs w:val="20"/>
        </w:rPr>
        <w:t xml:space="preserve"> </w:t>
      </w:r>
    </w:p>
    <w:p w:rsidR="00CE4F80" w:rsidRPr="008C3433" w:rsidRDefault="00CE4F80" w:rsidP="00CE4F80">
      <w:pPr>
        <w:pStyle w:val="NormalWeb"/>
        <w:spacing w:before="0" w:beforeAutospacing="0" w:after="0" w:afterAutospacing="0"/>
        <w:rPr>
          <w:color w:val="000000"/>
          <w:sz w:val="20"/>
          <w:szCs w:val="20"/>
        </w:rPr>
      </w:pPr>
      <w:r w:rsidRPr="008C3433">
        <w:rPr>
          <w:color w:val="000000"/>
          <w:sz w:val="20"/>
          <w:szCs w:val="20"/>
        </w:rPr>
        <w:t>Pena - detenção, de dois a quatro anos, e multa.             </w:t>
      </w:r>
    </w:p>
    <w:p w:rsidR="00CE4F80" w:rsidRPr="008C3433" w:rsidRDefault="00CE4F80" w:rsidP="00CE4F80">
      <w:pPr>
        <w:pStyle w:val="NormalWeb"/>
        <w:spacing w:before="0" w:beforeAutospacing="0" w:after="0" w:afterAutospacing="0"/>
        <w:rPr>
          <w:color w:val="000000"/>
          <w:sz w:val="20"/>
          <w:szCs w:val="20"/>
        </w:rPr>
      </w:pPr>
      <w:r w:rsidRPr="008C3433">
        <w:rPr>
          <w:color w:val="000000"/>
          <w:sz w:val="20"/>
          <w:szCs w:val="20"/>
        </w:rPr>
        <w:t>Parágrafo único.  Incide na mesma pena o contratado que, tendo comprovadamente concorrido para a consumação da ilegalidade, obtém vantagem indevida ou se beneficia, injustamente, das modificações ou prorrogações contratuais.</w:t>
      </w:r>
    </w:p>
    <w:p w:rsidR="00997184" w:rsidRPr="004E7777" w:rsidRDefault="00997184" w:rsidP="00445DC9">
      <w:pPr>
        <w:jc w:val="both"/>
        <w:rPr>
          <w:sz w:val="20"/>
          <w:szCs w:val="20"/>
        </w:rPr>
      </w:pPr>
      <w:bookmarkStart w:id="2" w:name="art93"/>
      <w:bookmarkEnd w:id="2"/>
    </w:p>
    <w:p w:rsidR="00FD24E9" w:rsidRPr="004E7777" w:rsidRDefault="00FD24E9" w:rsidP="00445DC9">
      <w:pPr>
        <w:jc w:val="both"/>
        <w:rPr>
          <w:b/>
          <w:sz w:val="20"/>
          <w:szCs w:val="20"/>
        </w:rPr>
      </w:pPr>
      <w:r w:rsidRPr="004E7777">
        <w:rPr>
          <w:b/>
          <w:sz w:val="20"/>
          <w:szCs w:val="20"/>
        </w:rPr>
        <w:t xml:space="preserve">CLÁUSULA NONA - DAS SANÇÕES       </w:t>
      </w:r>
    </w:p>
    <w:p w:rsidR="00FD24E9" w:rsidRPr="004E7777" w:rsidRDefault="00FD24E9" w:rsidP="00445DC9">
      <w:pPr>
        <w:contextualSpacing/>
        <w:jc w:val="both"/>
        <w:rPr>
          <w:sz w:val="20"/>
          <w:szCs w:val="20"/>
        </w:rPr>
      </w:pPr>
      <w:r w:rsidRPr="004E7777">
        <w:rPr>
          <w:b/>
          <w:sz w:val="20"/>
          <w:szCs w:val="20"/>
        </w:rPr>
        <w:t>1.</w:t>
      </w:r>
      <w:r w:rsidRPr="004E7777">
        <w:rPr>
          <w:sz w:val="20"/>
          <w:szCs w:val="20"/>
        </w:rPr>
        <w:t xml:space="preserve"> O não cumprimento das obrigações assumidas pela CONTRATADA ensejará a aplicação das seguintes penalidades:</w:t>
      </w:r>
    </w:p>
    <w:p w:rsidR="00FD24E9" w:rsidRPr="004E7777" w:rsidRDefault="00FD24E9" w:rsidP="00445DC9">
      <w:pPr>
        <w:contextualSpacing/>
        <w:jc w:val="both"/>
        <w:rPr>
          <w:sz w:val="20"/>
          <w:szCs w:val="20"/>
        </w:rPr>
      </w:pPr>
      <w:r w:rsidRPr="004E7777">
        <w:rPr>
          <w:b/>
          <w:sz w:val="20"/>
          <w:szCs w:val="20"/>
        </w:rPr>
        <w:lastRenderedPageBreak/>
        <w:t>a)</w:t>
      </w:r>
      <w:r w:rsidRPr="004E7777">
        <w:rPr>
          <w:sz w:val="20"/>
          <w:szCs w:val="20"/>
        </w:rPr>
        <w:t xml:space="preserve"> Advertência, por escrito;</w:t>
      </w:r>
    </w:p>
    <w:p w:rsidR="00FD24E9" w:rsidRPr="004E7777" w:rsidRDefault="00FD24E9" w:rsidP="00445DC9">
      <w:pPr>
        <w:contextualSpacing/>
        <w:jc w:val="both"/>
        <w:rPr>
          <w:sz w:val="20"/>
          <w:szCs w:val="20"/>
        </w:rPr>
      </w:pPr>
      <w:r w:rsidRPr="004E7777">
        <w:rPr>
          <w:b/>
          <w:sz w:val="20"/>
          <w:szCs w:val="20"/>
        </w:rPr>
        <w:t xml:space="preserve">b) </w:t>
      </w:r>
      <w:r w:rsidRPr="004E7777">
        <w:rPr>
          <w:sz w:val="20"/>
          <w:szCs w:val="20"/>
        </w:rPr>
        <w:t>Multa, conforme disposto neste instrumento contratual;</w:t>
      </w:r>
    </w:p>
    <w:p w:rsidR="00FD24E9" w:rsidRPr="004E7777" w:rsidRDefault="00FD24E9" w:rsidP="00445DC9">
      <w:pPr>
        <w:contextualSpacing/>
        <w:jc w:val="both"/>
        <w:rPr>
          <w:sz w:val="20"/>
          <w:szCs w:val="20"/>
        </w:rPr>
      </w:pPr>
      <w:r w:rsidRPr="004E7777">
        <w:rPr>
          <w:b/>
          <w:sz w:val="20"/>
          <w:szCs w:val="20"/>
        </w:rPr>
        <w:t>c)</w:t>
      </w:r>
      <w:r w:rsidRPr="004E7777">
        <w:rPr>
          <w:sz w:val="20"/>
          <w:szCs w:val="20"/>
        </w:rPr>
        <w:t xml:space="preserve"> Suspensão temporária do direito de participar de licitações e impedimento de contratar com a Administração Pública Local, por prazo não superior a 02 (dois) anos;</w:t>
      </w:r>
    </w:p>
    <w:p w:rsidR="00FD24E9" w:rsidRPr="004E7777" w:rsidRDefault="00FD24E9" w:rsidP="00445DC9">
      <w:pPr>
        <w:contextualSpacing/>
        <w:jc w:val="both"/>
        <w:rPr>
          <w:sz w:val="20"/>
          <w:szCs w:val="20"/>
        </w:rPr>
      </w:pPr>
      <w:r w:rsidRPr="004E7777">
        <w:rPr>
          <w:b/>
          <w:sz w:val="20"/>
          <w:szCs w:val="20"/>
        </w:rPr>
        <w:t>d)</w:t>
      </w:r>
      <w:r w:rsidRPr="004E7777">
        <w:rPr>
          <w:sz w:val="20"/>
          <w:szCs w:val="20"/>
        </w:rPr>
        <w:t xml:space="preserve"> Declaração de inidoneidade para licitar ou contratar com a Administração Pública.</w:t>
      </w:r>
    </w:p>
    <w:p w:rsidR="00FD24E9" w:rsidRPr="004E7777" w:rsidRDefault="00FD24E9" w:rsidP="00445DC9">
      <w:pPr>
        <w:contextualSpacing/>
        <w:jc w:val="both"/>
        <w:rPr>
          <w:sz w:val="20"/>
          <w:szCs w:val="20"/>
        </w:rPr>
      </w:pPr>
      <w:r w:rsidRPr="004E7777">
        <w:rPr>
          <w:b/>
          <w:sz w:val="20"/>
          <w:szCs w:val="20"/>
        </w:rPr>
        <w:t>2.</w:t>
      </w:r>
      <w:r w:rsidRPr="004E7777">
        <w:rPr>
          <w:sz w:val="20"/>
          <w:szCs w:val="20"/>
        </w:rPr>
        <w:t xml:space="preserve"> Será aplicada multa de 20% (vinte por cento) do valor do contrato, nas hipóteses de rescisão contratual por inexecução total do contrato, caracterizando-se quando houver reiterado descumprimento de obrigações contratuais, quando a entrega for inferior a 50% (cinquenta por cento) do contratado ou quando o atraso ultrapassar o prazo limite de 30 (trinta dias).</w:t>
      </w:r>
    </w:p>
    <w:p w:rsidR="00FD24E9" w:rsidRPr="004E7777" w:rsidRDefault="00FD24E9" w:rsidP="00445DC9">
      <w:pPr>
        <w:contextualSpacing/>
        <w:jc w:val="both"/>
        <w:rPr>
          <w:sz w:val="20"/>
          <w:szCs w:val="20"/>
        </w:rPr>
      </w:pPr>
      <w:r w:rsidRPr="004E7777">
        <w:rPr>
          <w:b/>
          <w:sz w:val="20"/>
          <w:szCs w:val="20"/>
        </w:rPr>
        <w:t>3.</w:t>
      </w:r>
      <w:r w:rsidRPr="004E7777">
        <w:rPr>
          <w:sz w:val="20"/>
          <w:szCs w:val="20"/>
        </w:rPr>
        <w:t xml:space="preserve"> O valor correspondente a qualquer multa aplicada à CONTRATADA, respeitado o princípio do contraditório e da ampla defesa, deverá ser depositado no prazo máximo de 10 (dez) dias, após o recebimento da notificação, na forma definida pela legislação, em favor da PREFEITURA MUNICIPAL DE PRESIDENTE OLEGÁRIO MG ficando a contratada obrigada a comprovar o pagamento, mediante a apresentação da cópia do recibo do depósito efetuado.</w:t>
      </w:r>
    </w:p>
    <w:p w:rsidR="00FD24E9" w:rsidRPr="004E7777" w:rsidRDefault="00FD24E9" w:rsidP="00445DC9">
      <w:pPr>
        <w:contextualSpacing/>
        <w:jc w:val="both"/>
        <w:rPr>
          <w:sz w:val="20"/>
          <w:szCs w:val="20"/>
        </w:rPr>
      </w:pPr>
      <w:r w:rsidRPr="004E7777">
        <w:rPr>
          <w:b/>
          <w:sz w:val="20"/>
          <w:szCs w:val="20"/>
        </w:rPr>
        <w:t>4.</w:t>
      </w:r>
      <w:r w:rsidRPr="004E7777">
        <w:rPr>
          <w:sz w:val="20"/>
          <w:szCs w:val="20"/>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FD24E9" w:rsidRPr="004E7777" w:rsidRDefault="00FD24E9" w:rsidP="00445DC9">
      <w:pPr>
        <w:contextualSpacing/>
        <w:jc w:val="both"/>
        <w:rPr>
          <w:sz w:val="20"/>
          <w:szCs w:val="20"/>
        </w:rPr>
      </w:pPr>
      <w:r w:rsidRPr="004E7777">
        <w:rPr>
          <w:b/>
          <w:sz w:val="20"/>
          <w:szCs w:val="20"/>
        </w:rPr>
        <w:t>5.</w:t>
      </w:r>
      <w:r w:rsidRPr="004E7777">
        <w:rPr>
          <w:sz w:val="20"/>
          <w:szCs w:val="20"/>
        </w:rPr>
        <w:t xml:space="preserve"> No caso da contratada ser credora de valor suficiente ao abatimento da dívida, a PREFEITURA poderá proceder ao desconto da multa devida na proporção do crédito.</w:t>
      </w:r>
    </w:p>
    <w:p w:rsidR="00FD24E9" w:rsidRPr="004E7777" w:rsidRDefault="00FD24E9" w:rsidP="00445DC9">
      <w:pPr>
        <w:contextualSpacing/>
        <w:jc w:val="both"/>
        <w:rPr>
          <w:sz w:val="20"/>
          <w:szCs w:val="20"/>
        </w:rPr>
      </w:pPr>
      <w:r w:rsidRPr="004E7777">
        <w:rPr>
          <w:b/>
          <w:sz w:val="20"/>
          <w:szCs w:val="20"/>
        </w:rPr>
        <w:t>6.</w:t>
      </w:r>
      <w:r w:rsidRPr="004E7777">
        <w:rPr>
          <w:sz w:val="20"/>
          <w:szCs w:val="20"/>
        </w:rPr>
        <w:t xml:space="preserve"> Se a multa aplicada for superior ao total dos pagamentos eventualmente devidos, a empresa licitante vencedora responderá pela sua diferença, podendo esta ser cobrada judicialmente.</w:t>
      </w:r>
    </w:p>
    <w:p w:rsidR="00FD24E9" w:rsidRPr="004E7777" w:rsidRDefault="00FD24E9" w:rsidP="00445DC9">
      <w:pPr>
        <w:contextualSpacing/>
        <w:jc w:val="both"/>
        <w:rPr>
          <w:sz w:val="20"/>
          <w:szCs w:val="20"/>
        </w:rPr>
      </w:pPr>
      <w:r w:rsidRPr="004E7777">
        <w:rPr>
          <w:b/>
          <w:sz w:val="20"/>
          <w:szCs w:val="20"/>
        </w:rPr>
        <w:t>7.</w:t>
      </w:r>
      <w:r w:rsidRPr="004E7777">
        <w:rPr>
          <w:sz w:val="20"/>
          <w:szCs w:val="20"/>
        </w:rPr>
        <w:t xml:space="preserve"> As multas não têm caráter indenizatório e seu pagamento não eximirá a contratada de ser acionada judicialmente pela responsabilidade civil derivada de perdas e danos junto à PREFEITURA, decorrentes das infrações cometidas</w:t>
      </w:r>
    </w:p>
    <w:p w:rsidR="00FD24E9" w:rsidRPr="004E7777" w:rsidRDefault="00FD24E9" w:rsidP="00445DC9">
      <w:pPr>
        <w:ind w:left="709" w:firstLine="709"/>
        <w:jc w:val="both"/>
        <w:rPr>
          <w:sz w:val="20"/>
          <w:szCs w:val="20"/>
        </w:rPr>
      </w:pPr>
    </w:p>
    <w:p w:rsidR="00FD24E9" w:rsidRPr="004E7777" w:rsidRDefault="00FD24E9" w:rsidP="00445DC9">
      <w:pPr>
        <w:jc w:val="both"/>
        <w:rPr>
          <w:b/>
          <w:sz w:val="20"/>
          <w:szCs w:val="20"/>
        </w:rPr>
      </w:pPr>
      <w:r w:rsidRPr="004E7777">
        <w:rPr>
          <w:b/>
          <w:sz w:val="20"/>
          <w:szCs w:val="20"/>
        </w:rPr>
        <w:t>CLÁUSULA DÉCIMA - DO FORO</w:t>
      </w:r>
    </w:p>
    <w:p w:rsidR="00FD24E9" w:rsidRPr="004E7777" w:rsidRDefault="00FD24E9" w:rsidP="00445DC9">
      <w:pPr>
        <w:pStyle w:val="Corpodetexto"/>
        <w:rPr>
          <w:b w:val="0"/>
          <w:sz w:val="20"/>
        </w:rPr>
      </w:pPr>
      <w:r w:rsidRPr="004E7777">
        <w:rPr>
          <w:b w:val="0"/>
          <w:sz w:val="20"/>
        </w:rPr>
        <w:t>Fica eleito o foro da Comarca de Presidente Olegário – MG, como único competente para dirimir as dúvidas ou controvérsias resultantes da interpretação deste contrato, renunciando a qualquer outro por mais privilegiado que seja.</w:t>
      </w:r>
      <w:r w:rsidR="00813E99" w:rsidRPr="004E7777">
        <w:rPr>
          <w:b w:val="0"/>
          <w:sz w:val="20"/>
        </w:rPr>
        <w:t xml:space="preserve"> </w:t>
      </w:r>
      <w:r w:rsidRPr="004E7777">
        <w:rPr>
          <w:b w:val="0"/>
          <w:sz w:val="20"/>
        </w:rPr>
        <w:t>E por estarem assim ajustadas, as partes, com as testemunhas abaixo, assinam o presente instrumento em 03 (três) vias de igual teor e forma.</w:t>
      </w:r>
    </w:p>
    <w:p w:rsidR="00CF7BC9" w:rsidRPr="004E7777" w:rsidRDefault="00CF7BC9" w:rsidP="00445DC9">
      <w:pPr>
        <w:overflowPunct w:val="0"/>
        <w:autoSpaceDE w:val="0"/>
        <w:autoSpaceDN w:val="0"/>
        <w:adjustRightInd w:val="0"/>
        <w:jc w:val="right"/>
        <w:rPr>
          <w:sz w:val="20"/>
          <w:szCs w:val="20"/>
        </w:rPr>
      </w:pPr>
    </w:p>
    <w:p w:rsidR="00FD24E9" w:rsidRPr="004E7777" w:rsidRDefault="00FD24E9" w:rsidP="00445DC9">
      <w:pPr>
        <w:overflowPunct w:val="0"/>
        <w:autoSpaceDE w:val="0"/>
        <w:autoSpaceDN w:val="0"/>
        <w:adjustRightInd w:val="0"/>
        <w:jc w:val="right"/>
        <w:rPr>
          <w:sz w:val="20"/>
          <w:szCs w:val="20"/>
        </w:rPr>
      </w:pPr>
      <w:r w:rsidRPr="004E7777">
        <w:rPr>
          <w:sz w:val="20"/>
          <w:szCs w:val="20"/>
        </w:rPr>
        <w:t>Presidente Olegário/MG, 0</w:t>
      </w:r>
      <w:r w:rsidR="008C3266" w:rsidRPr="004E7777">
        <w:rPr>
          <w:sz w:val="20"/>
          <w:szCs w:val="20"/>
        </w:rPr>
        <w:t>6</w:t>
      </w:r>
      <w:r w:rsidRPr="004E7777">
        <w:rPr>
          <w:sz w:val="20"/>
          <w:szCs w:val="20"/>
        </w:rPr>
        <w:t xml:space="preserve"> de setembro de 2018.</w:t>
      </w:r>
    </w:p>
    <w:p w:rsidR="00FD24E9" w:rsidRPr="004E7777" w:rsidRDefault="00FD24E9" w:rsidP="00445DC9">
      <w:pPr>
        <w:overflowPunct w:val="0"/>
        <w:autoSpaceDE w:val="0"/>
        <w:autoSpaceDN w:val="0"/>
        <w:adjustRightInd w:val="0"/>
        <w:jc w:val="both"/>
        <w:rPr>
          <w:sz w:val="20"/>
          <w:szCs w:val="20"/>
        </w:rPr>
      </w:pPr>
    </w:p>
    <w:p w:rsidR="00FD24E9" w:rsidRPr="004E7777" w:rsidRDefault="00FD24E9" w:rsidP="00445DC9">
      <w:pPr>
        <w:overflowPunct w:val="0"/>
        <w:autoSpaceDE w:val="0"/>
        <w:autoSpaceDN w:val="0"/>
        <w:adjustRightInd w:val="0"/>
        <w:jc w:val="center"/>
        <w:rPr>
          <w:sz w:val="20"/>
          <w:szCs w:val="20"/>
        </w:rPr>
      </w:pPr>
    </w:p>
    <w:p w:rsidR="00FD24E9" w:rsidRPr="004E7777" w:rsidRDefault="00FD24E9" w:rsidP="00445DC9">
      <w:pPr>
        <w:jc w:val="center"/>
        <w:rPr>
          <w:sz w:val="20"/>
          <w:szCs w:val="20"/>
        </w:rPr>
      </w:pPr>
      <w:r w:rsidRPr="004E7777">
        <w:rPr>
          <w:sz w:val="20"/>
          <w:szCs w:val="20"/>
        </w:rPr>
        <w:t>_____________________________________________</w:t>
      </w:r>
    </w:p>
    <w:p w:rsidR="00FD24E9" w:rsidRPr="004E7777" w:rsidRDefault="00FD24E9" w:rsidP="00445DC9">
      <w:pPr>
        <w:jc w:val="center"/>
        <w:rPr>
          <w:b/>
          <w:bCs/>
          <w:sz w:val="20"/>
          <w:szCs w:val="20"/>
        </w:rPr>
      </w:pPr>
      <w:r w:rsidRPr="004E7777">
        <w:rPr>
          <w:b/>
          <w:bCs/>
          <w:sz w:val="20"/>
          <w:szCs w:val="20"/>
        </w:rPr>
        <w:t>MUNICÍPIO DE PRESIDENTE OLEGÁRIO</w:t>
      </w:r>
    </w:p>
    <w:p w:rsidR="00FD24E9" w:rsidRPr="004E7777" w:rsidRDefault="00FD24E9" w:rsidP="00445DC9">
      <w:pPr>
        <w:jc w:val="center"/>
        <w:rPr>
          <w:bCs/>
          <w:i/>
          <w:sz w:val="20"/>
          <w:szCs w:val="20"/>
        </w:rPr>
      </w:pPr>
      <w:r w:rsidRPr="004E7777">
        <w:rPr>
          <w:bCs/>
          <w:i/>
          <w:sz w:val="20"/>
          <w:szCs w:val="20"/>
        </w:rPr>
        <w:t>João Carlos Nogueira de Castilho</w:t>
      </w:r>
    </w:p>
    <w:p w:rsidR="00FD24E9" w:rsidRPr="004E7777" w:rsidRDefault="00FD24E9" w:rsidP="00445DC9">
      <w:pPr>
        <w:jc w:val="center"/>
        <w:rPr>
          <w:bCs/>
          <w:i/>
          <w:sz w:val="20"/>
          <w:szCs w:val="20"/>
        </w:rPr>
      </w:pPr>
      <w:r w:rsidRPr="004E7777">
        <w:rPr>
          <w:bCs/>
          <w:i/>
          <w:sz w:val="20"/>
          <w:szCs w:val="20"/>
        </w:rPr>
        <w:t>Prefeito Municipal</w:t>
      </w:r>
    </w:p>
    <w:p w:rsidR="00FD24E9" w:rsidRPr="004E7777" w:rsidRDefault="00FD24E9" w:rsidP="00445DC9">
      <w:pPr>
        <w:jc w:val="center"/>
        <w:rPr>
          <w:b/>
          <w:sz w:val="20"/>
          <w:szCs w:val="20"/>
        </w:rPr>
      </w:pPr>
    </w:p>
    <w:p w:rsidR="00243E49" w:rsidRPr="004E7777" w:rsidRDefault="00243E49" w:rsidP="00445DC9">
      <w:pPr>
        <w:jc w:val="center"/>
        <w:rPr>
          <w:sz w:val="20"/>
          <w:szCs w:val="20"/>
        </w:rPr>
      </w:pPr>
      <w:r w:rsidRPr="004E7777">
        <w:rPr>
          <w:sz w:val="20"/>
          <w:szCs w:val="20"/>
        </w:rPr>
        <w:t>_____________________________________________</w:t>
      </w:r>
    </w:p>
    <w:p w:rsidR="00243E49" w:rsidRPr="004E7777" w:rsidRDefault="00243E49" w:rsidP="00445DC9">
      <w:pPr>
        <w:jc w:val="center"/>
        <w:rPr>
          <w:b/>
          <w:sz w:val="20"/>
          <w:szCs w:val="20"/>
        </w:rPr>
      </w:pPr>
      <w:r w:rsidRPr="004E7777">
        <w:rPr>
          <w:b/>
          <w:sz w:val="20"/>
          <w:szCs w:val="20"/>
        </w:rPr>
        <w:t>SECRETARIA MUNICIPAL DE ESTRADAS</w:t>
      </w:r>
    </w:p>
    <w:p w:rsidR="00FD24E9" w:rsidRPr="004E7777" w:rsidRDefault="00243E49" w:rsidP="00445DC9">
      <w:pPr>
        <w:jc w:val="center"/>
        <w:rPr>
          <w:b/>
          <w:sz w:val="20"/>
          <w:szCs w:val="20"/>
        </w:rPr>
      </w:pPr>
      <w:r w:rsidRPr="004E7777">
        <w:rPr>
          <w:b/>
          <w:sz w:val="20"/>
          <w:szCs w:val="20"/>
        </w:rPr>
        <w:t>E TRANSPORTES</w:t>
      </w:r>
    </w:p>
    <w:p w:rsidR="00FD24E9" w:rsidRPr="004E7777" w:rsidRDefault="00243E49" w:rsidP="00445DC9">
      <w:pPr>
        <w:jc w:val="center"/>
        <w:rPr>
          <w:i/>
          <w:sz w:val="20"/>
          <w:szCs w:val="20"/>
        </w:rPr>
      </w:pPr>
      <w:r w:rsidRPr="004E7777">
        <w:rPr>
          <w:i/>
          <w:sz w:val="20"/>
          <w:szCs w:val="20"/>
        </w:rPr>
        <w:t>José Simão Porto</w:t>
      </w:r>
    </w:p>
    <w:p w:rsidR="00FD24E9" w:rsidRPr="004E7777" w:rsidRDefault="00FD24E9" w:rsidP="00445DC9">
      <w:pPr>
        <w:jc w:val="center"/>
        <w:rPr>
          <w:b/>
          <w:bCs/>
          <w:sz w:val="20"/>
          <w:szCs w:val="20"/>
        </w:rPr>
      </w:pPr>
    </w:p>
    <w:p w:rsidR="00FD24E9" w:rsidRPr="004E7777" w:rsidRDefault="00FD24E9" w:rsidP="00445DC9">
      <w:pPr>
        <w:jc w:val="center"/>
        <w:rPr>
          <w:sz w:val="20"/>
          <w:szCs w:val="20"/>
        </w:rPr>
      </w:pPr>
      <w:r w:rsidRPr="004E7777">
        <w:rPr>
          <w:sz w:val="20"/>
          <w:szCs w:val="20"/>
        </w:rPr>
        <w:t>_____________________________________________</w:t>
      </w:r>
    </w:p>
    <w:p w:rsidR="00FD24E9" w:rsidRPr="004E7777" w:rsidRDefault="00397201" w:rsidP="00445DC9">
      <w:pPr>
        <w:jc w:val="center"/>
        <w:rPr>
          <w:i/>
          <w:sz w:val="20"/>
          <w:szCs w:val="20"/>
        </w:rPr>
      </w:pPr>
      <w:r w:rsidRPr="004E7777">
        <w:rPr>
          <w:b/>
          <w:sz w:val="20"/>
          <w:szCs w:val="20"/>
        </w:rPr>
        <w:t xml:space="preserve">NELSON LUIZ DE OLIVEIRA </w:t>
      </w:r>
      <w:r w:rsidR="00611D7F" w:rsidRPr="004E7777">
        <w:rPr>
          <w:b/>
          <w:sz w:val="20"/>
          <w:szCs w:val="20"/>
        </w:rPr>
        <w:t>–</w:t>
      </w:r>
      <w:r w:rsidRPr="004E7777">
        <w:rPr>
          <w:b/>
          <w:sz w:val="20"/>
          <w:szCs w:val="20"/>
        </w:rPr>
        <w:t xml:space="preserve"> ME</w:t>
      </w:r>
    </w:p>
    <w:p w:rsidR="00FD24E9" w:rsidRPr="004E7777" w:rsidRDefault="00611D7F" w:rsidP="00445DC9">
      <w:pPr>
        <w:jc w:val="center"/>
        <w:rPr>
          <w:i/>
          <w:sz w:val="20"/>
          <w:szCs w:val="20"/>
        </w:rPr>
      </w:pPr>
      <w:r w:rsidRPr="004E7777">
        <w:rPr>
          <w:i/>
          <w:sz w:val="20"/>
          <w:szCs w:val="20"/>
        </w:rPr>
        <w:t>Nelson Luiz de Oliveira</w:t>
      </w:r>
    </w:p>
    <w:p w:rsidR="00FD24E9" w:rsidRPr="004E7777" w:rsidRDefault="00FD24E9" w:rsidP="00445DC9">
      <w:pPr>
        <w:jc w:val="both"/>
        <w:rPr>
          <w:b/>
          <w:i/>
          <w:sz w:val="20"/>
          <w:szCs w:val="20"/>
        </w:rPr>
      </w:pPr>
    </w:p>
    <w:p w:rsidR="00FD24E9" w:rsidRPr="004E7777" w:rsidRDefault="00FD24E9" w:rsidP="00445DC9">
      <w:pPr>
        <w:jc w:val="both"/>
        <w:rPr>
          <w:b/>
          <w:i/>
          <w:sz w:val="20"/>
          <w:szCs w:val="20"/>
        </w:rPr>
      </w:pPr>
    </w:p>
    <w:p w:rsidR="00FD24E9" w:rsidRPr="004E7777" w:rsidRDefault="00FD24E9" w:rsidP="00445DC9">
      <w:pPr>
        <w:jc w:val="both"/>
        <w:rPr>
          <w:b/>
          <w:i/>
          <w:sz w:val="20"/>
          <w:szCs w:val="20"/>
        </w:rPr>
      </w:pPr>
    </w:p>
    <w:p w:rsidR="00FD24E9" w:rsidRPr="004E7777" w:rsidRDefault="00FD24E9" w:rsidP="00445DC9">
      <w:pPr>
        <w:jc w:val="both"/>
        <w:rPr>
          <w:sz w:val="20"/>
          <w:szCs w:val="20"/>
        </w:rPr>
      </w:pPr>
      <w:r w:rsidRPr="004E7777">
        <w:rPr>
          <w:b/>
          <w:i/>
          <w:sz w:val="20"/>
          <w:szCs w:val="20"/>
        </w:rPr>
        <w:t xml:space="preserve">TESTEMUNHAS:            </w:t>
      </w:r>
      <w:r w:rsidRPr="004E7777">
        <w:rPr>
          <w:i/>
          <w:sz w:val="20"/>
          <w:szCs w:val="20"/>
        </w:rPr>
        <w:t xml:space="preserve">I - </w:t>
      </w:r>
      <w:r w:rsidRPr="004E7777">
        <w:rPr>
          <w:sz w:val="20"/>
          <w:szCs w:val="20"/>
        </w:rPr>
        <w:t>___________________________________________</w:t>
      </w:r>
      <w:r w:rsidR="00BB7399" w:rsidRPr="004E7777">
        <w:rPr>
          <w:sz w:val="20"/>
          <w:szCs w:val="20"/>
        </w:rPr>
        <w:t>_</w:t>
      </w:r>
      <w:r w:rsidR="00A4006A">
        <w:rPr>
          <w:sz w:val="20"/>
          <w:szCs w:val="20"/>
        </w:rPr>
        <w:t>_______________</w:t>
      </w:r>
      <w:r w:rsidR="00BB7399" w:rsidRPr="004E7777">
        <w:rPr>
          <w:sz w:val="20"/>
          <w:szCs w:val="20"/>
        </w:rPr>
        <w:t>_</w:t>
      </w:r>
    </w:p>
    <w:p w:rsidR="00256D5D" w:rsidRPr="004E7777" w:rsidRDefault="00FD24E9" w:rsidP="00445DC9">
      <w:pPr>
        <w:jc w:val="both"/>
        <w:rPr>
          <w:i/>
          <w:sz w:val="20"/>
          <w:szCs w:val="20"/>
        </w:rPr>
      </w:pPr>
      <w:r w:rsidRPr="004E7777">
        <w:rPr>
          <w:i/>
          <w:sz w:val="20"/>
          <w:szCs w:val="20"/>
        </w:rPr>
        <w:t xml:space="preserve">                                                </w:t>
      </w:r>
      <w:r w:rsidR="00256D5D" w:rsidRPr="004E7777">
        <w:rPr>
          <w:i/>
          <w:sz w:val="20"/>
          <w:szCs w:val="20"/>
        </w:rPr>
        <w:t>Giulia Camila Silva CPF: 119.699.336-07</w:t>
      </w:r>
      <w:r w:rsidR="00A4006A">
        <w:rPr>
          <w:i/>
          <w:sz w:val="20"/>
          <w:szCs w:val="20"/>
        </w:rPr>
        <w:t xml:space="preserve"> – Gestão de Frotas</w:t>
      </w:r>
    </w:p>
    <w:p w:rsidR="00841D26" w:rsidRPr="004E7777" w:rsidRDefault="00FD24E9" w:rsidP="00445DC9">
      <w:pPr>
        <w:jc w:val="both"/>
        <w:rPr>
          <w:i/>
          <w:sz w:val="20"/>
          <w:szCs w:val="20"/>
        </w:rPr>
      </w:pPr>
      <w:r w:rsidRPr="004E7777">
        <w:rPr>
          <w:i/>
          <w:sz w:val="20"/>
          <w:szCs w:val="20"/>
        </w:rPr>
        <w:t xml:space="preserve">                           </w:t>
      </w:r>
    </w:p>
    <w:p w:rsidR="00FD24E9" w:rsidRPr="004E7777" w:rsidRDefault="00841D26" w:rsidP="00445DC9">
      <w:pPr>
        <w:jc w:val="both"/>
        <w:rPr>
          <w:sz w:val="20"/>
          <w:szCs w:val="20"/>
        </w:rPr>
      </w:pPr>
      <w:r w:rsidRPr="004E7777">
        <w:rPr>
          <w:i/>
          <w:sz w:val="20"/>
          <w:szCs w:val="20"/>
        </w:rPr>
        <w:t xml:space="preserve">                           </w:t>
      </w:r>
      <w:r w:rsidR="00FD24E9" w:rsidRPr="004E7777">
        <w:rPr>
          <w:i/>
          <w:sz w:val="20"/>
          <w:szCs w:val="20"/>
        </w:rPr>
        <w:t xml:space="preserve">              II - </w:t>
      </w:r>
      <w:r w:rsidR="00FD24E9" w:rsidRPr="004E7777">
        <w:rPr>
          <w:sz w:val="20"/>
          <w:szCs w:val="20"/>
        </w:rPr>
        <w:t>__________________________________________</w:t>
      </w:r>
      <w:r w:rsidR="00A4006A">
        <w:rPr>
          <w:sz w:val="20"/>
          <w:szCs w:val="20"/>
        </w:rPr>
        <w:t>______</w:t>
      </w:r>
      <w:r w:rsidR="00FD24E9" w:rsidRPr="004E7777">
        <w:rPr>
          <w:sz w:val="20"/>
          <w:szCs w:val="20"/>
        </w:rPr>
        <w:t>__</w:t>
      </w:r>
      <w:r w:rsidR="00A4006A">
        <w:rPr>
          <w:sz w:val="20"/>
          <w:szCs w:val="20"/>
        </w:rPr>
        <w:t>__________</w:t>
      </w:r>
      <w:r w:rsidR="00FD24E9" w:rsidRPr="004E7777">
        <w:rPr>
          <w:sz w:val="20"/>
          <w:szCs w:val="20"/>
        </w:rPr>
        <w:t>_</w:t>
      </w:r>
    </w:p>
    <w:p w:rsidR="00FD24E9" w:rsidRPr="004E7777" w:rsidRDefault="00FD24E9" w:rsidP="00445DC9">
      <w:pPr>
        <w:jc w:val="both"/>
        <w:rPr>
          <w:i/>
          <w:sz w:val="20"/>
          <w:szCs w:val="20"/>
        </w:rPr>
      </w:pPr>
      <w:r w:rsidRPr="004E7777">
        <w:rPr>
          <w:i/>
          <w:sz w:val="20"/>
          <w:szCs w:val="20"/>
        </w:rPr>
        <w:t xml:space="preserve">                                               </w:t>
      </w:r>
      <w:r w:rsidR="00256D5D" w:rsidRPr="004E7777">
        <w:rPr>
          <w:i/>
          <w:sz w:val="20"/>
          <w:szCs w:val="20"/>
        </w:rPr>
        <w:t>Eliana Martins</w:t>
      </w:r>
      <w:r w:rsidR="00A4006A">
        <w:rPr>
          <w:i/>
          <w:sz w:val="20"/>
          <w:szCs w:val="20"/>
        </w:rPr>
        <w:t xml:space="preserve"> dos Santos CPF: 048.033.626-10 – Gestão de Abastecimento</w:t>
      </w:r>
    </w:p>
    <w:p w:rsidR="00FE52F0" w:rsidRPr="001328ED" w:rsidRDefault="00FE52F0" w:rsidP="00445DC9">
      <w:pPr>
        <w:jc w:val="both"/>
        <w:rPr>
          <w:sz w:val="20"/>
          <w:szCs w:val="20"/>
        </w:rPr>
      </w:pPr>
      <w:bookmarkStart w:id="3" w:name="_GoBack"/>
      <w:bookmarkEnd w:id="3"/>
    </w:p>
    <w:sectPr w:rsidR="00FE52F0" w:rsidRPr="001328ED" w:rsidSect="004B4FB0">
      <w:headerReference w:type="even" r:id="rId9"/>
      <w:headerReference w:type="default" r:id="rId10"/>
      <w:footerReference w:type="even" r:id="rId11"/>
      <w:footerReference w:type="default" r:id="rId12"/>
      <w:pgSz w:w="12240" w:h="15840" w:code="1"/>
      <w:pgMar w:top="993" w:right="1134" w:bottom="1134" w:left="1134" w:header="142" w:footer="2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B8C" w:rsidRDefault="00006B8C">
      <w:r>
        <w:separator/>
      </w:r>
    </w:p>
  </w:endnote>
  <w:endnote w:type="continuationSeparator" w:id="0">
    <w:p w:rsidR="00006B8C" w:rsidRDefault="0000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B8C" w:rsidRDefault="008028B8">
    <w:pPr>
      <w:pStyle w:val="Rodap"/>
      <w:framePr w:wrap="around" w:vAnchor="text" w:hAnchor="margin" w:xAlign="right" w:y="1"/>
      <w:rPr>
        <w:rStyle w:val="Nmerodepgina"/>
      </w:rPr>
    </w:pPr>
    <w:r>
      <w:rPr>
        <w:rStyle w:val="Nmerodepgina"/>
      </w:rPr>
      <w:fldChar w:fldCharType="begin"/>
    </w:r>
    <w:r w:rsidR="00006B8C">
      <w:rPr>
        <w:rStyle w:val="Nmerodepgina"/>
      </w:rPr>
      <w:instrText xml:space="preserve">PAGE  </w:instrText>
    </w:r>
    <w:r>
      <w:rPr>
        <w:rStyle w:val="Nmerodepgina"/>
      </w:rPr>
      <w:fldChar w:fldCharType="separate"/>
    </w:r>
    <w:r w:rsidR="00006B8C">
      <w:rPr>
        <w:rStyle w:val="Nmerodepgina"/>
        <w:noProof/>
      </w:rPr>
      <w:t>1</w:t>
    </w:r>
    <w:r>
      <w:rPr>
        <w:rStyle w:val="Nmerodepgina"/>
      </w:rPr>
      <w:fldChar w:fldCharType="end"/>
    </w:r>
  </w:p>
  <w:p w:rsidR="00006B8C" w:rsidRDefault="00006B8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B8C" w:rsidRDefault="008028B8">
    <w:pPr>
      <w:pStyle w:val="Rodap"/>
      <w:framePr w:wrap="around" w:vAnchor="text" w:hAnchor="margin" w:xAlign="right" w:y="1"/>
      <w:rPr>
        <w:rStyle w:val="Nmerodepgina"/>
      </w:rPr>
    </w:pPr>
    <w:r>
      <w:rPr>
        <w:rStyle w:val="Nmerodepgina"/>
      </w:rPr>
      <w:fldChar w:fldCharType="begin"/>
    </w:r>
    <w:r w:rsidR="00006B8C">
      <w:rPr>
        <w:rStyle w:val="Nmerodepgina"/>
      </w:rPr>
      <w:instrText xml:space="preserve">PAGE  </w:instrText>
    </w:r>
    <w:r>
      <w:rPr>
        <w:rStyle w:val="Nmerodepgina"/>
      </w:rPr>
      <w:fldChar w:fldCharType="separate"/>
    </w:r>
    <w:r w:rsidR="00A4006A">
      <w:rPr>
        <w:rStyle w:val="Nmerodepgina"/>
        <w:noProof/>
      </w:rPr>
      <w:t>4</w:t>
    </w:r>
    <w:r>
      <w:rPr>
        <w:rStyle w:val="Nmerodepgina"/>
      </w:rPr>
      <w:fldChar w:fldCharType="end"/>
    </w:r>
  </w:p>
  <w:p w:rsidR="00006B8C" w:rsidRDefault="00006B8C">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B8C" w:rsidRDefault="00006B8C">
      <w:r>
        <w:separator/>
      </w:r>
    </w:p>
  </w:footnote>
  <w:footnote w:type="continuationSeparator" w:id="0">
    <w:p w:rsidR="00006B8C" w:rsidRDefault="00006B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B8C" w:rsidRDefault="008028B8">
    <w:pPr>
      <w:pStyle w:val="Cabealho"/>
      <w:framePr w:wrap="around" w:vAnchor="text" w:hAnchor="margin" w:xAlign="right" w:y="1"/>
      <w:rPr>
        <w:rStyle w:val="Nmerodepgina"/>
      </w:rPr>
    </w:pPr>
    <w:r>
      <w:rPr>
        <w:rStyle w:val="Nmerodepgina"/>
      </w:rPr>
      <w:fldChar w:fldCharType="begin"/>
    </w:r>
    <w:r w:rsidR="00006B8C">
      <w:rPr>
        <w:rStyle w:val="Nmerodepgina"/>
      </w:rPr>
      <w:instrText xml:space="preserve">PAGE  </w:instrText>
    </w:r>
    <w:r>
      <w:rPr>
        <w:rStyle w:val="Nmerodepgina"/>
      </w:rPr>
      <w:fldChar w:fldCharType="separate"/>
    </w:r>
    <w:r w:rsidR="00006B8C">
      <w:rPr>
        <w:rStyle w:val="Nmerodepgina"/>
        <w:noProof/>
      </w:rPr>
      <w:t>1</w:t>
    </w:r>
    <w:r>
      <w:rPr>
        <w:rStyle w:val="Nmerodepgina"/>
      </w:rPr>
      <w:fldChar w:fldCharType="end"/>
    </w:r>
  </w:p>
  <w:p w:rsidR="00006B8C" w:rsidRDefault="00006B8C">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B8C" w:rsidRDefault="00006B8C" w:rsidP="00BB0E15">
    <w:pPr>
      <w:pStyle w:val="Subttulo"/>
      <w:pBdr>
        <w:top w:val="double" w:sz="6" w:space="1" w:color="auto"/>
        <w:bottom w:val="double" w:sz="6" w:space="7" w:color="auto"/>
      </w:pBdr>
      <w:jc w:val="center"/>
      <w:rPr>
        <w:rFonts w:ascii="Verdana" w:eastAsia="Arial Unicode MS" w:hAnsi="Verdana"/>
        <w:b/>
        <w:color w:val="0000FF"/>
        <w:sz w:val="20"/>
        <w:szCs w:val="20"/>
      </w:rPr>
    </w:pPr>
    <w:r>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2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5B3B05">
      <w:rPr>
        <w:noProof/>
      </w:rPr>
      <mc:AlternateContent>
        <mc:Choice Requires="wps">
          <w:drawing>
            <wp:anchor distT="0" distB="0" distL="114300" distR="114300" simplePos="0" relativeHeight="251658752" behindDoc="1" locked="0" layoutInCell="1" allowOverlap="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6B8C" w:rsidRPr="0005692B" w:rsidRDefault="00006B8C"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006B8C" w:rsidRPr="0005692B" w:rsidRDefault="00006B8C" w:rsidP="00794732"/>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2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Pr>
        <w:rFonts w:ascii="Verdana" w:eastAsia="Arial Unicode MS" w:hAnsi="Verdana"/>
        <w:b/>
        <w:color w:val="0000FF"/>
        <w:sz w:val="20"/>
        <w:szCs w:val="20"/>
      </w:rPr>
      <w:t>MUNICÍPIO DE PRESIDENTE OLEGÁRIO</w:t>
    </w:r>
  </w:p>
  <w:p w:rsidR="00006B8C" w:rsidRDefault="00006B8C" w:rsidP="00BB0E15">
    <w:pPr>
      <w:pStyle w:val="Subttulo"/>
      <w:pBdr>
        <w:top w:val="double" w:sz="6" w:space="1" w:color="auto"/>
        <w:bottom w:val="double" w:sz="6" w:space="7" w:color="auto"/>
      </w:pBdr>
      <w:jc w:val="center"/>
      <w:rPr>
        <w:rFonts w:ascii="Verdana" w:eastAsia="Arial Unicode MS" w:hAnsi="Verdana"/>
        <w:b/>
        <w:color w:val="0000FF"/>
        <w:sz w:val="14"/>
        <w:szCs w:val="14"/>
      </w:rPr>
    </w:pPr>
    <w:r>
      <w:rPr>
        <w:rFonts w:ascii="Verdana" w:eastAsia="Arial Unicode MS" w:hAnsi="Verdana"/>
        <w:b/>
        <w:color w:val="0000FF"/>
        <w:sz w:val="14"/>
        <w:szCs w:val="14"/>
      </w:rPr>
      <w:t>Praça Dr. Castilho, 10 – Centro – CEP 38750-000 – CNPJ 18.602.060/0001-40</w:t>
    </w:r>
  </w:p>
  <w:p w:rsidR="00006B8C" w:rsidRPr="00794732" w:rsidRDefault="00006B8C" w:rsidP="00A240B5">
    <w:pPr>
      <w:pStyle w:val="Subttulo"/>
      <w:pBdr>
        <w:top w:val="double" w:sz="6" w:space="1" w:color="auto"/>
        <w:bottom w:val="double" w:sz="6" w:space="7" w:color="auto"/>
      </w:pBdr>
      <w:jc w:val="center"/>
      <w:rPr>
        <w:rFonts w:ascii="Verdana" w:eastAsia="Arial Unicode MS" w:hAnsi="Verdana"/>
        <w:b/>
        <w:color w:val="0000FF"/>
        <w:sz w:val="20"/>
        <w:szCs w:val="20"/>
      </w:rPr>
    </w:pPr>
    <w:r>
      <w:rPr>
        <w:rFonts w:ascii="Verdana" w:eastAsia="Arial Unicode MS" w:hAnsi="Verdana"/>
        <w:b/>
        <w:color w:val="0000FF"/>
        <w:sz w:val="14"/>
        <w:szCs w:val="14"/>
      </w:rPr>
      <w:t xml:space="preserve">Tel.: (34) 3811-0070 – </w:t>
    </w:r>
    <w:hyperlink r:id="rId3" w:history="1">
      <w:r w:rsidRPr="00C92B18">
        <w:rPr>
          <w:rStyle w:val="Hyperlink"/>
          <w:rFonts w:ascii="Verdana" w:eastAsia="Arial Unicode MS" w:hAnsi="Verdana"/>
          <w:b/>
          <w:sz w:val="14"/>
          <w:szCs w:val="14"/>
        </w:rPr>
        <w:t>www.po.mg.gov.br</w:t>
      </w:r>
    </w:hyperlink>
    <w:r>
      <w:rPr>
        <w:rFonts w:ascii="Verdana" w:eastAsia="Arial Unicode MS" w:hAnsi="Verdana"/>
        <w:b/>
        <w:color w:val="0000FF"/>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914"/>
    <w:multiLevelType w:val="hybridMultilevel"/>
    <w:tmpl w:val="8A0098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C17AD"/>
    <w:multiLevelType w:val="hybridMultilevel"/>
    <w:tmpl w:val="5F383CC0"/>
    <w:lvl w:ilvl="0" w:tplc="E9E82834">
      <w:start w:val="10"/>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D8B274D"/>
    <w:multiLevelType w:val="hybridMultilevel"/>
    <w:tmpl w:val="37ECD976"/>
    <w:lvl w:ilvl="0" w:tplc="46CC5206">
      <w:start w:val="1"/>
      <w:numFmt w:val="decimal"/>
      <w:lvlText w:val="%1."/>
      <w:lvlJc w:val="left"/>
      <w:pPr>
        <w:ind w:left="1065" w:hanging="360"/>
      </w:pPr>
      <w:rPr>
        <w:rFonts w:hint="default"/>
        <w:b/>
      </w:rPr>
    </w:lvl>
    <w:lvl w:ilvl="1" w:tplc="04160019">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31DF7358"/>
    <w:multiLevelType w:val="hybridMultilevel"/>
    <w:tmpl w:val="23469E3E"/>
    <w:lvl w:ilvl="0" w:tplc="1AE65546">
      <w:start w:val="1"/>
      <w:numFmt w:val="decimal"/>
      <w:lvlText w:val="%1."/>
      <w:lvlJc w:val="left"/>
      <w:pPr>
        <w:ind w:left="296" w:hanging="296"/>
      </w:pPr>
      <w:rPr>
        <w:rFonts w:ascii="Times New Roman" w:eastAsia="Times New Roman" w:hAnsi="Times New Roman" w:cs="Times New Roman" w:hint="default"/>
        <w:b/>
        <w:bCs/>
        <w:spacing w:val="-6"/>
        <w:w w:val="99"/>
        <w:sz w:val="24"/>
        <w:szCs w:val="24"/>
        <w:lang w:val="pt-BR" w:eastAsia="pt-BR" w:bidi="pt-BR"/>
      </w:rPr>
    </w:lvl>
    <w:lvl w:ilvl="1" w:tplc="BC92DC70">
      <w:numFmt w:val="none"/>
      <w:lvlText w:val=""/>
      <w:lvlJc w:val="left"/>
      <w:pPr>
        <w:tabs>
          <w:tab w:val="num" w:pos="64"/>
        </w:tabs>
      </w:pPr>
    </w:lvl>
    <w:lvl w:ilvl="2" w:tplc="69FEBDB0">
      <w:numFmt w:val="bullet"/>
      <w:lvlText w:val="•"/>
      <w:lvlJc w:val="left"/>
      <w:pPr>
        <w:ind w:left="2106" w:hanging="432"/>
      </w:pPr>
      <w:rPr>
        <w:rFonts w:hint="default"/>
        <w:lang w:val="pt-BR" w:eastAsia="pt-BR" w:bidi="pt-BR"/>
      </w:rPr>
    </w:lvl>
    <w:lvl w:ilvl="3" w:tplc="A70AA896">
      <w:numFmt w:val="bullet"/>
      <w:lvlText w:val="•"/>
      <w:lvlJc w:val="left"/>
      <w:pPr>
        <w:ind w:left="3209" w:hanging="432"/>
      </w:pPr>
      <w:rPr>
        <w:rFonts w:hint="default"/>
        <w:lang w:val="pt-BR" w:eastAsia="pt-BR" w:bidi="pt-BR"/>
      </w:rPr>
    </w:lvl>
    <w:lvl w:ilvl="4" w:tplc="FF4EFFD2">
      <w:numFmt w:val="bullet"/>
      <w:lvlText w:val="•"/>
      <w:lvlJc w:val="left"/>
      <w:pPr>
        <w:ind w:left="4312" w:hanging="432"/>
      </w:pPr>
      <w:rPr>
        <w:rFonts w:hint="default"/>
        <w:lang w:val="pt-BR" w:eastAsia="pt-BR" w:bidi="pt-BR"/>
      </w:rPr>
    </w:lvl>
    <w:lvl w:ilvl="5" w:tplc="A5180A7A">
      <w:numFmt w:val="bullet"/>
      <w:lvlText w:val="•"/>
      <w:lvlJc w:val="left"/>
      <w:pPr>
        <w:ind w:left="5415" w:hanging="432"/>
      </w:pPr>
      <w:rPr>
        <w:rFonts w:hint="default"/>
        <w:lang w:val="pt-BR" w:eastAsia="pt-BR" w:bidi="pt-BR"/>
      </w:rPr>
    </w:lvl>
    <w:lvl w:ilvl="6" w:tplc="3CCCC340">
      <w:numFmt w:val="bullet"/>
      <w:lvlText w:val="•"/>
      <w:lvlJc w:val="left"/>
      <w:pPr>
        <w:ind w:left="6518" w:hanging="432"/>
      </w:pPr>
      <w:rPr>
        <w:rFonts w:hint="default"/>
        <w:lang w:val="pt-BR" w:eastAsia="pt-BR" w:bidi="pt-BR"/>
      </w:rPr>
    </w:lvl>
    <w:lvl w:ilvl="7" w:tplc="20386922">
      <w:numFmt w:val="bullet"/>
      <w:lvlText w:val="•"/>
      <w:lvlJc w:val="left"/>
      <w:pPr>
        <w:ind w:left="7621" w:hanging="432"/>
      </w:pPr>
      <w:rPr>
        <w:rFonts w:hint="default"/>
        <w:lang w:val="pt-BR" w:eastAsia="pt-BR" w:bidi="pt-BR"/>
      </w:rPr>
    </w:lvl>
    <w:lvl w:ilvl="8" w:tplc="9C40BE2A">
      <w:numFmt w:val="bullet"/>
      <w:lvlText w:val="•"/>
      <w:lvlJc w:val="left"/>
      <w:pPr>
        <w:ind w:left="8724" w:hanging="432"/>
      </w:pPr>
      <w:rPr>
        <w:rFonts w:hint="default"/>
        <w:lang w:val="pt-BR" w:eastAsia="pt-BR" w:bidi="pt-BR"/>
      </w:rPr>
    </w:lvl>
  </w:abstractNum>
  <w:abstractNum w:abstractNumId="4" w15:restartNumberingAfterBreak="0">
    <w:nsid w:val="42FE457B"/>
    <w:multiLevelType w:val="hybridMultilevel"/>
    <w:tmpl w:val="80B05BF6"/>
    <w:lvl w:ilvl="0" w:tplc="D79288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235D4B"/>
    <w:multiLevelType w:val="hybridMultilevel"/>
    <w:tmpl w:val="2346B7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0632FCC"/>
    <w:multiLevelType w:val="hybridMultilevel"/>
    <w:tmpl w:val="54D4AB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625BB8"/>
    <w:multiLevelType w:val="hybridMultilevel"/>
    <w:tmpl w:val="D7B6E4B6"/>
    <w:lvl w:ilvl="0" w:tplc="04160001">
      <w:start w:val="1"/>
      <w:numFmt w:val="bullet"/>
      <w:lvlText w:val=""/>
      <w:lvlJc w:val="left"/>
      <w:pPr>
        <w:ind w:left="1293" w:hanging="360"/>
      </w:pPr>
      <w:rPr>
        <w:rFonts w:ascii="Symbol" w:hAnsi="Symbol" w:hint="default"/>
      </w:rPr>
    </w:lvl>
    <w:lvl w:ilvl="1" w:tplc="04160003" w:tentative="1">
      <w:start w:val="1"/>
      <w:numFmt w:val="bullet"/>
      <w:lvlText w:val="o"/>
      <w:lvlJc w:val="left"/>
      <w:pPr>
        <w:ind w:left="2013" w:hanging="360"/>
      </w:pPr>
      <w:rPr>
        <w:rFonts w:ascii="Courier New" w:hAnsi="Courier New" w:cs="Courier New" w:hint="default"/>
      </w:rPr>
    </w:lvl>
    <w:lvl w:ilvl="2" w:tplc="04160005" w:tentative="1">
      <w:start w:val="1"/>
      <w:numFmt w:val="bullet"/>
      <w:lvlText w:val=""/>
      <w:lvlJc w:val="left"/>
      <w:pPr>
        <w:ind w:left="2733" w:hanging="360"/>
      </w:pPr>
      <w:rPr>
        <w:rFonts w:ascii="Wingdings" w:hAnsi="Wingdings" w:hint="default"/>
      </w:rPr>
    </w:lvl>
    <w:lvl w:ilvl="3" w:tplc="04160001" w:tentative="1">
      <w:start w:val="1"/>
      <w:numFmt w:val="bullet"/>
      <w:lvlText w:val=""/>
      <w:lvlJc w:val="left"/>
      <w:pPr>
        <w:ind w:left="3453" w:hanging="360"/>
      </w:pPr>
      <w:rPr>
        <w:rFonts w:ascii="Symbol" w:hAnsi="Symbol" w:hint="default"/>
      </w:rPr>
    </w:lvl>
    <w:lvl w:ilvl="4" w:tplc="04160003" w:tentative="1">
      <w:start w:val="1"/>
      <w:numFmt w:val="bullet"/>
      <w:lvlText w:val="o"/>
      <w:lvlJc w:val="left"/>
      <w:pPr>
        <w:ind w:left="4173" w:hanging="360"/>
      </w:pPr>
      <w:rPr>
        <w:rFonts w:ascii="Courier New" w:hAnsi="Courier New" w:cs="Courier New" w:hint="default"/>
      </w:rPr>
    </w:lvl>
    <w:lvl w:ilvl="5" w:tplc="04160005" w:tentative="1">
      <w:start w:val="1"/>
      <w:numFmt w:val="bullet"/>
      <w:lvlText w:val=""/>
      <w:lvlJc w:val="left"/>
      <w:pPr>
        <w:ind w:left="4893" w:hanging="360"/>
      </w:pPr>
      <w:rPr>
        <w:rFonts w:ascii="Wingdings" w:hAnsi="Wingdings" w:hint="default"/>
      </w:rPr>
    </w:lvl>
    <w:lvl w:ilvl="6" w:tplc="04160001" w:tentative="1">
      <w:start w:val="1"/>
      <w:numFmt w:val="bullet"/>
      <w:lvlText w:val=""/>
      <w:lvlJc w:val="left"/>
      <w:pPr>
        <w:ind w:left="5613" w:hanging="360"/>
      </w:pPr>
      <w:rPr>
        <w:rFonts w:ascii="Symbol" w:hAnsi="Symbol" w:hint="default"/>
      </w:rPr>
    </w:lvl>
    <w:lvl w:ilvl="7" w:tplc="04160003" w:tentative="1">
      <w:start w:val="1"/>
      <w:numFmt w:val="bullet"/>
      <w:lvlText w:val="o"/>
      <w:lvlJc w:val="left"/>
      <w:pPr>
        <w:ind w:left="6333" w:hanging="360"/>
      </w:pPr>
      <w:rPr>
        <w:rFonts w:ascii="Courier New" w:hAnsi="Courier New" w:cs="Courier New" w:hint="default"/>
      </w:rPr>
    </w:lvl>
    <w:lvl w:ilvl="8" w:tplc="04160005" w:tentative="1">
      <w:start w:val="1"/>
      <w:numFmt w:val="bullet"/>
      <w:lvlText w:val=""/>
      <w:lvlJc w:val="left"/>
      <w:pPr>
        <w:ind w:left="7053" w:hanging="360"/>
      </w:pPr>
      <w:rPr>
        <w:rFonts w:ascii="Wingdings" w:hAnsi="Wingdings" w:hint="default"/>
      </w:rPr>
    </w:lvl>
  </w:abstractNum>
  <w:abstractNum w:abstractNumId="8"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02C3C88"/>
    <w:multiLevelType w:val="hybridMultilevel"/>
    <w:tmpl w:val="E916A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41B30A5"/>
    <w:multiLevelType w:val="hybridMultilevel"/>
    <w:tmpl w:val="D8C4696E"/>
    <w:lvl w:ilvl="0" w:tplc="04160001">
      <w:start w:val="2003"/>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3"/>
  </w:num>
  <w:num w:numId="4">
    <w:abstractNumId w:val="11"/>
  </w:num>
  <w:num w:numId="5">
    <w:abstractNumId w:val="5"/>
  </w:num>
  <w:num w:numId="6">
    <w:abstractNumId w:val="10"/>
  </w:num>
  <w:num w:numId="7">
    <w:abstractNumId w:val="6"/>
  </w:num>
  <w:num w:numId="8">
    <w:abstractNumId w:val="9"/>
  </w:num>
  <w:num w:numId="9">
    <w:abstractNumId w:val="7"/>
  </w:num>
  <w:num w:numId="10">
    <w:abstractNumId w:val="0"/>
  </w:num>
  <w:num w:numId="11">
    <w:abstractNumId w:val="1"/>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F"/>
    <w:rsid w:val="00000A32"/>
    <w:rsid w:val="000019FE"/>
    <w:rsid w:val="00001BA3"/>
    <w:rsid w:val="00001BAF"/>
    <w:rsid w:val="00001FEB"/>
    <w:rsid w:val="00002F49"/>
    <w:rsid w:val="0000412F"/>
    <w:rsid w:val="00004C61"/>
    <w:rsid w:val="00005272"/>
    <w:rsid w:val="00006B8C"/>
    <w:rsid w:val="000075FC"/>
    <w:rsid w:val="00007DDC"/>
    <w:rsid w:val="000100C3"/>
    <w:rsid w:val="000108CF"/>
    <w:rsid w:val="00012379"/>
    <w:rsid w:val="0001307A"/>
    <w:rsid w:val="0001457D"/>
    <w:rsid w:val="000145E0"/>
    <w:rsid w:val="00015407"/>
    <w:rsid w:val="00016116"/>
    <w:rsid w:val="0002049D"/>
    <w:rsid w:val="00020DDE"/>
    <w:rsid w:val="0002291D"/>
    <w:rsid w:val="0002378B"/>
    <w:rsid w:val="0002720E"/>
    <w:rsid w:val="00030D06"/>
    <w:rsid w:val="0003114E"/>
    <w:rsid w:val="00031F39"/>
    <w:rsid w:val="0003219C"/>
    <w:rsid w:val="00033189"/>
    <w:rsid w:val="000349C9"/>
    <w:rsid w:val="000367BC"/>
    <w:rsid w:val="0003720C"/>
    <w:rsid w:val="0004071D"/>
    <w:rsid w:val="00040D7D"/>
    <w:rsid w:val="00043961"/>
    <w:rsid w:val="000439BA"/>
    <w:rsid w:val="00043EF5"/>
    <w:rsid w:val="00044573"/>
    <w:rsid w:val="00045CC6"/>
    <w:rsid w:val="00047A20"/>
    <w:rsid w:val="000507E3"/>
    <w:rsid w:val="00050F68"/>
    <w:rsid w:val="00051CE6"/>
    <w:rsid w:val="00052345"/>
    <w:rsid w:val="000539F4"/>
    <w:rsid w:val="00054FE9"/>
    <w:rsid w:val="000600DB"/>
    <w:rsid w:val="0006059C"/>
    <w:rsid w:val="000619AB"/>
    <w:rsid w:val="00065647"/>
    <w:rsid w:val="00065CFF"/>
    <w:rsid w:val="00066CC4"/>
    <w:rsid w:val="00070A16"/>
    <w:rsid w:val="00071250"/>
    <w:rsid w:val="00072288"/>
    <w:rsid w:val="00074DA8"/>
    <w:rsid w:val="00075C09"/>
    <w:rsid w:val="00075D71"/>
    <w:rsid w:val="00076477"/>
    <w:rsid w:val="00077349"/>
    <w:rsid w:val="0007753A"/>
    <w:rsid w:val="00077A3B"/>
    <w:rsid w:val="00077C67"/>
    <w:rsid w:val="00082C9A"/>
    <w:rsid w:val="0008312A"/>
    <w:rsid w:val="000833A5"/>
    <w:rsid w:val="000837F3"/>
    <w:rsid w:val="00083D52"/>
    <w:rsid w:val="000859E0"/>
    <w:rsid w:val="00093214"/>
    <w:rsid w:val="0009428B"/>
    <w:rsid w:val="0009550A"/>
    <w:rsid w:val="00096735"/>
    <w:rsid w:val="000979D8"/>
    <w:rsid w:val="000A06FC"/>
    <w:rsid w:val="000A0BC3"/>
    <w:rsid w:val="000A40C7"/>
    <w:rsid w:val="000A5B4B"/>
    <w:rsid w:val="000A652E"/>
    <w:rsid w:val="000A6D6E"/>
    <w:rsid w:val="000B03AB"/>
    <w:rsid w:val="000B1681"/>
    <w:rsid w:val="000B17EC"/>
    <w:rsid w:val="000B7CFE"/>
    <w:rsid w:val="000C0492"/>
    <w:rsid w:val="000C1416"/>
    <w:rsid w:val="000C1E5C"/>
    <w:rsid w:val="000C2CD1"/>
    <w:rsid w:val="000C2F34"/>
    <w:rsid w:val="000C790B"/>
    <w:rsid w:val="000D1086"/>
    <w:rsid w:val="000D166B"/>
    <w:rsid w:val="000D6C90"/>
    <w:rsid w:val="000D78E2"/>
    <w:rsid w:val="000E0215"/>
    <w:rsid w:val="000E1BD1"/>
    <w:rsid w:val="000E4028"/>
    <w:rsid w:val="000E44B7"/>
    <w:rsid w:val="000E5615"/>
    <w:rsid w:val="000E71B3"/>
    <w:rsid w:val="000E7B25"/>
    <w:rsid w:val="000F0C4A"/>
    <w:rsid w:val="000F10C7"/>
    <w:rsid w:val="000F13E6"/>
    <w:rsid w:val="000F18AD"/>
    <w:rsid w:val="000F21AB"/>
    <w:rsid w:val="000F4678"/>
    <w:rsid w:val="000F5D99"/>
    <w:rsid w:val="000F5E49"/>
    <w:rsid w:val="000F63B3"/>
    <w:rsid w:val="000F6A9A"/>
    <w:rsid w:val="000F73D0"/>
    <w:rsid w:val="000F796A"/>
    <w:rsid w:val="001023DD"/>
    <w:rsid w:val="0010241C"/>
    <w:rsid w:val="00104348"/>
    <w:rsid w:val="001051D6"/>
    <w:rsid w:val="00107C2D"/>
    <w:rsid w:val="00110CA4"/>
    <w:rsid w:val="00113165"/>
    <w:rsid w:val="00113C11"/>
    <w:rsid w:val="00114DBD"/>
    <w:rsid w:val="001151F3"/>
    <w:rsid w:val="0011680F"/>
    <w:rsid w:val="00116824"/>
    <w:rsid w:val="0011745B"/>
    <w:rsid w:val="0012002A"/>
    <w:rsid w:val="00120760"/>
    <w:rsid w:val="00121FA1"/>
    <w:rsid w:val="00123FF2"/>
    <w:rsid w:val="001273D5"/>
    <w:rsid w:val="001307F2"/>
    <w:rsid w:val="001315C8"/>
    <w:rsid w:val="001328ED"/>
    <w:rsid w:val="001357F8"/>
    <w:rsid w:val="00144223"/>
    <w:rsid w:val="00145F32"/>
    <w:rsid w:val="001470F5"/>
    <w:rsid w:val="00151351"/>
    <w:rsid w:val="00152E79"/>
    <w:rsid w:val="00153C97"/>
    <w:rsid w:val="0015488D"/>
    <w:rsid w:val="00155AD4"/>
    <w:rsid w:val="00160016"/>
    <w:rsid w:val="001606AC"/>
    <w:rsid w:val="00162141"/>
    <w:rsid w:val="001622D3"/>
    <w:rsid w:val="00164A05"/>
    <w:rsid w:val="00166679"/>
    <w:rsid w:val="001672A7"/>
    <w:rsid w:val="00170E87"/>
    <w:rsid w:val="00172290"/>
    <w:rsid w:val="00172731"/>
    <w:rsid w:val="00176353"/>
    <w:rsid w:val="00176E30"/>
    <w:rsid w:val="001775D7"/>
    <w:rsid w:val="00181A1B"/>
    <w:rsid w:val="00181FFE"/>
    <w:rsid w:val="00185E78"/>
    <w:rsid w:val="001862B4"/>
    <w:rsid w:val="0018660A"/>
    <w:rsid w:val="00190A84"/>
    <w:rsid w:val="0019118E"/>
    <w:rsid w:val="00191649"/>
    <w:rsid w:val="00191B8E"/>
    <w:rsid w:val="00193AE0"/>
    <w:rsid w:val="0019540F"/>
    <w:rsid w:val="001965CE"/>
    <w:rsid w:val="001A1FEE"/>
    <w:rsid w:val="001A21EF"/>
    <w:rsid w:val="001A4A93"/>
    <w:rsid w:val="001A5AB0"/>
    <w:rsid w:val="001A7A6F"/>
    <w:rsid w:val="001A7C97"/>
    <w:rsid w:val="001B05F6"/>
    <w:rsid w:val="001B08B0"/>
    <w:rsid w:val="001B21C3"/>
    <w:rsid w:val="001B2B4A"/>
    <w:rsid w:val="001B405C"/>
    <w:rsid w:val="001B40F0"/>
    <w:rsid w:val="001B6397"/>
    <w:rsid w:val="001B6DED"/>
    <w:rsid w:val="001C3B5F"/>
    <w:rsid w:val="001C3BE0"/>
    <w:rsid w:val="001C4A4F"/>
    <w:rsid w:val="001C598A"/>
    <w:rsid w:val="001C71E4"/>
    <w:rsid w:val="001C7249"/>
    <w:rsid w:val="001C7558"/>
    <w:rsid w:val="001D0E38"/>
    <w:rsid w:val="001D16AE"/>
    <w:rsid w:val="001D2F6D"/>
    <w:rsid w:val="001D457E"/>
    <w:rsid w:val="001D67E6"/>
    <w:rsid w:val="001E0256"/>
    <w:rsid w:val="001E0419"/>
    <w:rsid w:val="001E0E86"/>
    <w:rsid w:val="001E271E"/>
    <w:rsid w:val="001E30CC"/>
    <w:rsid w:val="001E5B47"/>
    <w:rsid w:val="001E6521"/>
    <w:rsid w:val="001F0E55"/>
    <w:rsid w:val="001F0F21"/>
    <w:rsid w:val="001F1485"/>
    <w:rsid w:val="001F1DBF"/>
    <w:rsid w:val="001F20DE"/>
    <w:rsid w:val="001F4699"/>
    <w:rsid w:val="001F4DFD"/>
    <w:rsid w:val="001F5A19"/>
    <w:rsid w:val="001F602B"/>
    <w:rsid w:val="001F7629"/>
    <w:rsid w:val="001F76BF"/>
    <w:rsid w:val="00200655"/>
    <w:rsid w:val="002021BD"/>
    <w:rsid w:val="00203ED6"/>
    <w:rsid w:val="002043B5"/>
    <w:rsid w:val="00206F31"/>
    <w:rsid w:val="0021018F"/>
    <w:rsid w:val="00210588"/>
    <w:rsid w:val="00210D0E"/>
    <w:rsid w:val="00212A6D"/>
    <w:rsid w:val="00214179"/>
    <w:rsid w:val="00214787"/>
    <w:rsid w:val="002148FA"/>
    <w:rsid w:val="00215025"/>
    <w:rsid w:val="00215938"/>
    <w:rsid w:val="00215FE9"/>
    <w:rsid w:val="00220032"/>
    <w:rsid w:val="0022077C"/>
    <w:rsid w:val="00220F3A"/>
    <w:rsid w:val="0022188E"/>
    <w:rsid w:val="00222A61"/>
    <w:rsid w:val="0022459C"/>
    <w:rsid w:val="00224729"/>
    <w:rsid w:val="00225DA8"/>
    <w:rsid w:val="00226005"/>
    <w:rsid w:val="00226D66"/>
    <w:rsid w:val="00226F8A"/>
    <w:rsid w:val="002272A9"/>
    <w:rsid w:val="002332FF"/>
    <w:rsid w:val="00233DCF"/>
    <w:rsid w:val="00242428"/>
    <w:rsid w:val="00243E49"/>
    <w:rsid w:val="00247FA8"/>
    <w:rsid w:val="002509F3"/>
    <w:rsid w:val="002541DB"/>
    <w:rsid w:val="00256D23"/>
    <w:rsid w:val="00256D5D"/>
    <w:rsid w:val="0025792F"/>
    <w:rsid w:val="00257B11"/>
    <w:rsid w:val="00260991"/>
    <w:rsid w:val="00261978"/>
    <w:rsid w:val="00262B3B"/>
    <w:rsid w:val="00262EC8"/>
    <w:rsid w:val="00264868"/>
    <w:rsid w:val="002715D2"/>
    <w:rsid w:val="002715EC"/>
    <w:rsid w:val="00271753"/>
    <w:rsid w:val="002718BE"/>
    <w:rsid w:val="00271EC3"/>
    <w:rsid w:val="00273370"/>
    <w:rsid w:val="00275F5D"/>
    <w:rsid w:val="002765F1"/>
    <w:rsid w:val="00276F04"/>
    <w:rsid w:val="00276F23"/>
    <w:rsid w:val="002817E5"/>
    <w:rsid w:val="00283C31"/>
    <w:rsid w:val="00284A2C"/>
    <w:rsid w:val="00292CAE"/>
    <w:rsid w:val="00293356"/>
    <w:rsid w:val="002939E9"/>
    <w:rsid w:val="00293BFC"/>
    <w:rsid w:val="0029481B"/>
    <w:rsid w:val="00294937"/>
    <w:rsid w:val="00295993"/>
    <w:rsid w:val="00296B9A"/>
    <w:rsid w:val="00297142"/>
    <w:rsid w:val="00297F28"/>
    <w:rsid w:val="002A0B6C"/>
    <w:rsid w:val="002A1148"/>
    <w:rsid w:val="002A1270"/>
    <w:rsid w:val="002A5DB0"/>
    <w:rsid w:val="002A6CD0"/>
    <w:rsid w:val="002A77F0"/>
    <w:rsid w:val="002B0074"/>
    <w:rsid w:val="002B2C1D"/>
    <w:rsid w:val="002B31CE"/>
    <w:rsid w:val="002B350A"/>
    <w:rsid w:val="002B3C2F"/>
    <w:rsid w:val="002B694C"/>
    <w:rsid w:val="002C4188"/>
    <w:rsid w:val="002C43B9"/>
    <w:rsid w:val="002C475C"/>
    <w:rsid w:val="002C4F51"/>
    <w:rsid w:val="002C5D85"/>
    <w:rsid w:val="002C5E27"/>
    <w:rsid w:val="002D03B0"/>
    <w:rsid w:val="002D1F1B"/>
    <w:rsid w:val="002D2225"/>
    <w:rsid w:val="002D2737"/>
    <w:rsid w:val="002D65CA"/>
    <w:rsid w:val="002D7CDC"/>
    <w:rsid w:val="002E321A"/>
    <w:rsid w:val="002E3D88"/>
    <w:rsid w:val="002E520D"/>
    <w:rsid w:val="002E63AA"/>
    <w:rsid w:val="002F1176"/>
    <w:rsid w:val="002F1EBD"/>
    <w:rsid w:val="002F2202"/>
    <w:rsid w:val="002F2B9F"/>
    <w:rsid w:val="002F38C5"/>
    <w:rsid w:val="002F3C61"/>
    <w:rsid w:val="002F5925"/>
    <w:rsid w:val="002F726A"/>
    <w:rsid w:val="00301836"/>
    <w:rsid w:val="0030184C"/>
    <w:rsid w:val="00301D37"/>
    <w:rsid w:val="00303B75"/>
    <w:rsid w:val="00305260"/>
    <w:rsid w:val="00306E16"/>
    <w:rsid w:val="00307224"/>
    <w:rsid w:val="00313BE3"/>
    <w:rsid w:val="00313CCB"/>
    <w:rsid w:val="003167F4"/>
    <w:rsid w:val="00316EA3"/>
    <w:rsid w:val="003175AF"/>
    <w:rsid w:val="00317D1D"/>
    <w:rsid w:val="0032271D"/>
    <w:rsid w:val="003227E8"/>
    <w:rsid w:val="0032625F"/>
    <w:rsid w:val="00326F45"/>
    <w:rsid w:val="0032709B"/>
    <w:rsid w:val="0033001F"/>
    <w:rsid w:val="0033136C"/>
    <w:rsid w:val="00331652"/>
    <w:rsid w:val="003320B7"/>
    <w:rsid w:val="00333346"/>
    <w:rsid w:val="0033505D"/>
    <w:rsid w:val="00336296"/>
    <w:rsid w:val="00336B23"/>
    <w:rsid w:val="00340AA8"/>
    <w:rsid w:val="003419FF"/>
    <w:rsid w:val="00341BDC"/>
    <w:rsid w:val="00344DE5"/>
    <w:rsid w:val="00344EC9"/>
    <w:rsid w:val="00345BDF"/>
    <w:rsid w:val="00350751"/>
    <w:rsid w:val="00351291"/>
    <w:rsid w:val="0035218B"/>
    <w:rsid w:val="003523B9"/>
    <w:rsid w:val="003533F9"/>
    <w:rsid w:val="00353CF1"/>
    <w:rsid w:val="00353FA1"/>
    <w:rsid w:val="0035530C"/>
    <w:rsid w:val="00355C70"/>
    <w:rsid w:val="00357068"/>
    <w:rsid w:val="003578FF"/>
    <w:rsid w:val="00357974"/>
    <w:rsid w:val="00357D62"/>
    <w:rsid w:val="00360F04"/>
    <w:rsid w:val="00361ADB"/>
    <w:rsid w:val="00365AF8"/>
    <w:rsid w:val="00367607"/>
    <w:rsid w:val="00370E06"/>
    <w:rsid w:val="00371AB0"/>
    <w:rsid w:val="00371CB1"/>
    <w:rsid w:val="00372659"/>
    <w:rsid w:val="003732AC"/>
    <w:rsid w:val="003733D3"/>
    <w:rsid w:val="00373B0A"/>
    <w:rsid w:val="00376DD1"/>
    <w:rsid w:val="00376F8B"/>
    <w:rsid w:val="00377483"/>
    <w:rsid w:val="00382762"/>
    <w:rsid w:val="00383084"/>
    <w:rsid w:val="00384AE0"/>
    <w:rsid w:val="003850F7"/>
    <w:rsid w:val="00386C74"/>
    <w:rsid w:val="00391BB4"/>
    <w:rsid w:val="00391E23"/>
    <w:rsid w:val="00392D46"/>
    <w:rsid w:val="00392E28"/>
    <w:rsid w:val="0039388D"/>
    <w:rsid w:val="00393A0B"/>
    <w:rsid w:val="003950C0"/>
    <w:rsid w:val="00395D05"/>
    <w:rsid w:val="00397201"/>
    <w:rsid w:val="003A14C2"/>
    <w:rsid w:val="003A2ED4"/>
    <w:rsid w:val="003A7CEF"/>
    <w:rsid w:val="003B4E87"/>
    <w:rsid w:val="003B518E"/>
    <w:rsid w:val="003B60B8"/>
    <w:rsid w:val="003B6771"/>
    <w:rsid w:val="003B78B3"/>
    <w:rsid w:val="003C09FF"/>
    <w:rsid w:val="003C14CD"/>
    <w:rsid w:val="003C21FC"/>
    <w:rsid w:val="003C3971"/>
    <w:rsid w:val="003C50CC"/>
    <w:rsid w:val="003C656A"/>
    <w:rsid w:val="003C6756"/>
    <w:rsid w:val="003C7F90"/>
    <w:rsid w:val="003D15A7"/>
    <w:rsid w:val="003D1DE1"/>
    <w:rsid w:val="003D3308"/>
    <w:rsid w:val="003D5FB4"/>
    <w:rsid w:val="003D6457"/>
    <w:rsid w:val="003D701A"/>
    <w:rsid w:val="003D7E2A"/>
    <w:rsid w:val="003E188C"/>
    <w:rsid w:val="003E22FA"/>
    <w:rsid w:val="003E2C83"/>
    <w:rsid w:val="003E3759"/>
    <w:rsid w:val="003E38E0"/>
    <w:rsid w:val="003E4B39"/>
    <w:rsid w:val="003F3FA4"/>
    <w:rsid w:val="003F4639"/>
    <w:rsid w:val="003F5A33"/>
    <w:rsid w:val="003F6DC5"/>
    <w:rsid w:val="003F6F93"/>
    <w:rsid w:val="003F7B68"/>
    <w:rsid w:val="004014FF"/>
    <w:rsid w:val="004017EE"/>
    <w:rsid w:val="00401C3D"/>
    <w:rsid w:val="00403686"/>
    <w:rsid w:val="0040414B"/>
    <w:rsid w:val="0040469D"/>
    <w:rsid w:val="00404B84"/>
    <w:rsid w:val="00405318"/>
    <w:rsid w:val="0040583C"/>
    <w:rsid w:val="00405BE0"/>
    <w:rsid w:val="00406B43"/>
    <w:rsid w:val="00407B4E"/>
    <w:rsid w:val="004104D6"/>
    <w:rsid w:val="00411088"/>
    <w:rsid w:val="00411FB0"/>
    <w:rsid w:val="004135FF"/>
    <w:rsid w:val="00413EC7"/>
    <w:rsid w:val="00415E27"/>
    <w:rsid w:val="00416324"/>
    <w:rsid w:val="004168BD"/>
    <w:rsid w:val="0042026B"/>
    <w:rsid w:val="00423313"/>
    <w:rsid w:val="004235F8"/>
    <w:rsid w:val="0042381B"/>
    <w:rsid w:val="00423B96"/>
    <w:rsid w:val="0042545B"/>
    <w:rsid w:val="004277C3"/>
    <w:rsid w:val="00431507"/>
    <w:rsid w:val="00432652"/>
    <w:rsid w:val="00433324"/>
    <w:rsid w:val="00433F86"/>
    <w:rsid w:val="004346D3"/>
    <w:rsid w:val="00435034"/>
    <w:rsid w:val="004368E5"/>
    <w:rsid w:val="004377FD"/>
    <w:rsid w:val="00437AF1"/>
    <w:rsid w:val="00443BC4"/>
    <w:rsid w:val="00443EFD"/>
    <w:rsid w:val="004447EF"/>
    <w:rsid w:val="00445DC9"/>
    <w:rsid w:val="00446017"/>
    <w:rsid w:val="0044738F"/>
    <w:rsid w:val="00447AA0"/>
    <w:rsid w:val="0045019E"/>
    <w:rsid w:val="00451B3B"/>
    <w:rsid w:val="00451F81"/>
    <w:rsid w:val="00454BAB"/>
    <w:rsid w:val="00455414"/>
    <w:rsid w:val="004567B6"/>
    <w:rsid w:val="00457690"/>
    <w:rsid w:val="00457A0F"/>
    <w:rsid w:val="004639DB"/>
    <w:rsid w:val="00463C78"/>
    <w:rsid w:val="00466614"/>
    <w:rsid w:val="00470A00"/>
    <w:rsid w:val="00470B53"/>
    <w:rsid w:val="00471D54"/>
    <w:rsid w:val="00471F03"/>
    <w:rsid w:val="004723A2"/>
    <w:rsid w:val="00473345"/>
    <w:rsid w:val="00474907"/>
    <w:rsid w:val="00474D44"/>
    <w:rsid w:val="004759A2"/>
    <w:rsid w:val="0047642D"/>
    <w:rsid w:val="00476A9A"/>
    <w:rsid w:val="00480C34"/>
    <w:rsid w:val="00482214"/>
    <w:rsid w:val="00483801"/>
    <w:rsid w:val="004847F4"/>
    <w:rsid w:val="00485D9E"/>
    <w:rsid w:val="00493DB8"/>
    <w:rsid w:val="004944E6"/>
    <w:rsid w:val="004956AE"/>
    <w:rsid w:val="0049614E"/>
    <w:rsid w:val="00497858"/>
    <w:rsid w:val="004A0BCE"/>
    <w:rsid w:val="004A16B6"/>
    <w:rsid w:val="004A2973"/>
    <w:rsid w:val="004A31A8"/>
    <w:rsid w:val="004A37CF"/>
    <w:rsid w:val="004A5077"/>
    <w:rsid w:val="004A6A1C"/>
    <w:rsid w:val="004B1C1E"/>
    <w:rsid w:val="004B2FB4"/>
    <w:rsid w:val="004B4083"/>
    <w:rsid w:val="004B4FB0"/>
    <w:rsid w:val="004B50EA"/>
    <w:rsid w:val="004B59AB"/>
    <w:rsid w:val="004B75A2"/>
    <w:rsid w:val="004C05EF"/>
    <w:rsid w:val="004C0662"/>
    <w:rsid w:val="004C2C56"/>
    <w:rsid w:val="004C4CA5"/>
    <w:rsid w:val="004C4E6A"/>
    <w:rsid w:val="004C7467"/>
    <w:rsid w:val="004D483F"/>
    <w:rsid w:val="004E29BD"/>
    <w:rsid w:val="004E2C65"/>
    <w:rsid w:val="004E3C33"/>
    <w:rsid w:val="004E45DD"/>
    <w:rsid w:val="004E4D4D"/>
    <w:rsid w:val="004E5C45"/>
    <w:rsid w:val="004E65F3"/>
    <w:rsid w:val="004E684D"/>
    <w:rsid w:val="004E7777"/>
    <w:rsid w:val="004F1EE3"/>
    <w:rsid w:val="004F2993"/>
    <w:rsid w:val="004F3488"/>
    <w:rsid w:val="004F3BAA"/>
    <w:rsid w:val="004F75D1"/>
    <w:rsid w:val="00500414"/>
    <w:rsid w:val="005004D8"/>
    <w:rsid w:val="00500D06"/>
    <w:rsid w:val="0050290C"/>
    <w:rsid w:val="005029DF"/>
    <w:rsid w:val="00504018"/>
    <w:rsid w:val="0050717E"/>
    <w:rsid w:val="00507B39"/>
    <w:rsid w:val="00510AB5"/>
    <w:rsid w:val="00513BF8"/>
    <w:rsid w:val="00514E99"/>
    <w:rsid w:val="005162B6"/>
    <w:rsid w:val="0051740F"/>
    <w:rsid w:val="005175DB"/>
    <w:rsid w:val="005223AF"/>
    <w:rsid w:val="005234FF"/>
    <w:rsid w:val="00524D1F"/>
    <w:rsid w:val="005251B0"/>
    <w:rsid w:val="00526AC9"/>
    <w:rsid w:val="005307DF"/>
    <w:rsid w:val="00530B1D"/>
    <w:rsid w:val="0053241B"/>
    <w:rsid w:val="00532F3E"/>
    <w:rsid w:val="00534D73"/>
    <w:rsid w:val="00535F4A"/>
    <w:rsid w:val="00541BC1"/>
    <w:rsid w:val="00546822"/>
    <w:rsid w:val="00553092"/>
    <w:rsid w:val="005532CE"/>
    <w:rsid w:val="00553CE2"/>
    <w:rsid w:val="00555ACF"/>
    <w:rsid w:val="00555E60"/>
    <w:rsid w:val="00557037"/>
    <w:rsid w:val="005629EE"/>
    <w:rsid w:val="00564AB1"/>
    <w:rsid w:val="0056614F"/>
    <w:rsid w:val="005726BE"/>
    <w:rsid w:val="005727FD"/>
    <w:rsid w:val="00572AD2"/>
    <w:rsid w:val="00572D49"/>
    <w:rsid w:val="00576311"/>
    <w:rsid w:val="005767C7"/>
    <w:rsid w:val="005770BE"/>
    <w:rsid w:val="00577C34"/>
    <w:rsid w:val="00583113"/>
    <w:rsid w:val="00583475"/>
    <w:rsid w:val="00583482"/>
    <w:rsid w:val="005836D8"/>
    <w:rsid w:val="00586330"/>
    <w:rsid w:val="00590740"/>
    <w:rsid w:val="005917B2"/>
    <w:rsid w:val="00592389"/>
    <w:rsid w:val="00595469"/>
    <w:rsid w:val="00596BCC"/>
    <w:rsid w:val="005A0ACA"/>
    <w:rsid w:val="005A0F8B"/>
    <w:rsid w:val="005A4C56"/>
    <w:rsid w:val="005A53C8"/>
    <w:rsid w:val="005A58EC"/>
    <w:rsid w:val="005A5B28"/>
    <w:rsid w:val="005A6BD8"/>
    <w:rsid w:val="005A779E"/>
    <w:rsid w:val="005A7A4E"/>
    <w:rsid w:val="005B23B2"/>
    <w:rsid w:val="005B383E"/>
    <w:rsid w:val="005B3B05"/>
    <w:rsid w:val="005B59DF"/>
    <w:rsid w:val="005B5D22"/>
    <w:rsid w:val="005B6731"/>
    <w:rsid w:val="005C07FE"/>
    <w:rsid w:val="005C1CBA"/>
    <w:rsid w:val="005C1FCE"/>
    <w:rsid w:val="005C5316"/>
    <w:rsid w:val="005C713C"/>
    <w:rsid w:val="005C756A"/>
    <w:rsid w:val="005C7A8D"/>
    <w:rsid w:val="005C7FDE"/>
    <w:rsid w:val="005D0220"/>
    <w:rsid w:val="005D06CA"/>
    <w:rsid w:val="005D23D6"/>
    <w:rsid w:val="005D38B6"/>
    <w:rsid w:val="005D4666"/>
    <w:rsid w:val="005D5D7A"/>
    <w:rsid w:val="005D7936"/>
    <w:rsid w:val="005E030A"/>
    <w:rsid w:val="005E10FD"/>
    <w:rsid w:val="005E179C"/>
    <w:rsid w:val="005E62CD"/>
    <w:rsid w:val="005E7EA0"/>
    <w:rsid w:val="005F00B5"/>
    <w:rsid w:val="005F2ACB"/>
    <w:rsid w:val="005F3252"/>
    <w:rsid w:val="005F33A3"/>
    <w:rsid w:val="005F366D"/>
    <w:rsid w:val="005F46EA"/>
    <w:rsid w:val="005F7F35"/>
    <w:rsid w:val="00601973"/>
    <w:rsid w:val="006025C6"/>
    <w:rsid w:val="00602A98"/>
    <w:rsid w:val="00603282"/>
    <w:rsid w:val="00604A5F"/>
    <w:rsid w:val="00605311"/>
    <w:rsid w:val="00605830"/>
    <w:rsid w:val="00605EED"/>
    <w:rsid w:val="00610184"/>
    <w:rsid w:val="00610374"/>
    <w:rsid w:val="00610869"/>
    <w:rsid w:val="00611D7F"/>
    <w:rsid w:val="006120D6"/>
    <w:rsid w:val="006122E4"/>
    <w:rsid w:val="00613AC2"/>
    <w:rsid w:val="0061526C"/>
    <w:rsid w:val="00615B63"/>
    <w:rsid w:val="006163C9"/>
    <w:rsid w:val="00616612"/>
    <w:rsid w:val="006176A7"/>
    <w:rsid w:val="0062165A"/>
    <w:rsid w:val="006238B6"/>
    <w:rsid w:val="00623E3F"/>
    <w:rsid w:val="006244DB"/>
    <w:rsid w:val="00626886"/>
    <w:rsid w:val="006304F8"/>
    <w:rsid w:val="00631207"/>
    <w:rsid w:val="00633362"/>
    <w:rsid w:val="006333CF"/>
    <w:rsid w:val="00634610"/>
    <w:rsid w:val="006347E7"/>
    <w:rsid w:val="00634B4C"/>
    <w:rsid w:val="00635170"/>
    <w:rsid w:val="0063637B"/>
    <w:rsid w:val="00636A25"/>
    <w:rsid w:val="00637A4A"/>
    <w:rsid w:val="00637B7B"/>
    <w:rsid w:val="006403FD"/>
    <w:rsid w:val="006404EE"/>
    <w:rsid w:val="0064094E"/>
    <w:rsid w:val="006413C1"/>
    <w:rsid w:val="0064222F"/>
    <w:rsid w:val="0064448E"/>
    <w:rsid w:val="00646D9A"/>
    <w:rsid w:val="00652E44"/>
    <w:rsid w:val="00654D6A"/>
    <w:rsid w:val="00654FDF"/>
    <w:rsid w:val="00655C64"/>
    <w:rsid w:val="006613A2"/>
    <w:rsid w:val="00661CA0"/>
    <w:rsid w:val="00662F59"/>
    <w:rsid w:val="006645B4"/>
    <w:rsid w:val="00664739"/>
    <w:rsid w:val="006754B4"/>
    <w:rsid w:val="00676072"/>
    <w:rsid w:val="00677F79"/>
    <w:rsid w:val="00680920"/>
    <w:rsid w:val="00680AFB"/>
    <w:rsid w:val="006819CA"/>
    <w:rsid w:val="00683254"/>
    <w:rsid w:val="00683C4F"/>
    <w:rsid w:val="00683FDD"/>
    <w:rsid w:val="006878A2"/>
    <w:rsid w:val="00695DAA"/>
    <w:rsid w:val="006976AC"/>
    <w:rsid w:val="006A19F3"/>
    <w:rsid w:val="006A2954"/>
    <w:rsid w:val="006A32AF"/>
    <w:rsid w:val="006A535F"/>
    <w:rsid w:val="006B0B67"/>
    <w:rsid w:val="006B1597"/>
    <w:rsid w:val="006B5797"/>
    <w:rsid w:val="006B6EDE"/>
    <w:rsid w:val="006B7DAC"/>
    <w:rsid w:val="006C0951"/>
    <w:rsid w:val="006C0C22"/>
    <w:rsid w:val="006C107F"/>
    <w:rsid w:val="006C1D5D"/>
    <w:rsid w:val="006C2561"/>
    <w:rsid w:val="006C2FF2"/>
    <w:rsid w:val="006C4DEC"/>
    <w:rsid w:val="006C7FB0"/>
    <w:rsid w:val="006D0EF0"/>
    <w:rsid w:val="006D14B6"/>
    <w:rsid w:val="006D4FB9"/>
    <w:rsid w:val="006D5541"/>
    <w:rsid w:val="006D60AD"/>
    <w:rsid w:val="006E25AA"/>
    <w:rsid w:val="006E45CB"/>
    <w:rsid w:val="006E48DA"/>
    <w:rsid w:val="006E6135"/>
    <w:rsid w:val="006E670F"/>
    <w:rsid w:val="006E6D9E"/>
    <w:rsid w:val="006E7DCC"/>
    <w:rsid w:val="006F0094"/>
    <w:rsid w:val="006F0629"/>
    <w:rsid w:val="006F193F"/>
    <w:rsid w:val="006F24BF"/>
    <w:rsid w:val="006F793B"/>
    <w:rsid w:val="00705EDD"/>
    <w:rsid w:val="00707BB1"/>
    <w:rsid w:val="00710530"/>
    <w:rsid w:val="00711DA8"/>
    <w:rsid w:val="00713F14"/>
    <w:rsid w:val="00714C99"/>
    <w:rsid w:val="00715D53"/>
    <w:rsid w:val="0071648B"/>
    <w:rsid w:val="0072177E"/>
    <w:rsid w:val="00722404"/>
    <w:rsid w:val="00722E2B"/>
    <w:rsid w:val="00722FF9"/>
    <w:rsid w:val="007235EC"/>
    <w:rsid w:val="00724D9A"/>
    <w:rsid w:val="00725229"/>
    <w:rsid w:val="007260B7"/>
    <w:rsid w:val="00731662"/>
    <w:rsid w:val="0073385C"/>
    <w:rsid w:val="007362CF"/>
    <w:rsid w:val="0073788A"/>
    <w:rsid w:val="007378A8"/>
    <w:rsid w:val="00742047"/>
    <w:rsid w:val="00742F70"/>
    <w:rsid w:val="00742FDB"/>
    <w:rsid w:val="00743150"/>
    <w:rsid w:val="007465ED"/>
    <w:rsid w:val="00750CD3"/>
    <w:rsid w:val="00750E29"/>
    <w:rsid w:val="00751E1F"/>
    <w:rsid w:val="00752BA0"/>
    <w:rsid w:val="00753904"/>
    <w:rsid w:val="0076008C"/>
    <w:rsid w:val="00762EBA"/>
    <w:rsid w:val="00763190"/>
    <w:rsid w:val="00764549"/>
    <w:rsid w:val="00764B02"/>
    <w:rsid w:val="0076765B"/>
    <w:rsid w:val="00770A58"/>
    <w:rsid w:val="00771F2F"/>
    <w:rsid w:val="007733B0"/>
    <w:rsid w:val="007737CC"/>
    <w:rsid w:val="00773EF8"/>
    <w:rsid w:val="0077410E"/>
    <w:rsid w:val="00775402"/>
    <w:rsid w:val="00775D62"/>
    <w:rsid w:val="00780124"/>
    <w:rsid w:val="00782535"/>
    <w:rsid w:val="00786887"/>
    <w:rsid w:val="007869F2"/>
    <w:rsid w:val="007900B4"/>
    <w:rsid w:val="0079120C"/>
    <w:rsid w:val="007924E3"/>
    <w:rsid w:val="00792564"/>
    <w:rsid w:val="00794732"/>
    <w:rsid w:val="0079480C"/>
    <w:rsid w:val="0079555F"/>
    <w:rsid w:val="00795BC5"/>
    <w:rsid w:val="007966E7"/>
    <w:rsid w:val="00797DF3"/>
    <w:rsid w:val="007A007F"/>
    <w:rsid w:val="007A05D1"/>
    <w:rsid w:val="007A1D62"/>
    <w:rsid w:val="007A5E84"/>
    <w:rsid w:val="007A6FF2"/>
    <w:rsid w:val="007A726D"/>
    <w:rsid w:val="007B17B5"/>
    <w:rsid w:val="007B1AE2"/>
    <w:rsid w:val="007B5338"/>
    <w:rsid w:val="007B59F0"/>
    <w:rsid w:val="007B65E1"/>
    <w:rsid w:val="007C448C"/>
    <w:rsid w:val="007C62B6"/>
    <w:rsid w:val="007C7ADA"/>
    <w:rsid w:val="007D00AE"/>
    <w:rsid w:val="007D3379"/>
    <w:rsid w:val="007D7422"/>
    <w:rsid w:val="007E10B7"/>
    <w:rsid w:val="007E3A21"/>
    <w:rsid w:val="007E3C1B"/>
    <w:rsid w:val="007E4C87"/>
    <w:rsid w:val="007E587F"/>
    <w:rsid w:val="007E6BC0"/>
    <w:rsid w:val="007F1EEE"/>
    <w:rsid w:val="007F29C4"/>
    <w:rsid w:val="007F5526"/>
    <w:rsid w:val="007F57A8"/>
    <w:rsid w:val="007F5A2D"/>
    <w:rsid w:val="007F5F04"/>
    <w:rsid w:val="008010B3"/>
    <w:rsid w:val="008012ED"/>
    <w:rsid w:val="0080166E"/>
    <w:rsid w:val="008028B8"/>
    <w:rsid w:val="00805452"/>
    <w:rsid w:val="0080667D"/>
    <w:rsid w:val="00811381"/>
    <w:rsid w:val="00811C52"/>
    <w:rsid w:val="00813838"/>
    <w:rsid w:val="00813E99"/>
    <w:rsid w:val="00814109"/>
    <w:rsid w:val="00814529"/>
    <w:rsid w:val="008149B7"/>
    <w:rsid w:val="00815B4D"/>
    <w:rsid w:val="00821CE8"/>
    <w:rsid w:val="00821D5A"/>
    <w:rsid w:val="00823FF4"/>
    <w:rsid w:val="00827CFE"/>
    <w:rsid w:val="0083071E"/>
    <w:rsid w:val="00830A5B"/>
    <w:rsid w:val="00831135"/>
    <w:rsid w:val="00832D00"/>
    <w:rsid w:val="00833439"/>
    <w:rsid w:val="00833BC6"/>
    <w:rsid w:val="0083448C"/>
    <w:rsid w:val="00834CEC"/>
    <w:rsid w:val="00837B8C"/>
    <w:rsid w:val="00841D26"/>
    <w:rsid w:val="00842336"/>
    <w:rsid w:val="008435A5"/>
    <w:rsid w:val="00843E19"/>
    <w:rsid w:val="00844A86"/>
    <w:rsid w:val="0084509D"/>
    <w:rsid w:val="0084618B"/>
    <w:rsid w:val="00846DAF"/>
    <w:rsid w:val="00850D8B"/>
    <w:rsid w:val="00852DC7"/>
    <w:rsid w:val="008554CE"/>
    <w:rsid w:val="00855AC8"/>
    <w:rsid w:val="00855C9F"/>
    <w:rsid w:val="00862F1C"/>
    <w:rsid w:val="008646FF"/>
    <w:rsid w:val="0086632F"/>
    <w:rsid w:val="00867027"/>
    <w:rsid w:val="00870B5B"/>
    <w:rsid w:val="0087115A"/>
    <w:rsid w:val="00871503"/>
    <w:rsid w:val="0087244F"/>
    <w:rsid w:val="00875687"/>
    <w:rsid w:val="00877340"/>
    <w:rsid w:val="00880081"/>
    <w:rsid w:val="008800C4"/>
    <w:rsid w:val="0088193B"/>
    <w:rsid w:val="00884A98"/>
    <w:rsid w:val="00885114"/>
    <w:rsid w:val="008860A3"/>
    <w:rsid w:val="008907E9"/>
    <w:rsid w:val="00891F4E"/>
    <w:rsid w:val="00894A0C"/>
    <w:rsid w:val="00896B96"/>
    <w:rsid w:val="008973C1"/>
    <w:rsid w:val="008A01ED"/>
    <w:rsid w:val="008A02C9"/>
    <w:rsid w:val="008A1701"/>
    <w:rsid w:val="008A2C29"/>
    <w:rsid w:val="008A360C"/>
    <w:rsid w:val="008A6FFA"/>
    <w:rsid w:val="008B0EC7"/>
    <w:rsid w:val="008B1FBB"/>
    <w:rsid w:val="008B2511"/>
    <w:rsid w:val="008B2C92"/>
    <w:rsid w:val="008B3778"/>
    <w:rsid w:val="008B4205"/>
    <w:rsid w:val="008B5230"/>
    <w:rsid w:val="008B7C94"/>
    <w:rsid w:val="008B7DEE"/>
    <w:rsid w:val="008C0048"/>
    <w:rsid w:val="008C1B7B"/>
    <w:rsid w:val="008C31BF"/>
    <w:rsid w:val="008C3266"/>
    <w:rsid w:val="008C3433"/>
    <w:rsid w:val="008C719F"/>
    <w:rsid w:val="008C74F6"/>
    <w:rsid w:val="008D057D"/>
    <w:rsid w:val="008D2811"/>
    <w:rsid w:val="008D4666"/>
    <w:rsid w:val="008D5B9D"/>
    <w:rsid w:val="008D635C"/>
    <w:rsid w:val="008E06EF"/>
    <w:rsid w:val="008E1D33"/>
    <w:rsid w:val="008E2D86"/>
    <w:rsid w:val="008E2DFD"/>
    <w:rsid w:val="008E3937"/>
    <w:rsid w:val="008E5518"/>
    <w:rsid w:val="008E595F"/>
    <w:rsid w:val="008E66E5"/>
    <w:rsid w:val="008E7CDC"/>
    <w:rsid w:val="008E7FFB"/>
    <w:rsid w:val="008F1F2B"/>
    <w:rsid w:val="008F438D"/>
    <w:rsid w:val="008F4A88"/>
    <w:rsid w:val="008F5A31"/>
    <w:rsid w:val="008F5ADE"/>
    <w:rsid w:val="008F5C91"/>
    <w:rsid w:val="008F5D98"/>
    <w:rsid w:val="00900FA8"/>
    <w:rsid w:val="00903708"/>
    <w:rsid w:val="00904086"/>
    <w:rsid w:val="00906B51"/>
    <w:rsid w:val="00912543"/>
    <w:rsid w:val="00912B66"/>
    <w:rsid w:val="009139F9"/>
    <w:rsid w:val="00914F9B"/>
    <w:rsid w:val="00920542"/>
    <w:rsid w:val="00921F68"/>
    <w:rsid w:val="00923A5B"/>
    <w:rsid w:val="00925D9E"/>
    <w:rsid w:val="00925F38"/>
    <w:rsid w:val="0092691F"/>
    <w:rsid w:val="00930F63"/>
    <w:rsid w:val="009319C2"/>
    <w:rsid w:val="009372C0"/>
    <w:rsid w:val="0093759E"/>
    <w:rsid w:val="00940638"/>
    <w:rsid w:val="00941200"/>
    <w:rsid w:val="0094147C"/>
    <w:rsid w:val="00942CFE"/>
    <w:rsid w:val="009440EF"/>
    <w:rsid w:val="009444FE"/>
    <w:rsid w:val="00945771"/>
    <w:rsid w:val="00947CC0"/>
    <w:rsid w:val="009513A0"/>
    <w:rsid w:val="00954B42"/>
    <w:rsid w:val="009574BD"/>
    <w:rsid w:val="00957D8C"/>
    <w:rsid w:val="00960361"/>
    <w:rsid w:val="0096150E"/>
    <w:rsid w:val="009630F4"/>
    <w:rsid w:val="009669AA"/>
    <w:rsid w:val="009670B0"/>
    <w:rsid w:val="00967CAA"/>
    <w:rsid w:val="00970445"/>
    <w:rsid w:val="00972F70"/>
    <w:rsid w:val="00975342"/>
    <w:rsid w:val="00975534"/>
    <w:rsid w:val="00975806"/>
    <w:rsid w:val="0097665C"/>
    <w:rsid w:val="00980598"/>
    <w:rsid w:val="009824E7"/>
    <w:rsid w:val="00982521"/>
    <w:rsid w:val="0098310E"/>
    <w:rsid w:val="00983B9F"/>
    <w:rsid w:val="00985381"/>
    <w:rsid w:val="009870BB"/>
    <w:rsid w:val="00987E7B"/>
    <w:rsid w:val="00990696"/>
    <w:rsid w:val="00990A4C"/>
    <w:rsid w:val="00990F56"/>
    <w:rsid w:val="0099469E"/>
    <w:rsid w:val="009959EC"/>
    <w:rsid w:val="0099699D"/>
    <w:rsid w:val="00997184"/>
    <w:rsid w:val="00997742"/>
    <w:rsid w:val="00997EE9"/>
    <w:rsid w:val="009A2106"/>
    <w:rsid w:val="009A21FE"/>
    <w:rsid w:val="009A4103"/>
    <w:rsid w:val="009A6241"/>
    <w:rsid w:val="009B06CF"/>
    <w:rsid w:val="009B0821"/>
    <w:rsid w:val="009B1212"/>
    <w:rsid w:val="009B1433"/>
    <w:rsid w:val="009B18EA"/>
    <w:rsid w:val="009B258B"/>
    <w:rsid w:val="009B53AE"/>
    <w:rsid w:val="009B6764"/>
    <w:rsid w:val="009C2AF2"/>
    <w:rsid w:val="009C3EFC"/>
    <w:rsid w:val="009C5DF4"/>
    <w:rsid w:val="009D4460"/>
    <w:rsid w:val="009D49D2"/>
    <w:rsid w:val="009D4D04"/>
    <w:rsid w:val="009E1678"/>
    <w:rsid w:val="009E313E"/>
    <w:rsid w:val="009E33C6"/>
    <w:rsid w:val="009E3569"/>
    <w:rsid w:val="009E5B47"/>
    <w:rsid w:val="009E6DD3"/>
    <w:rsid w:val="009F48E2"/>
    <w:rsid w:val="009F5981"/>
    <w:rsid w:val="009F7C31"/>
    <w:rsid w:val="009F7DB2"/>
    <w:rsid w:val="00A00270"/>
    <w:rsid w:val="00A02BA1"/>
    <w:rsid w:val="00A05445"/>
    <w:rsid w:val="00A0563D"/>
    <w:rsid w:val="00A06618"/>
    <w:rsid w:val="00A06AF2"/>
    <w:rsid w:val="00A076EC"/>
    <w:rsid w:val="00A078E8"/>
    <w:rsid w:val="00A10655"/>
    <w:rsid w:val="00A10DCE"/>
    <w:rsid w:val="00A11401"/>
    <w:rsid w:val="00A15E29"/>
    <w:rsid w:val="00A1656F"/>
    <w:rsid w:val="00A1663A"/>
    <w:rsid w:val="00A166B6"/>
    <w:rsid w:val="00A20B5A"/>
    <w:rsid w:val="00A214A5"/>
    <w:rsid w:val="00A217F0"/>
    <w:rsid w:val="00A220B4"/>
    <w:rsid w:val="00A22598"/>
    <w:rsid w:val="00A240B5"/>
    <w:rsid w:val="00A244D1"/>
    <w:rsid w:val="00A25554"/>
    <w:rsid w:val="00A27913"/>
    <w:rsid w:val="00A305D0"/>
    <w:rsid w:val="00A30986"/>
    <w:rsid w:val="00A30EE8"/>
    <w:rsid w:val="00A30F8E"/>
    <w:rsid w:val="00A31387"/>
    <w:rsid w:val="00A315C0"/>
    <w:rsid w:val="00A332FA"/>
    <w:rsid w:val="00A3461D"/>
    <w:rsid w:val="00A36EFE"/>
    <w:rsid w:val="00A375E3"/>
    <w:rsid w:val="00A376A6"/>
    <w:rsid w:val="00A37ED2"/>
    <w:rsid w:val="00A4006A"/>
    <w:rsid w:val="00A412F2"/>
    <w:rsid w:val="00A42BE6"/>
    <w:rsid w:val="00A434DD"/>
    <w:rsid w:val="00A43607"/>
    <w:rsid w:val="00A4499A"/>
    <w:rsid w:val="00A45312"/>
    <w:rsid w:val="00A45394"/>
    <w:rsid w:val="00A45790"/>
    <w:rsid w:val="00A46A14"/>
    <w:rsid w:val="00A46B0F"/>
    <w:rsid w:val="00A47300"/>
    <w:rsid w:val="00A4775C"/>
    <w:rsid w:val="00A51208"/>
    <w:rsid w:val="00A51328"/>
    <w:rsid w:val="00A548C3"/>
    <w:rsid w:val="00A5519F"/>
    <w:rsid w:val="00A561D5"/>
    <w:rsid w:val="00A565FE"/>
    <w:rsid w:val="00A57E16"/>
    <w:rsid w:val="00A609B0"/>
    <w:rsid w:val="00A641EB"/>
    <w:rsid w:val="00A66A92"/>
    <w:rsid w:val="00A67FA7"/>
    <w:rsid w:val="00A70680"/>
    <w:rsid w:val="00A72EAD"/>
    <w:rsid w:val="00A76D82"/>
    <w:rsid w:val="00A770E4"/>
    <w:rsid w:val="00A8047E"/>
    <w:rsid w:val="00A81AFD"/>
    <w:rsid w:val="00A82FF5"/>
    <w:rsid w:val="00A86D8F"/>
    <w:rsid w:val="00A903F5"/>
    <w:rsid w:val="00A9201D"/>
    <w:rsid w:val="00A9224B"/>
    <w:rsid w:val="00A926F5"/>
    <w:rsid w:val="00A94699"/>
    <w:rsid w:val="00A95E57"/>
    <w:rsid w:val="00AA019C"/>
    <w:rsid w:val="00AA0816"/>
    <w:rsid w:val="00AA0B05"/>
    <w:rsid w:val="00AA0E0C"/>
    <w:rsid w:val="00AA264D"/>
    <w:rsid w:val="00AA3ED4"/>
    <w:rsid w:val="00AA6BEB"/>
    <w:rsid w:val="00AA6E71"/>
    <w:rsid w:val="00AB1F0F"/>
    <w:rsid w:val="00AB2C9E"/>
    <w:rsid w:val="00AB3805"/>
    <w:rsid w:val="00AB3F90"/>
    <w:rsid w:val="00AB4BFD"/>
    <w:rsid w:val="00AB4F27"/>
    <w:rsid w:val="00AB549E"/>
    <w:rsid w:val="00AB708E"/>
    <w:rsid w:val="00AC0456"/>
    <w:rsid w:val="00AC4669"/>
    <w:rsid w:val="00AC6450"/>
    <w:rsid w:val="00AC659E"/>
    <w:rsid w:val="00AC6D76"/>
    <w:rsid w:val="00AD04C5"/>
    <w:rsid w:val="00AD0AD6"/>
    <w:rsid w:val="00AD0F25"/>
    <w:rsid w:val="00AD20A2"/>
    <w:rsid w:val="00AD258D"/>
    <w:rsid w:val="00AD3188"/>
    <w:rsid w:val="00AE1361"/>
    <w:rsid w:val="00AE1FAF"/>
    <w:rsid w:val="00AE4779"/>
    <w:rsid w:val="00AE4951"/>
    <w:rsid w:val="00AE53BA"/>
    <w:rsid w:val="00AE7091"/>
    <w:rsid w:val="00AF05E9"/>
    <w:rsid w:val="00AF1788"/>
    <w:rsid w:val="00AF18F1"/>
    <w:rsid w:val="00AF19AA"/>
    <w:rsid w:val="00AF24D6"/>
    <w:rsid w:val="00AF370E"/>
    <w:rsid w:val="00AF3B21"/>
    <w:rsid w:val="00AF4E35"/>
    <w:rsid w:val="00B00559"/>
    <w:rsid w:val="00B03086"/>
    <w:rsid w:val="00B03D21"/>
    <w:rsid w:val="00B05258"/>
    <w:rsid w:val="00B0537E"/>
    <w:rsid w:val="00B06416"/>
    <w:rsid w:val="00B0722B"/>
    <w:rsid w:val="00B07C95"/>
    <w:rsid w:val="00B1034D"/>
    <w:rsid w:val="00B10C96"/>
    <w:rsid w:val="00B139EA"/>
    <w:rsid w:val="00B13F16"/>
    <w:rsid w:val="00B23C9F"/>
    <w:rsid w:val="00B240C7"/>
    <w:rsid w:val="00B25573"/>
    <w:rsid w:val="00B27C13"/>
    <w:rsid w:val="00B30AE6"/>
    <w:rsid w:val="00B3160F"/>
    <w:rsid w:val="00B33DED"/>
    <w:rsid w:val="00B3446C"/>
    <w:rsid w:val="00B35268"/>
    <w:rsid w:val="00B36BD4"/>
    <w:rsid w:val="00B40280"/>
    <w:rsid w:val="00B404DC"/>
    <w:rsid w:val="00B408C5"/>
    <w:rsid w:val="00B411A6"/>
    <w:rsid w:val="00B452FE"/>
    <w:rsid w:val="00B51799"/>
    <w:rsid w:val="00B518DE"/>
    <w:rsid w:val="00B51DB1"/>
    <w:rsid w:val="00B526E3"/>
    <w:rsid w:val="00B53A85"/>
    <w:rsid w:val="00B53E58"/>
    <w:rsid w:val="00B54710"/>
    <w:rsid w:val="00B56AC7"/>
    <w:rsid w:val="00B616DE"/>
    <w:rsid w:val="00B6531A"/>
    <w:rsid w:val="00B659A0"/>
    <w:rsid w:val="00B66841"/>
    <w:rsid w:val="00B67C4A"/>
    <w:rsid w:val="00B67F5C"/>
    <w:rsid w:val="00B718D3"/>
    <w:rsid w:val="00B7350D"/>
    <w:rsid w:val="00B755C0"/>
    <w:rsid w:val="00B76EBE"/>
    <w:rsid w:val="00B77192"/>
    <w:rsid w:val="00B77E45"/>
    <w:rsid w:val="00B801F7"/>
    <w:rsid w:val="00B80565"/>
    <w:rsid w:val="00B8106F"/>
    <w:rsid w:val="00B816FA"/>
    <w:rsid w:val="00B83032"/>
    <w:rsid w:val="00B847FD"/>
    <w:rsid w:val="00B84CA4"/>
    <w:rsid w:val="00B86D61"/>
    <w:rsid w:val="00B90E13"/>
    <w:rsid w:val="00B911B5"/>
    <w:rsid w:val="00B91B00"/>
    <w:rsid w:val="00B9563A"/>
    <w:rsid w:val="00B96100"/>
    <w:rsid w:val="00BA1A10"/>
    <w:rsid w:val="00BA1A18"/>
    <w:rsid w:val="00BA210F"/>
    <w:rsid w:val="00BA2AEF"/>
    <w:rsid w:val="00BA354B"/>
    <w:rsid w:val="00BA7DBA"/>
    <w:rsid w:val="00BB0E15"/>
    <w:rsid w:val="00BB2913"/>
    <w:rsid w:val="00BB416B"/>
    <w:rsid w:val="00BB49AF"/>
    <w:rsid w:val="00BB5DCC"/>
    <w:rsid w:val="00BB7399"/>
    <w:rsid w:val="00BC17DD"/>
    <w:rsid w:val="00BC5498"/>
    <w:rsid w:val="00BC5C8E"/>
    <w:rsid w:val="00BC6B1C"/>
    <w:rsid w:val="00BC6ED4"/>
    <w:rsid w:val="00BC7668"/>
    <w:rsid w:val="00BD23A5"/>
    <w:rsid w:val="00BD327B"/>
    <w:rsid w:val="00BD3292"/>
    <w:rsid w:val="00BD37AD"/>
    <w:rsid w:val="00BD385F"/>
    <w:rsid w:val="00BD71C0"/>
    <w:rsid w:val="00BE1CE1"/>
    <w:rsid w:val="00BE1E9A"/>
    <w:rsid w:val="00BE2220"/>
    <w:rsid w:val="00BE23B8"/>
    <w:rsid w:val="00BE422C"/>
    <w:rsid w:val="00BE55C5"/>
    <w:rsid w:val="00BE698D"/>
    <w:rsid w:val="00BE72D7"/>
    <w:rsid w:val="00BF0581"/>
    <w:rsid w:val="00BF0E20"/>
    <w:rsid w:val="00BF15BC"/>
    <w:rsid w:val="00BF2DBF"/>
    <w:rsid w:val="00BF4E68"/>
    <w:rsid w:val="00BF5D24"/>
    <w:rsid w:val="00BF6EFC"/>
    <w:rsid w:val="00C01EDF"/>
    <w:rsid w:val="00C0468A"/>
    <w:rsid w:val="00C06961"/>
    <w:rsid w:val="00C106B1"/>
    <w:rsid w:val="00C10C7D"/>
    <w:rsid w:val="00C10E0A"/>
    <w:rsid w:val="00C13698"/>
    <w:rsid w:val="00C13D8D"/>
    <w:rsid w:val="00C13E80"/>
    <w:rsid w:val="00C147AF"/>
    <w:rsid w:val="00C14972"/>
    <w:rsid w:val="00C14CB6"/>
    <w:rsid w:val="00C15395"/>
    <w:rsid w:val="00C15B2B"/>
    <w:rsid w:val="00C15B51"/>
    <w:rsid w:val="00C20058"/>
    <w:rsid w:val="00C216F7"/>
    <w:rsid w:val="00C21FC1"/>
    <w:rsid w:val="00C232D4"/>
    <w:rsid w:val="00C245E6"/>
    <w:rsid w:val="00C2527F"/>
    <w:rsid w:val="00C2584D"/>
    <w:rsid w:val="00C25F4A"/>
    <w:rsid w:val="00C26DEE"/>
    <w:rsid w:val="00C27EB0"/>
    <w:rsid w:val="00C305D7"/>
    <w:rsid w:val="00C30667"/>
    <w:rsid w:val="00C32072"/>
    <w:rsid w:val="00C328AB"/>
    <w:rsid w:val="00C32A9B"/>
    <w:rsid w:val="00C32CA3"/>
    <w:rsid w:val="00C32D35"/>
    <w:rsid w:val="00C337DA"/>
    <w:rsid w:val="00C33F7E"/>
    <w:rsid w:val="00C34AB2"/>
    <w:rsid w:val="00C358C0"/>
    <w:rsid w:val="00C3792A"/>
    <w:rsid w:val="00C37AEF"/>
    <w:rsid w:val="00C41897"/>
    <w:rsid w:val="00C41DC9"/>
    <w:rsid w:val="00C436BE"/>
    <w:rsid w:val="00C439AF"/>
    <w:rsid w:val="00C439CB"/>
    <w:rsid w:val="00C442C9"/>
    <w:rsid w:val="00C451FD"/>
    <w:rsid w:val="00C45956"/>
    <w:rsid w:val="00C466CB"/>
    <w:rsid w:val="00C466D0"/>
    <w:rsid w:val="00C47329"/>
    <w:rsid w:val="00C476F6"/>
    <w:rsid w:val="00C50840"/>
    <w:rsid w:val="00C50B0C"/>
    <w:rsid w:val="00C51064"/>
    <w:rsid w:val="00C5219E"/>
    <w:rsid w:val="00C5264B"/>
    <w:rsid w:val="00C530EA"/>
    <w:rsid w:val="00C5329B"/>
    <w:rsid w:val="00C5374C"/>
    <w:rsid w:val="00C53961"/>
    <w:rsid w:val="00C566D4"/>
    <w:rsid w:val="00C56F5F"/>
    <w:rsid w:val="00C57D16"/>
    <w:rsid w:val="00C60648"/>
    <w:rsid w:val="00C60CDE"/>
    <w:rsid w:val="00C61427"/>
    <w:rsid w:val="00C6289C"/>
    <w:rsid w:val="00C64115"/>
    <w:rsid w:val="00C7006D"/>
    <w:rsid w:val="00C71482"/>
    <w:rsid w:val="00C735EF"/>
    <w:rsid w:val="00C74AE7"/>
    <w:rsid w:val="00C75A58"/>
    <w:rsid w:val="00C77ED4"/>
    <w:rsid w:val="00C81179"/>
    <w:rsid w:val="00C815F5"/>
    <w:rsid w:val="00C818F7"/>
    <w:rsid w:val="00C81F2E"/>
    <w:rsid w:val="00C8546F"/>
    <w:rsid w:val="00C86F85"/>
    <w:rsid w:val="00C90272"/>
    <w:rsid w:val="00C92B28"/>
    <w:rsid w:val="00C93CDD"/>
    <w:rsid w:val="00C93D88"/>
    <w:rsid w:val="00C940EA"/>
    <w:rsid w:val="00C95070"/>
    <w:rsid w:val="00C954AC"/>
    <w:rsid w:val="00C96F2B"/>
    <w:rsid w:val="00CA1A46"/>
    <w:rsid w:val="00CA22F2"/>
    <w:rsid w:val="00CA2CA0"/>
    <w:rsid w:val="00CA40D7"/>
    <w:rsid w:val="00CA47B5"/>
    <w:rsid w:val="00CA4F65"/>
    <w:rsid w:val="00CB0C37"/>
    <w:rsid w:val="00CB110F"/>
    <w:rsid w:val="00CB31B2"/>
    <w:rsid w:val="00CB334A"/>
    <w:rsid w:val="00CB383A"/>
    <w:rsid w:val="00CB4099"/>
    <w:rsid w:val="00CB42CE"/>
    <w:rsid w:val="00CB530D"/>
    <w:rsid w:val="00CB6929"/>
    <w:rsid w:val="00CC08C5"/>
    <w:rsid w:val="00CC11E8"/>
    <w:rsid w:val="00CC2A3A"/>
    <w:rsid w:val="00CC2BE3"/>
    <w:rsid w:val="00CC401E"/>
    <w:rsid w:val="00CC4F46"/>
    <w:rsid w:val="00CC6255"/>
    <w:rsid w:val="00CC754C"/>
    <w:rsid w:val="00CD179A"/>
    <w:rsid w:val="00CD1A09"/>
    <w:rsid w:val="00CD1B58"/>
    <w:rsid w:val="00CD2311"/>
    <w:rsid w:val="00CD479C"/>
    <w:rsid w:val="00CD5033"/>
    <w:rsid w:val="00CD6809"/>
    <w:rsid w:val="00CE1F6F"/>
    <w:rsid w:val="00CE2778"/>
    <w:rsid w:val="00CE37B7"/>
    <w:rsid w:val="00CE3C3F"/>
    <w:rsid w:val="00CE4F80"/>
    <w:rsid w:val="00CE6498"/>
    <w:rsid w:val="00CE685A"/>
    <w:rsid w:val="00CE7302"/>
    <w:rsid w:val="00CF01F6"/>
    <w:rsid w:val="00CF0405"/>
    <w:rsid w:val="00CF07B9"/>
    <w:rsid w:val="00CF29D2"/>
    <w:rsid w:val="00CF4F6A"/>
    <w:rsid w:val="00CF5BCC"/>
    <w:rsid w:val="00CF6280"/>
    <w:rsid w:val="00CF6461"/>
    <w:rsid w:val="00CF7BC9"/>
    <w:rsid w:val="00D00EC8"/>
    <w:rsid w:val="00D00F4B"/>
    <w:rsid w:val="00D0102B"/>
    <w:rsid w:val="00D02365"/>
    <w:rsid w:val="00D02FA5"/>
    <w:rsid w:val="00D03E13"/>
    <w:rsid w:val="00D06506"/>
    <w:rsid w:val="00D07D3F"/>
    <w:rsid w:val="00D11FC0"/>
    <w:rsid w:val="00D1337A"/>
    <w:rsid w:val="00D134EA"/>
    <w:rsid w:val="00D1360C"/>
    <w:rsid w:val="00D13612"/>
    <w:rsid w:val="00D1725E"/>
    <w:rsid w:val="00D20A58"/>
    <w:rsid w:val="00D2148D"/>
    <w:rsid w:val="00D220E9"/>
    <w:rsid w:val="00D23848"/>
    <w:rsid w:val="00D24964"/>
    <w:rsid w:val="00D31C4C"/>
    <w:rsid w:val="00D323E4"/>
    <w:rsid w:val="00D33965"/>
    <w:rsid w:val="00D33F76"/>
    <w:rsid w:val="00D360B1"/>
    <w:rsid w:val="00D36139"/>
    <w:rsid w:val="00D36F0C"/>
    <w:rsid w:val="00D36F26"/>
    <w:rsid w:val="00D36F66"/>
    <w:rsid w:val="00D422B1"/>
    <w:rsid w:val="00D434F9"/>
    <w:rsid w:val="00D460DE"/>
    <w:rsid w:val="00D50790"/>
    <w:rsid w:val="00D517E0"/>
    <w:rsid w:val="00D53FAA"/>
    <w:rsid w:val="00D540BA"/>
    <w:rsid w:val="00D541C3"/>
    <w:rsid w:val="00D56208"/>
    <w:rsid w:val="00D603C4"/>
    <w:rsid w:val="00D606F3"/>
    <w:rsid w:val="00D62BDF"/>
    <w:rsid w:val="00D62C0C"/>
    <w:rsid w:val="00D63744"/>
    <w:rsid w:val="00D64113"/>
    <w:rsid w:val="00D641E2"/>
    <w:rsid w:val="00D645C4"/>
    <w:rsid w:val="00D65A5B"/>
    <w:rsid w:val="00D707E8"/>
    <w:rsid w:val="00D72126"/>
    <w:rsid w:val="00D73C98"/>
    <w:rsid w:val="00D73CF7"/>
    <w:rsid w:val="00D75B5F"/>
    <w:rsid w:val="00D76350"/>
    <w:rsid w:val="00D76DAA"/>
    <w:rsid w:val="00D770E5"/>
    <w:rsid w:val="00D801F5"/>
    <w:rsid w:val="00D81C36"/>
    <w:rsid w:val="00D8317E"/>
    <w:rsid w:val="00D8348B"/>
    <w:rsid w:val="00D848B2"/>
    <w:rsid w:val="00D85CD9"/>
    <w:rsid w:val="00D85F31"/>
    <w:rsid w:val="00D85FFF"/>
    <w:rsid w:val="00D901C4"/>
    <w:rsid w:val="00D92053"/>
    <w:rsid w:val="00D92225"/>
    <w:rsid w:val="00D94269"/>
    <w:rsid w:val="00D955F5"/>
    <w:rsid w:val="00D957AE"/>
    <w:rsid w:val="00D95CFE"/>
    <w:rsid w:val="00DA0E43"/>
    <w:rsid w:val="00DA25A5"/>
    <w:rsid w:val="00DA3062"/>
    <w:rsid w:val="00DA3D67"/>
    <w:rsid w:val="00DA63D8"/>
    <w:rsid w:val="00DA7ED2"/>
    <w:rsid w:val="00DB03C9"/>
    <w:rsid w:val="00DB0F3A"/>
    <w:rsid w:val="00DB142B"/>
    <w:rsid w:val="00DB1FA2"/>
    <w:rsid w:val="00DB2B44"/>
    <w:rsid w:val="00DB3499"/>
    <w:rsid w:val="00DB49D7"/>
    <w:rsid w:val="00DB4C53"/>
    <w:rsid w:val="00DB60CC"/>
    <w:rsid w:val="00DB64D9"/>
    <w:rsid w:val="00DB7348"/>
    <w:rsid w:val="00DB7451"/>
    <w:rsid w:val="00DC1D57"/>
    <w:rsid w:val="00DC1D60"/>
    <w:rsid w:val="00DC295C"/>
    <w:rsid w:val="00DC40BF"/>
    <w:rsid w:val="00DC4638"/>
    <w:rsid w:val="00DC4843"/>
    <w:rsid w:val="00DC5DA5"/>
    <w:rsid w:val="00DC6BE7"/>
    <w:rsid w:val="00DD102F"/>
    <w:rsid w:val="00DD130A"/>
    <w:rsid w:val="00DD3AED"/>
    <w:rsid w:val="00DD3EAA"/>
    <w:rsid w:val="00DD5C70"/>
    <w:rsid w:val="00DE0D00"/>
    <w:rsid w:val="00DE15D1"/>
    <w:rsid w:val="00DE409A"/>
    <w:rsid w:val="00DE484F"/>
    <w:rsid w:val="00DF0347"/>
    <w:rsid w:val="00DF26BB"/>
    <w:rsid w:val="00DF3536"/>
    <w:rsid w:val="00DF362A"/>
    <w:rsid w:val="00DF4447"/>
    <w:rsid w:val="00DF548A"/>
    <w:rsid w:val="00DF69D3"/>
    <w:rsid w:val="00DF756D"/>
    <w:rsid w:val="00E00232"/>
    <w:rsid w:val="00E00738"/>
    <w:rsid w:val="00E00BEA"/>
    <w:rsid w:val="00E00F9A"/>
    <w:rsid w:val="00E0141A"/>
    <w:rsid w:val="00E030B7"/>
    <w:rsid w:val="00E03D8B"/>
    <w:rsid w:val="00E041DA"/>
    <w:rsid w:val="00E06AE2"/>
    <w:rsid w:val="00E07424"/>
    <w:rsid w:val="00E10368"/>
    <w:rsid w:val="00E110D4"/>
    <w:rsid w:val="00E11566"/>
    <w:rsid w:val="00E16043"/>
    <w:rsid w:val="00E16FC3"/>
    <w:rsid w:val="00E17F6D"/>
    <w:rsid w:val="00E20616"/>
    <w:rsid w:val="00E208A2"/>
    <w:rsid w:val="00E21300"/>
    <w:rsid w:val="00E2183C"/>
    <w:rsid w:val="00E21BE2"/>
    <w:rsid w:val="00E2385E"/>
    <w:rsid w:val="00E2395E"/>
    <w:rsid w:val="00E239F2"/>
    <w:rsid w:val="00E23E2A"/>
    <w:rsid w:val="00E2412F"/>
    <w:rsid w:val="00E24230"/>
    <w:rsid w:val="00E27D48"/>
    <w:rsid w:val="00E305AD"/>
    <w:rsid w:val="00E308AC"/>
    <w:rsid w:val="00E30BD1"/>
    <w:rsid w:val="00E31204"/>
    <w:rsid w:val="00E3253A"/>
    <w:rsid w:val="00E36B4C"/>
    <w:rsid w:val="00E36BB6"/>
    <w:rsid w:val="00E373D4"/>
    <w:rsid w:val="00E37F93"/>
    <w:rsid w:val="00E403D5"/>
    <w:rsid w:val="00E41696"/>
    <w:rsid w:val="00E42BEB"/>
    <w:rsid w:val="00E42DD6"/>
    <w:rsid w:val="00E43604"/>
    <w:rsid w:val="00E4534F"/>
    <w:rsid w:val="00E45FD2"/>
    <w:rsid w:val="00E4656F"/>
    <w:rsid w:val="00E51227"/>
    <w:rsid w:val="00E5261E"/>
    <w:rsid w:val="00E543E2"/>
    <w:rsid w:val="00E5503A"/>
    <w:rsid w:val="00E575C7"/>
    <w:rsid w:val="00E57987"/>
    <w:rsid w:val="00E60FE1"/>
    <w:rsid w:val="00E642C5"/>
    <w:rsid w:val="00E71582"/>
    <w:rsid w:val="00E72587"/>
    <w:rsid w:val="00E73A03"/>
    <w:rsid w:val="00E7582E"/>
    <w:rsid w:val="00E75C33"/>
    <w:rsid w:val="00E777A9"/>
    <w:rsid w:val="00E8087C"/>
    <w:rsid w:val="00E81CF5"/>
    <w:rsid w:val="00E85142"/>
    <w:rsid w:val="00E85817"/>
    <w:rsid w:val="00E8598E"/>
    <w:rsid w:val="00E8665D"/>
    <w:rsid w:val="00E90208"/>
    <w:rsid w:val="00E936B0"/>
    <w:rsid w:val="00E96E67"/>
    <w:rsid w:val="00E976C0"/>
    <w:rsid w:val="00E97736"/>
    <w:rsid w:val="00E97895"/>
    <w:rsid w:val="00EA0FAD"/>
    <w:rsid w:val="00EA22C0"/>
    <w:rsid w:val="00EA2A14"/>
    <w:rsid w:val="00EA499D"/>
    <w:rsid w:val="00EA620D"/>
    <w:rsid w:val="00EA6F61"/>
    <w:rsid w:val="00EB6ACC"/>
    <w:rsid w:val="00EB7FAF"/>
    <w:rsid w:val="00EC0DFA"/>
    <w:rsid w:val="00EC1551"/>
    <w:rsid w:val="00EC1C39"/>
    <w:rsid w:val="00EC1F38"/>
    <w:rsid w:val="00EC41A9"/>
    <w:rsid w:val="00EC5AA6"/>
    <w:rsid w:val="00EC7A9B"/>
    <w:rsid w:val="00ED1B17"/>
    <w:rsid w:val="00ED21CA"/>
    <w:rsid w:val="00ED7372"/>
    <w:rsid w:val="00ED7947"/>
    <w:rsid w:val="00EE07A3"/>
    <w:rsid w:val="00EE0F62"/>
    <w:rsid w:val="00EE24D4"/>
    <w:rsid w:val="00EE2F0C"/>
    <w:rsid w:val="00EE304A"/>
    <w:rsid w:val="00EE3787"/>
    <w:rsid w:val="00EE4B61"/>
    <w:rsid w:val="00EE4E54"/>
    <w:rsid w:val="00EE62B9"/>
    <w:rsid w:val="00EE6361"/>
    <w:rsid w:val="00EE6C8A"/>
    <w:rsid w:val="00EE6CFC"/>
    <w:rsid w:val="00EF0A86"/>
    <w:rsid w:val="00EF13C3"/>
    <w:rsid w:val="00EF16A5"/>
    <w:rsid w:val="00EF26EB"/>
    <w:rsid w:val="00EF2979"/>
    <w:rsid w:val="00EF531C"/>
    <w:rsid w:val="00EF6B6E"/>
    <w:rsid w:val="00EF6EF7"/>
    <w:rsid w:val="00EF7EEF"/>
    <w:rsid w:val="00F0256C"/>
    <w:rsid w:val="00F02AA2"/>
    <w:rsid w:val="00F02F3A"/>
    <w:rsid w:val="00F06DA4"/>
    <w:rsid w:val="00F103C6"/>
    <w:rsid w:val="00F113A7"/>
    <w:rsid w:val="00F118D4"/>
    <w:rsid w:val="00F1243B"/>
    <w:rsid w:val="00F12668"/>
    <w:rsid w:val="00F14B27"/>
    <w:rsid w:val="00F16A49"/>
    <w:rsid w:val="00F16D05"/>
    <w:rsid w:val="00F17011"/>
    <w:rsid w:val="00F2184B"/>
    <w:rsid w:val="00F21D89"/>
    <w:rsid w:val="00F22643"/>
    <w:rsid w:val="00F231AF"/>
    <w:rsid w:val="00F2333A"/>
    <w:rsid w:val="00F23477"/>
    <w:rsid w:val="00F23C18"/>
    <w:rsid w:val="00F23D3C"/>
    <w:rsid w:val="00F24433"/>
    <w:rsid w:val="00F25330"/>
    <w:rsid w:val="00F27E1B"/>
    <w:rsid w:val="00F31E40"/>
    <w:rsid w:val="00F33751"/>
    <w:rsid w:val="00F36C35"/>
    <w:rsid w:val="00F4105E"/>
    <w:rsid w:val="00F41FBB"/>
    <w:rsid w:val="00F42552"/>
    <w:rsid w:val="00F435C7"/>
    <w:rsid w:val="00F43676"/>
    <w:rsid w:val="00F43DD2"/>
    <w:rsid w:val="00F4537A"/>
    <w:rsid w:val="00F45C6E"/>
    <w:rsid w:val="00F461D1"/>
    <w:rsid w:val="00F465BF"/>
    <w:rsid w:val="00F473B2"/>
    <w:rsid w:val="00F50B0E"/>
    <w:rsid w:val="00F50BDC"/>
    <w:rsid w:val="00F51C6B"/>
    <w:rsid w:val="00F51C8A"/>
    <w:rsid w:val="00F52268"/>
    <w:rsid w:val="00F53F1E"/>
    <w:rsid w:val="00F54B69"/>
    <w:rsid w:val="00F5698C"/>
    <w:rsid w:val="00F56E7D"/>
    <w:rsid w:val="00F5797B"/>
    <w:rsid w:val="00F60FCB"/>
    <w:rsid w:val="00F6178E"/>
    <w:rsid w:val="00F6352D"/>
    <w:rsid w:val="00F640F7"/>
    <w:rsid w:val="00F6415D"/>
    <w:rsid w:val="00F64E77"/>
    <w:rsid w:val="00F658B0"/>
    <w:rsid w:val="00F65932"/>
    <w:rsid w:val="00F67E0B"/>
    <w:rsid w:val="00F71123"/>
    <w:rsid w:val="00F71849"/>
    <w:rsid w:val="00F72D76"/>
    <w:rsid w:val="00F7434F"/>
    <w:rsid w:val="00F74C8F"/>
    <w:rsid w:val="00F771F0"/>
    <w:rsid w:val="00F82A04"/>
    <w:rsid w:val="00F855AC"/>
    <w:rsid w:val="00F8683E"/>
    <w:rsid w:val="00F90B4F"/>
    <w:rsid w:val="00F91687"/>
    <w:rsid w:val="00F916F4"/>
    <w:rsid w:val="00F91B27"/>
    <w:rsid w:val="00F943F1"/>
    <w:rsid w:val="00F948EF"/>
    <w:rsid w:val="00F94D56"/>
    <w:rsid w:val="00F95FD1"/>
    <w:rsid w:val="00F97FE8"/>
    <w:rsid w:val="00FA2CD2"/>
    <w:rsid w:val="00FA3B0D"/>
    <w:rsid w:val="00FA3BCE"/>
    <w:rsid w:val="00FA4D55"/>
    <w:rsid w:val="00FA4E87"/>
    <w:rsid w:val="00FA5BEE"/>
    <w:rsid w:val="00FA623D"/>
    <w:rsid w:val="00FB02B8"/>
    <w:rsid w:val="00FB16ED"/>
    <w:rsid w:val="00FB25C1"/>
    <w:rsid w:val="00FB3755"/>
    <w:rsid w:val="00FB4AFE"/>
    <w:rsid w:val="00FB4BF0"/>
    <w:rsid w:val="00FB65B7"/>
    <w:rsid w:val="00FB6C81"/>
    <w:rsid w:val="00FC0FC4"/>
    <w:rsid w:val="00FC34D1"/>
    <w:rsid w:val="00FC517B"/>
    <w:rsid w:val="00FC524B"/>
    <w:rsid w:val="00FC7825"/>
    <w:rsid w:val="00FD1F50"/>
    <w:rsid w:val="00FD230A"/>
    <w:rsid w:val="00FD24E9"/>
    <w:rsid w:val="00FD34CA"/>
    <w:rsid w:val="00FD3580"/>
    <w:rsid w:val="00FD38A1"/>
    <w:rsid w:val="00FD4E2E"/>
    <w:rsid w:val="00FD5515"/>
    <w:rsid w:val="00FD59B6"/>
    <w:rsid w:val="00FD65F9"/>
    <w:rsid w:val="00FD672C"/>
    <w:rsid w:val="00FD70F3"/>
    <w:rsid w:val="00FD7A35"/>
    <w:rsid w:val="00FE034C"/>
    <w:rsid w:val="00FE3456"/>
    <w:rsid w:val="00FE4623"/>
    <w:rsid w:val="00FE52F0"/>
    <w:rsid w:val="00FE59D5"/>
    <w:rsid w:val="00FE5F19"/>
    <w:rsid w:val="00FE6C8C"/>
    <w:rsid w:val="00FF1273"/>
    <w:rsid w:val="00FF2BE6"/>
    <w:rsid w:val="00FF3170"/>
    <w:rsid w:val="00FF6504"/>
    <w:rsid w:val="00FF7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66EE659"/>
  <w15:docId w15:val="{43044619-BD16-4C08-BF15-54434DD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uiPriority w:val="1"/>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EF531C"/>
    <w:pPr>
      <w:widowControl w:val="0"/>
      <w:autoSpaceDE w:val="0"/>
      <w:autoSpaceDN w:val="0"/>
      <w:ind w:left="592"/>
      <w:outlineLvl w:val="1"/>
    </w:pPr>
    <w:rPr>
      <w:b/>
      <w:bCs/>
      <w:lang w:bidi="pt-BR"/>
    </w:rPr>
  </w:style>
  <w:style w:type="table" w:customStyle="1" w:styleId="TableNormal">
    <w:name w:val="Table Normal"/>
    <w:uiPriority w:val="2"/>
    <w:semiHidden/>
    <w:unhideWhenUsed/>
    <w:qFormat/>
    <w:rsid w:val="00D645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45C4"/>
    <w:pPr>
      <w:widowControl w:val="0"/>
      <w:autoSpaceDE w:val="0"/>
      <w:autoSpaceDN w:val="0"/>
    </w:pPr>
    <w:rPr>
      <w:rFonts w:ascii="Verdana" w:eastAsia="Verdana" w:hAnsi="Verdana" w:cs="Verdana"/>
      <w:sz w:val="22"/>
      <w:szCs w:val="22"/>
      <w:lang w:bidi="pt-BR"/>
    </w:rPr>
  </w:style>
  <w:style w:type="paragraph" w:customStyle="1" w:styleId="Ttulo21">
    <w:name w:val="Título 21"/>
    <w:basedOn w:val="Normal"/>
    <w:uiPriority w:val="1"/>
    <w:qFormat/>
    <w:rsid w:val="00376DD1"/>
    <w:pPr>
      <w:widowControl w:val="0"/>
      <w:autoSpaceDE w:val="0"/>
      <w:autoSpaceDN w:val="0"/>
      <w:ind w:left="262"/>
      <w:outlineLvl w:val="2"/>
    </w:pPr>
    <w:rPr>
      <w:rFonts w:ascii="Verdana" w:eastAsia="Verdana" w:hAnsi="Verdana" w:cs="Verdana"/>
      <w:b/>
      <w:bCs/>
      <w:sz w:val="20"/>
      <w:szCs w:val="20"/>
      <w:lang w:bidi="pt-BR"/>
    </w:rPr>
  </w:style>
  <w:style w:type="paragraph" w:styleId="NormalWeb">
    <w:name w:val="Normal (Web)"/>
    <w:basedOn w:val="Normal"/>
    <w:uiPriority w:val="99"/>
    <w:unhideWhenUsed/>
    <w:rsid w:val="00CE4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01623086">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 w:id="21414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FF45-A854-492A-B10F-DCB1F726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2299</Words>
  <Characters>14922</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Usuário do Windows</dc:creator>
  <cp:lastModifiedBy>Usuário do Windows</cp:lastModifiedBy>
  <cp:revision>248</cp:revision>
  <cp:lastPrinted>2018-09-12T17:25:00Z</cp:lastPrinted>
  <dcterms:created xsi:type="dcterms:W3CDTF">2018-09-12T13:58:00Z</dcterms:created>
  <dcterms:modified xsi:type="dcterms:W3CDTF">2018-09-14T16:09:00Z</dcterms:modified>
</cp:coreProperties>
</file>