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19C" w:rsidRPr="00204563" w:rsidRDefault="00204563" w:rsidP="00EC319C">
      <w:pPr>
        <w:pStyle w:val="Ttulo"/>
        <w:rPr>
          <w:rFonts w:ascii="Times New Roman" w:hAnsi="Times New Roman"/>
          <w:sz w:val="20"/>
          <w:szCs w:val="20"/>
          <w:u w:val="none"/>
        </w:rPr>
      </w:pPr>
      <w:r>
        <w:rPr>
          <w:rFonts w:ascii="Times New Roman" w:hAnsi="Times New Roman"/>
          <w:sz w:val="20"/>
          <w:szCs w:val="20"/>
          <w:u w:val="none"/>
          <w:lang w:val="pt-BR"/>
        </w:rPr>
        <w:t>CONTRATO DE PRESTAÇÃO DE SERVIÇOS</w:t>
      </w:r>
      <w:r w:rsidR="00EC319C" w:rsidRPr="00204563">
        <w:rPr>
          <w:rFonts w:ascii="Times New Roman" w:hAnsi="Times New Roman"/>
          <w:sz w:val="20"/>
          <w:szCs w:val="20"/>
          <w:u w:val="none"/>
        </w:rPr>
        <w:t xml:space="preserve"> Nº </w:t>
      </w:r>
      <w:r>
        <w:rPr>
          <w:rFonts w:ascii="Times New Roman" w:hAnsi="Times New Roman"/>
          <w:sz w:val="20"/>
          <w:szCs w:val="20"/>
          <w:u w:val="none"/>
          <w:lang w:val="pt-BR"/>
        </w:rPr>
        <w:t>28</w:t>
      </w:r>
      <w:r w:rsidR="008F24D8">
        <w:rPr>
          <w:rFonts w:ascii="Times New Roman" w:hAnsi="Times New Roman"/>
          <w:sz w:val="20"/>
          <w:szCs w:val="20"/>
          <w:u w:val="none"/>
          <w:lang w:val="pt-BR"/>
        </w:rPr>
        <w:t>2</w:t>
      </w:r>
      <w:r>
        <w:rPr>
          <w:rFonts w:ascii="Times New Roman" w:hAnsi="Times New Roman"/>
          <w:sz w:val="20"/>
          <w:szCs w:val="20"/>
          <w:u w:val="none"/>
          <w:lang w:val="pt-BR"/>
        </w:rPr>
        <w:t>/</w:t>
      </w:r>
      <w:r w:rsidR="00EC319C" w:rsidRPr="00204563">
        <w:rPr>
          <w:rFonts w:ascii="Times New Roman" w:hAnsi="Times New Roman"/>
          <w:sz w:val="20"/>
          <w:szCs w:val="20"/>
          <w:u w:val="none"/>
        </w:rPr>
        <w:t>2018</w:t>
      </w:r>
    </w:p>
    <w:p w:rsidR="00EC319C" w:rsidRDefault="00EC319C" w:rsidP="00EC319C">
      <w:pPr>
        <w:pStyle w:val="Ttulo7"/>
        <w:rPr>
          <w:rFonts w:ascii="Times New Roman" w:hAnsi="Times New Roman"/>
          <w:b w:val="0"/>
          <w:sz w:val="20"/>
          <w:szCs w:val="20"/>
        </w:rPr>
      </w:pPr>
    </w:p>
    <w:p w:rsidR="00EC319C" w:rsidRPr="003639FE" w:rsidRDefault="00EC319C" w:rsidP="00EC319C">
      <w:pPr>
        <w:pStyle w:val="Ttulo7"/>
        <w:rPr>
          <w:rFonts w:ascii="Times New Roman" w:hAnsi="Times New Roman"/>
          <w:i/>
          <w:sz w:val="20"/>
          <w:szCs w:val="20"/>
          <w:u w:val="none"/>
        </w:rPr>
      </w:pPr>
      <w:r w:rsidRPr="003639FE">
        <w:rPr>
          <w:rFonts w:ascii="Times New Roman" w:hAnsi="Times New Roman"/>
          <w:i/>
          <w:sz w:val="20"/>
          <w:szCs w:val="20"/>
          <w:u w:val="none"/>
        </w:rPr>
        <w:t>Processo Licitatório nº</w:t>
      </w:r>
      <w:r w:rsidR="00D96C4D">
        <w:rPr>
          <w:rFonts w:ascii="Times New Roman" w:hAnsi="Times New Roman"/>
          <w:i/>
          <w:sz w:val="20"/>
          <w:szCs w:val="20"/>
          <w:u w:val="none"/>
        </w:rPr>
        <w:t>.</w:t>
      </w:r>
      <w:r w:rsidRPr="003639FE">
        <w:rPr>
          <w:rFonts w:ascii="Times New Roman" w:hAnsi="Times New Roman"/>
          <w:i/>
          <w:sz w:val="20"/>
          <w:szCs w:val="20"/>
          <w:u w:val="none"/>
        </w:rPr>
        <w:t xml:space="preserve">: </w:t>
      </w:r>
      <w:r w:rsidRPr="00D96C4D">
        <w:rPr>
          <w:rFonts w:ascii="Times New Roman" w:hAnsi="Times New Roman"/>
          <w:b w:val="0"/>
          <w:i/>
          <w:sz w:val="20"/>
          <w:szCs w:val="20"/>
          <w:u w:val="none"/>
        </w:rPr>
        <w:t>089/2018</w:t>
      </w:r>
    </w:p>
    <w:p w:rsidR="00EC319C" w:rsidRPr="003639FE" w:rsidRDefault="00EC319C" w:rsidP="00EC319C">
      <w:pPr>
        <w:pStyle w:val="Ttulo7"/>
        <w:rPr>
          <w:rFonts w:ascii="Times New Roman" w:hAnsi="Times New Roman"/>
          <w:i/>
          <w:sz w:val="20"/>
          <w:szCs w:val="20"/>
          <w:u w:val="none"/>
        </w:rPr>
      </w:pPr>
      <w:r w:rsidRPr="003639FE">
        <w:rPr>
          <w:rFonts w:ascii="Times New Roman" w:hAnsi="Times New Roman"/>
          <w:i/>
          <w:sz w:val="20"/>
          <w:szCs w:val="20"/>
          <w:u w:val="none"/>
        </w:rPr>
        <w:t xml:space="preserve">Modalidade: </w:t>
      </w:r>
      <w:r w:rsidRPr="00D96C4D">
        <w:rPr>
          <w:rFonts w:ascii="Times New Roman" w:hAnsi="Times New Roman"/>
          <w:b w:val="0"/>
          <w:i/>
          <w:sz w:val="20"/>
          <w:szCs w:val="20"/>
          <w:u w:val="none"/>
        </w:rPr>
        <w:t>Pregão Presencial nº. 061/2018</w:t>
      </w:r>
    </w:p>
    <w:p w:rsidR="00EC319C" w:rsidRPr="003639FE" w:rsidRDefault="00EC319C" w:rsidP="00EC319C">
      <w:pPr>
        <w:pStyle w:val="Ttulo7"/>
        <w:rPr>
          <w:rFonts w:ascii="Times New Roman" w:hAnsi="Times New Roman"/>
          <w:i/>
          <w:sz w:val="20"/>
          <w:szCs w:val="20"/>
          <w:u w:val="none"/>
        </w:rPr>
      </w:pPr>
      <w:r w:rsidRPr="003639FE">
        <w:rPr>
          <w:rFonts w:ascii="Times New Roman" w:hAnsi="Times New Roman"/>
          <w:i/>
          <w:sz w:val="20"/>
          <w:szCs w:val="20"/>
          <w:u w:val="none"/>
        </w:rPr>
        <w:t xml:space="preserve">Gestor/Fiscal do Contrato: </w:t>
      </w:r>
      <w:r w:rsidR="00202060" w:rsidRPr="00D96C4D">
        <w:rPr>
          <w:rFonts w:ascii="Times New Roman" w:hAnsi="Times New Roman"/>
          <w:b w:val="0"/>
          <w:i/>
          <w:sz w:val="20"/>
          <w:szCs w:val="20"/>
          <w:u w:val="none"/>
        </w:rPr>
        <w:t>Júlio</w:t>
      </w:r>
      <w:r w:rsidRPr="00D96C4D">
        <w:rPr>
          <w:rFonts w:ascii="Times New Roman" w:hAnsi="Times New Roman"/>
          <w:b w:val="0"/>
          <w:i/>
          <w:sz w:val="20"/>
          <w:szCs w:val="20"/>
          <w:u w:val="none"/>
        </w:rPr>
        <w:t xml:space="preserve"> dos Reis Pereira</w:t>
      </w:r>
    </w:p>
    <w:p w:rsidR="00EC319C" w:rsidRDefault="00EC319C" w:rsidP="00EC319C">
      <w:pPr>
        <w:jc w:val="both"/>
        <w:rPr>
          <w:sz w:val="20"/>
          <w:szCs w:val="20"/>
        </w:rPr>
      </w:pPr>
      <w:r>
        <w:rPr>
          <w:sz w:val="20"/>
          <w:szCs w:val="20"/>
        </w:rPr>
        <w:t xml:space="preserve">                                                                                                                                                                                                                                                                                                                                                                                                                                                                                      </w:t>
      </w:r>
    </w:p>
    <w:p w:rsidR="00EC319C" w:rsidRDefault="002140F2" w:rsidP="00EC319C">
      <w:pPr>
        <w:ind w:left="3402"/>
        <w:jc w:val="both"/>
        <w:rPr>
          <w:sz w:val="20"/>
          <w:szCs w:val="20"/>
        </w:rPr>
      </w:pPr>
      <w:r>
        <w:rPr>
          <w:noProof/>
        </w:rPr>
        <w:drawing>
          <wp:anchor distT="0" distB="0" distL="114300" distR="114300" simplePos="0" relativeHeight="251659264" behindDoc="0" locked="0" layoutInCell="1" allowOverlap="1" wp14:anchorId="02917DD4" wp14:editId="2294DD5F">
            <wp:simplePos x="0" y="0"/>
            <wp:positionH relativeFrom="margin">
              <wp:align>left</wp:align>
            </wp:positionH>
            <wp:positionV relativeFrom="paragraph">
              <wp:posOffset>87147</wp:posOffset>
            </wp:positionV>
            <wp:extent cx="2038350" cy="2038350"/>
            <wp:effectExtent l="0" t="0" r="0" b="0"/>
            <wp:wrapSquare wrapText="bothSides"/>
            <wp:docPr id="1" name="Imagem 1" descr="APROVADO _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PROVADO _D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pic:spPr>
                </pic:pic>
              </a:graphicData>
            </a:graphic>
            <wp14:sizeRelH relativeFrom="page">
              <wp14:pctWidth>0</wp14:pctWidth>
            </wp14:sizeRelH>
            <wp14:sizeRelV relativeFrom="page">
              <wp14:pctHeight>0</wp14:pctHeight>
            </wp14:sizeRelV>
          </wp:anchor>
        </w:drawing>
      </w:r>
      <w:r w:rsidR="00EC319C">
        <w:rPr>
          <w:sz w:val="20"/>
          <w:szCs w:val="20"/>
        </w:rPr>
        <w:t>Por este contrato administrativo de prestação de serviço</w:t>
      </w:r>
      <w:r w:rsidR="00204563">
        <w:rPr>
          <w:sz w:val="20"/>
          <w:szCs w:val="20"/>
        </w:rPr>
        <w:t>s</w:t>
      </w:r>
      <w:r w:rsidR="00EC319C">
        <w:rPr>
          <w:sz w:val="20"/>
          <w:szCs w:val="20"/>
        </w:rPr>
        <w:t xml:space="preserve">, que fazem entre si, de um lado o </w:t>
      </w:r>
      <w:r w:rsidR="00EC319C">
        <w:rPr>
          <w:b/>
          <w:sz w:val="20"/>
          <w:szCs w:val="20"/>
        </w:rPr>
        <w:t>MUNICÍPIO DE PRESIDENTE OLEGÁRIO</w:t>
      </w:r>
      <w:r w:rsidR="00EC319C">
        <w:rPr>
          <w:sz w:val="20"/>
          <w:szCs w:val="20"/>
        </w:rPr>
        <w:t xml:space="preserve">, pessoa jurídica de direito público, inscrita no CNPJ sob o nº 18.602.060/0001-40, sediado na Praça Doutor Castilho, nº 10, Centro, em Presidente Olegário – MG, neste ato representado pelo Prefeito Municipal, Senhor </w:t>
      </w:r>
      <w:r w:rsidR="00EC319C">
        <w:rPr>
          <w:b/>
          <w:sz w:val="20"/>
          <w:szCs w:val="20"/>
        </w:rPr>
        <w:t>JOÃO CARLOS NOGUEIRA DE CASTILHO</w:t>
      </w:r>
      <w:r w:rsidR="00EC319C">
        <w:rPr>
          <w:sz w:val="20"/>
          <w:szCs w:val="20"/>
        </w:rPr>
        <w:t xml:space="preserve">, brasileiro, casado, engenheiro civil, portador do RG nº 211.171 da SSP/DF e do CPF nº 096.557.941-72, residente e domiciliado na Rua José Félix, nº 59, Centro, em Presidente Olegário - MG, doravante denominado </w:t>
      </w:r>
      <w:r w:rsidR="00EC319C">
        <w:rPr>
          <w:b/>
          <w:caps/>
          <w:sz w:val="20"/>
          <w:szCs w:val="20"/>
        </w:rPr>
        <w:t>Contratante</w:t>
      </w:r>
      <w:r w:rsidR="00EC319C">
        <w:rPr>
          <w:sz w:val="20"/>
          <w:szCs w:val="20"/>
        </w:rPr>
        <w:t>, e de outro lado, a empresa</w:t>
      </w:r>
      <w:r w:rsidR="00EC319C">
        <w:rPr>
          <w:b/>
          <w:sz w:val="20"/>
          <w:szCs w:val="20"/>
        </w:rPr>
        <w:t xml:space="preserve"> </w:t>
      </w:r>
      <w:r w:rsidR="00916B53" w:rsidRPr="00916B53">
        <w:rPr>
          <w:b/>
          <w:sz w:val="20"/>
          <w:szCs w:val="20"/>
        </w:rPr>
        <w:t>GLAUBER SILVANO DA SILVA 07976499645</w:t>
      </w:r>
      <w:r w:rsidR="00EC319C">
        <w:rPr>
          <w:b/>
          <w:sz w:val="20"/>
          <w:szCs w:val="20"/>
        </w:rPr>
        <w:t xml:space="preserve"> </w:t>
      </w:r>
      <w:r w:rsidR="00EC319C">
        <w:rPr>
          <w:sz w:val="20"/>
          <w:szCs w:val="20"/>
        </w:rPr>
        <w:t>pessoa</w:t>
      </w:r>
      <w:r w:rsidR="00EC319C">
        <w:rPr>
          <w:b/>
          <w:sz w:val="20"/>
          <w:szCs w:val="20"/>
        </w:rPr>
        <w:t xml:space="preserve"> </w:t>
      </w:r>
      <w:r w:rsidR="00EC319C">
        <w:rPr>
          <w:sz w:val="20"/>
          <w:szCs w:val="20"/>
        </w:rPr>
        <w:t>jurídica, inscrita no CNPJ sob nº.</w:t>
      </w:r>
      <w:r w:rsidR="00916B53">
        <w:rPr>
          <w:sz w:val="20"/>
          <w:szCs w:val="20"/>
        </w:rPr>
        <w:t xml:space="preserve"> </w:t>
      </w:r>
      <w:r w:rsidR="00916B53" w:rsidRPr="00916B53">
        <w:rPr>
          <w:sz w:val="20"/>
          <w:szCs w:val="20"/>
        </w:rPr>
        <w:t>31.124.649/0001-48</w:t>
      </w:r>
      <w:r w:rsidR="00EC319C">
        <w:rPr>
          <w:sz w:val="20"/>
          <w:szCs w:val="20"/>
        </w:rPr>
        <w:t xml:space="preserve">, sediada </w:t>
      </w:r>
      <w:r w:rsidR="00916B53">
        <w:rPr>
          <w:sz w:val="20"/>
          <w:szCs w:val="20"/>
        </w:rPr>
        <w:t>na Rua Irineu Godinho</w:t>
      </w:r>
      <w:r w:rsidR="00EC319C">
        <w:rPr>
          <w:sz w:val="20"/>
          <w:szCs w:val="20"/>
        </w:rPr>
        <w:t xml:space="preserve">, nº </w:t>
      </w:r>
      <w:r w:rsidR="00916B53">
        <w:rPr>
          <w:sz w:val="20"/>
          <w:szCs w:val="20"/>
        </w:rPr>
        <w:t>294</w:t>
      </w:r>
      <w:r w:rsidR="00EC319C">
        <w:rPr>
          <w:sz w:val="20"/>
          <w:szCs w:val="20"/>
        </w:rPr>
        <w:t xml:space="preserve">, bairro </w:t>
      </w:r>
      <w:r w:rsidR="00916B53">
        <w:rPr>
          <w:sz w:val="20"/>
          <w:szCs w:val="20"/>
        </w:rPr>
        <w:t>Aleixo Araújo</w:t>
      </w:r>
      <w:r w:rsidR="00EC319C">
        <w:rPr>
          <w:sz w:val="20"/>
          <w:szCs w:val="20"/>
        </w:rPr>
        <w:t xml:space="preserve">, na cidade de </w:t>
      </w:r>
      <w:r w:rsidR="00916B53">
        <w:rPr>
          <w:sz w:val="20"/>
          <w:szCs w:val="20"/>
        </w:rPr>
        <w:t>Presidente Olegário</w:t>
      </w:r>
      <w:r w:rsidR="00EC319C">
        <w:rPr>
          <w:sz w:val="20"/>
          <w:szCs w:val="20"/>
        </w:rPr>
        <w:t xml:space="preserve"> – </w:t>
      </w:r>
      <w:r w:rsidR="00916B53">
        <w:rPr>
          <w:sz w:val="20"/>
          <w:szCs w:val="20"/>
        </w:rPr>
        <w:t>MG</w:t>
      </w:r>
      <w:r w:rsidR="00EC319C">
        <w:rPr>
          <w:sz w:val="20"/>
          <w:szCs w:val="20"/>
        </w:rPr>
        <w:t>, neste ato</w:t>
      </w:r>
      <w:r w:rsidR="00EC319C">
        <w:rPr>
          <w:b/>
          <w:sz w:val="20"/>
          <w:szCs w:val="20"/>
        </w:rPr>
        <w:t xml:space="preserve"> REPRESENTADA </w:t>
      </w:r>
      <w:r w:rsidR="00EC319C">
        <w:rPr>
          <w:sz w:val="20"/>
          <w:szCs w:val="20"/>
        </w:rPr>
        <w:t>por seu</w:t>
      </w:r>
      <w:r w:rsidR="00916B53">
        <w:rPr>
          <w:sz w:val="20"/>
          <w:szCs w:val="20"/>
        </w:rPr>
        <w:t xml:space="preserve"> </w:t>
      </w:r>
      <w:r w:rsidR="00EC319C">
        <w:rPr>
          <w:sz w:val="20"/>
          <w:szCs w:val="20"/>
        </w:rPr>
        <w:t>representante legal o Sr.</w:t>
      </w:r>
      <w:r w:rsidR="00EC319C">
        <w:rPr>
          <w:b/>
          <w:sz w:val="20"/>
          <w:szCs w:val="20"/>
        </w:rPr>
        <w:t xml:space="preserve"> </w:t>
      </w:r>
      <w:r w:rsidR="00916B53" w:rsidRPr="00916B53">
        <w:rPr>
          <w:b/>
          <w:sz w:val="20"/>
          <w:szCs w:val="20"/>
        </w:rPr>
        <w:t>GLAUBER SILVANO DA SILVA</w:t>
      </w:r>
      <w:r w:rsidR="00EC319C">
        <w:rPr>
          <w:b/>
          <w:sz w:val="20"/>
          <w:szCs w:val="20"/>
        </w:rPr>
        <w:t xml:space="preserve">, </w:t>
      </w:r>
      <w:r w:rsidR="00EC319C">
        <w:rPr>
          <w:sz w:val="20"/>
          <w:szCs w:val="20"/>
        </w:rPr>
        <w:t>inscr</w:t>
      </w:r>
      <w:r w:rsidR="00916B53">
        <w:rPr>
          <w:sz w:val="20"/>
          <w:szCs w:val="20"/>
        </w:rPr>
        <w:t xml:space="preserve">ito </w:t>
      </w:r>
      <w:r w:rsidR="00EC319C">
        <w:rPr>
          <w:sz w:val="20"/>
          <w:szCs w:val="20"/>
        </w:rPr>
        <w:t>no CPF nº.</w:t>
      </w:r>
      <w:r w:rsidR="00916B53" w:rsidRPr="00916B53">
        <w:t xml:space="preserve"> </w:t>
      </w:r>
      <w:r w:rsidR="00916B53" w:rsidRPr="00916B53">
        <w:rPr>
          <w:sz w:val="20"/>
          <w:szCs w:val="20"/>
        </w:rPr>
        <w:t>079.764.996-45</w:t>
      </w:r>
      <w:r w:rsidR="00EC319C">
        <w:rPr>
          <w:sz w:val="20"/>
          <w:szCs w:val="20"/>
        </w:rPr>
        <w:t xml:space="preserve">, doravante denominada </w:t>
      </w:r>
      <w:r w:rsidR="00EC319C">
        <w:rPr>
          <w:b/>
          <w:sz w:val="20"/>
          <w:szCs w:val="20"/>
        </w:rPr>
        <w:t>CONTRATADA</w:t>
      </w:r>
      <w:r w:rsidR="00EC319C">
        <w:rPr>
          <w:sz w:val="20"/>
          <w:szCs w:val="20"/>
        </w:rPr>
        <w:t xml:space="preserve">, resolvem firmar o presente Contrato, sob a regência da Lei Federal </w:t>
      </w:r>
      <w:proofErr w:type="gramStart"/>
      <w:r w:rsidR="00EC319C">
        <w:rPr>
          <w:sz w:val="20"/>
          <w:szCs w:val="20"/>
        </w:rPr>
        <w:t>n.º</w:t>
      </w:r>
      <w:proofErr w:type="gramEnd"/>
      <w:r w:rsidR="00EC319C">
        <w:rPr>
          <w:sz w:val="20"/>
          <w:szCs w:val="20"/>
        </w:rPr>
        <w:t xml:space="preserve"> 8.666/93, naquilo que couber, e mediante as seguintes cláusulas e condições:</w:t>
      </w:r>
    </w:p>
    <w:p w:rsidR="00EC319C" w:rsidRDefault="00EC319C" w:rsidP="00EC319C">
      <w:pPr>
        <w:pStyle w:val="Ttulo2"/>
        <w:jc w:val="both"/>
        <w:rPr>
          <w:sz w:val="20"/>
          <w:szCs w:val="20"/>
        </w:rPr>
      </w:pPr>
    </w:p>
    <w:p w:rsidR="00EC319C" w:rsidRDefault="00EC319C" w:rsidP="00EC319C">
      <w:pPr>
        <w:pStyle w:val="Ttulo2"/>
        <w:jc w:val="both"/>
        <w:rPr>
          <w:sz w:val="20"/>
          <w:szCs w:val="20"/>
        </w:rPr>
      </w:pPr>
      <w:r>
        <w:rPr>
          <w:rFonts w:ascii="Times New Roman" w:hAnsi="Times New Roman"/>
          <w:sz w:val="20"/>
          <w:szCs w:val="20"/>
        </w:rPr>
        <w:t>CLÁUSULA PRIMEIRA – DOS FUNDAMENTOS LEGAIS</w:t>
      </w:r>
    </w:p>
    <w:p w:rsidR="00EC319C" w:rsidRDefault="00EC319C" w:rsidP="00EC319C">
      <w:pPr>
        <w:pStyle w:val="Ttulo2"/>
        <w:jc w:val="both"/>
        <w:rPr>
          <w:rFonts w:ascii="Times New Roman" w:hAnsi="Times New Roman"/>
          <w:b w:val="0"/>
          <w:spacing w:val="1"/>
          <w:sz w:val="20"/>
          <w:szCs w:val="20"/>
        </w:rPr>
      </w:pPr>
      <w:r>
        <w:rPr>
          <w:rFonts w:ascii="Times New Roman" w:hAnsi="Times New Roman"/>
          <w:b w:val="0"/>
          <w:spacing w:val="1"/>
          <w:sz w:val="20"/>
          <w:szCs w:val="20"/>
        </w:rPr>
        <w:t>O contrato em tela será firmado de total acordo com o que estabelece a Lei de Licitações (Lei nº. 8.666/93), e suas posteriores alterações, integrantes do Processo Licitatório nº. 089/2018 por meio do Pregão Presencial nº. 061/2018.</w:t>
      </w:r>
    </w:p>
    <w:p w:rsidR="00EC319C" w:rsidRDefault="00EC319C" w:rsidP="00EC319C">
      <w:pPr>
        <w:jc w:val="both"/>
        <w:rPr>
          <w:sz w:val="20"/>
          <w:szCs w:val="20"/>
        </w:rPr>
      </w:pPr>
    </w:p>
    <w:p w:rsidR="00EC319C" w:rsidRDefault="00EC319C" w:rsidP="00EC319C">
      <w:pPr>
        <w:overflowPunct w:val="0"/>
        <w:autoSpaceDE w:val="0"/>
        <w:autoSpaceDN w:val="0"/>
        <w:adjustRightInd w:val="0"/>
        <w:jc w:val="both"/>
        <w:rPr>
          <w:b/>
          <w:sz w:val="20"/>
          <w:szCs w:val="20"/>
        </w:rPr>
      </w:pPr>
      <w:r>
        <w:rPr>
          <w:b/>
          <w:sz w:val="20"/>
          <w:szCs w:val="20"/>
        </w:rPr>
        <w:t>CLÁUSULA SEGUNDA - DO OBJETO</w:t>
      </w:r>
    </w:p>
    <w:p w:rsidR="00EC319C" w:rsidRDefault="00EC319C" w:rsidP="00EC319C">
      <w:pPr>
        <w:autoSpaceDE w:val="0"/>
        <w:autoSpaceDN w:val="0"/>
        <w:adjustRightInd w:val="0"/>
        <w:jc w:val="both"/>
        <w:rPr>
          <w:spacing w:val="1"/>
          <w:sz w:val="20"/>
          <w:szCs w:val="20"/>
        </w:rPr>
      </w:pPr>
      <w:r>
        <w:rPr>
          <w:spacing w:val="4"/>
          <w:sz w:val="20"/>
          <w:szCs w:val="20"/>
        </w:rPr>
        <w:t xml:space="preserve">O </w:t>
      </w:r>
      <w:r>
        <w:rPr>
          <w:spacing w:val="1"/>
          <w:sz w:val="20"/>
          <w:szCs w:val="20"/>
        </w:rPr>
        <w:t>obj</w:t>
      </w:r>
      <w:r>
        <w:rPr>
          <w:sz w:val="20"/>
          <w:szCs w:val="20"/>
        </w:rPr>
        <w:t xml:space="preserve">eto </w:t>
      </w:r>
      <w:r>
        <w:rPr>
          <w:spacing w:val="1"/>
          <w:sz w:val="20"/>
          <w:szCs w:val="20"/>
        </w:rPr>
        <w:t xml:space="preserve">do presente contrato é a </w:t>
      </w:r>
      <w:r w:rsidRPr="00557458">
        <w:rPr>
          <w:rFonts w:eastAsia="Microsoft YaHei"/>
          <w:b/>
          <w:sz w:val="20"/>
          <w:szCs w:val="20"/>
        </w:rPr>
        <w:t>contratação de pessoa jurídica para transporte de animais vivos em caminhão gaiola.</w:t>
      </w:r>
    </w:p>
    <w:p w:rsidR="00EC319C" w:rsidRDefault="00EC319C" w:rsidP="00EC319C">
      <w:pPr>
        <w:autoSpaceDE w:val="0"/>
        <w:autoSpaceDN w:val="0"/>
        <w:adjustRightInd w:val="0"/>
        <w:jc w:val="both"/>
        <w:rPr>
          <w:b/>
          <w:bCs/>
          <w:color w:val="000000"/>
          <w:sz w:val="20"/>
          <w:szCs w:val="20"/>
        </w:rPr>
      </w:pPr>
    </w:p>
    <w:p w:rsidR="00EC319C" w:rsidRDefault="00EC319C" w:rsidP="00EC319C">
      <w:pPr>
        <w:autoSpaceDE w:val="0"/>
        <w:autoSpaceDN w:val="0"/>
        <w:adjustRightInd w:val="0"/>
        <w:jc w:val="both"/>
        <w:rPr>
          <w:b/>
          <w:bCs/>
          <w:color w:val="000000"/>
          <w:sz w:val="20"/>
          <w:szCs w:val="20"/>
        </w:rPr>
      </w:pPr>
      <w:r>
        <w:rPr>
          <w:b/>
          <w:bCs/>
          <w:color w:val="000000"/>
          <w:sz w:val="20"/>
          <w:szCs w:val="20"/>
        </w:rPr>
        <w:t>CLÁUSULA TERCEIRA - DAS OBRIGAÇÕES DAS PARTES</w:t>
      </w:r>
    </w:p>
    <w:p w:rsidR="00EC319C" w:rsidRDefault="00EC319C" w:rsidP="00EC319C">
      <w:pPr>
        <w:autoSpaceDE w:val="0"/>
        <w:autoSpaceDN w:val="0"/>
        <w:adjustRightInd w:val="0"/>
        <w:jc w:val="both"/>
        <w:rPr>
          <w:b/>
          <w:color w:val="000000"/>
          <w:sz w:val="20"/>
          <w:szCs w:val="20"/>
        </w:rPr>
      </w:pPr>
      <w:r>
        <w:rPr>
          <w:b/>
          <w:color w:val="000000"/>
          <w:sz w:val="20"/>
          <w:szCs w:val="20"/>
        </w:rPr>
        <w:t>1. São obrigações da CONTRATANTE:</w:t>
      </w:r>
    </w:p>
    <w:p w:rsidR="00EC319C" w:rsidRDefault="00EC319C" w:rsidP="00EC319C">
      <w:pPr>
        <w:jc w:val="both"/>
        <w:rPr>
          <w:sz w:val="20"/>
          <w:szCs w:val="20"/>
        </w:rPr>
      </w:pPr>
      <w:proofErr w:type="gramStart"/>
      <w:r>
        <w:rPr>
          <w:b/>
          <w:sz w:val="20"/>
          <w:szCs w:val="20"/>
        </w:rPr>
        <w:t>a)</w:t>
      </w:r>
      <w:r>
        <w:rPr>
          <w:sz w:val="20"/>
          <w:szCs w:val="20"/>
        </w:rPr>
        <w:t xml:space="preserve"> Exigir</w:t>
      </w:r>
      <w:proofErr w:type="gramEnd"/>
      <w:r>
        <w:rPr>
          <w:sz w:val="20"/>
          <w:szCs w:val="20"/>
        </w:rPr>
        <w:t xml:space="preserve"> o cumprimento de todas as obrigações assumidas pela Contratada, de acordo com as cláusulas contratuais e os termos de sua proposta;</w:t>
      </w:r>
    </w:p>
    <w:p w:rsidR="00EC319C" w:rsidRDefault="00EC319C" w:rsidP="00EC319C">
      <w:pPr>
        <w:jc w:val="both"/>
        <w:rPr>
          <w:sz w:val="20"/>
          <w:szCs w:val="20"/>
        </w:rPr>
      </w:pPr>
      <w:r>
        <w:rPr>
          <w:b/>
          <w:sz w:val="20"/>
          <w:szCs w:val="20"/>
        </w:rPr>
        <w:t>b)</w:t>
      </w:r>
      <w:r>
        <w:rPr>
          <w:sz w:val="20"/>
          <w:szCs w:val="20"/>
        </w:rPr>
        <w:t xml:space="preserve"> Pagar à Contratada o valor resultante dos produtos, no prazo e condições estabelecidas neste instrumento contratual;</w:t>
      </w:r>
    </w:p>
    <w:p w:rsidR="00EC319C" w:rsidRDefault="00EC319C" w:rsidP="00EC319C">
      <w:pPr>
        <w:jc w:val="both"/>
        <w:rPr>
          <w:sz w:val="20"/>
          <w:szCs w:val="20"/>
        </w:rPr>
      </w:pPr>
      <w:proofErr w:type="gramStart"/>
      <w:r>
        <w:rPr>
          <w:b/>
          <w:sz w:val="20"/>
          <w:szCs w:val="20"/>
        </w:rPr>
        <w:t>c)</w:t>
      </w:r>
      <w:r>
        <w:rPr>
          <w:sz w:val="20"/>
          <w:szCs w:val="20"/>
        </w:rPr>
        <w:t xml:space="preserve"> Prestar</w:t>
      </w:r>
      <w:proofErr w:type="gramEnd"/>
      <w:r>
        <w:rPr>
          <w:sz w:val="20"/>
          <w:szCs w:val="20"/>
        </w:rPr>
        <w:t xml:space="preserve"> as informações e os esclarecimentos pertinentes que venham a ser solicitados pela Contratada;</w:t>
      </w:r>
    </w:p>
    <w:p w:rsidR="00EC319C" w:rsidRDefault="00EC319C" w:rsidP="00EC319C">
      <w:pPr>
        <w:jc w:val="both"/>
        <w:rPr>
          <w:sz w:val="20"/>
          <w:szCs w:val="20"/>
        </w:rPr>
      </w:pPr>
      <w:proofErr w:type="gramStart"/>
      <w:r>
        <w:rPr>
          <w:b/>
          <w:sz w:val="20"/>
          <w:szCs w:val="20"/>
        </w:rPr>
        <w:t>d)</w:t>
      </w:r>
      <w:r>
        <w:rPr>
          <w:sz w:val="20"/>
          <w:szCs w:val="20"/>
        </w:rPr>
        <w:t xml:space="preserve"> Fiscalizar</w:t>
      </w:r>
      <w:proofErr w:type="gramEnd"/>
      <w:r>
        <w:rPr>
          <w:sz w:val="20"/>
          <w:szCs w:val="20"/>
        </w:rPr>
        <w:t xml:space="preserve"> a manutenção, pela Contratada, das condições de habilitação e qualificação exigidas no inciso XIII do art. 55 da Lei n° 8.666/93.</w:t>
      </w:r>
    </w:p>
    <w:p w:rsidR="00EC319C" w:rsidRDefault="00EC319C" w:rsidP="00EC319C">
      <w:pPr>
        <w:autoSpaceDE w:val="0"/>
        <w:autoSpaceDN w:val="0"/>
        <w:adjustRightInd w:val="0"/>
        <w:jc w:val="both"/>
        <w:rPr>
          <w:b/>
          <w:color w:val="000000"/>
          <w:sz w:val="20"/>
          <w:szCs w:val="20"/>
        </w:rPr>
      </w:pPr>
    </w:p>
    <w:p w:rsidR="00EC319C" w:rsidRDefault="00EC319C" w:rsidP="00EC319C">
      <w:pPr>
        <w:autoSpaceDE w:val="0"/>
        <w:autoSpaceDN w:val="0"/>
        <w:adjustRightInd w:val="0"/>
        <w:jc w:val="both"/>
        <w:rPr>
          <w:b/>
          <w:color w:val="000000"/>
          <w:sz w:val="20"/>
          <w:szCs w:val="20"/>
        </w:rPr>
      </w:pPr>
      <w:r>
        <w:rPr>
          <w:b/>
          <w:color w:val="000000"/>
          <w:sz w:val="20"/>
          <w:szCs w:val="20"/>
        </w:rPr>
        <w:t>2</w:t>
      </w:r>
      <w:r>
        <w:rPr>
          <w:b/>
          <w:i/>
          <w:color w:val="000000"/>
          <w:sz w:val="20"/>
          <w:szCs w:val="20"/>
        </w:rPr>
        <w:t>.</w:t>
      </w:r>
      <w:r>
        <w:rPr>
          <w:b/>
          <w:color w:val="000000"/>
          <w:sz w:val="20"/>
          <w:szCs w:val="20"/>
        </w:rPr>
        <w:t xml:space="preserve"> São obrigações da CONTRATADA:</w:t>
      </w:r>
    </w:p>
    <w:p w:rsidR="00EC319C" w:rsidRDefault="00EC319C" w:rsidP="00EC319C">
      <w:pPr>
        <w:jc w:val="both"/>
        <w:rPr>
          <w:rFonts w:eastAsia="Microsoft YaHei"/>
          <w:sz w:val="20"/>
          <w:szCs w:val="20"/>
        </w:rPr>
      </w:pPr>
      <w:proofErr w:type="gramStart"/>
      <w:r>
        <w:rPr>
          <w:rFonts w:eastAsia="Microsoft YaHei"/>
          <w:b/>
          <w:sz w:val="20"/>
          <w:szCs w:val="20"/>
        </w:rPr>
        <w:t>a)</w:t>
      </w:r>
      <w:r>
        <w:rPr>
          <w:rFonts w:eastAsia="Microsoft YaHei"/>
          <w:sz w:val="20"/>
          <w:szCs w:val="20"/>
        </w:rPr>
        <w:t xml:space="preserve"> Efetuar</w:t>
      </w:r>
      <w:proofErr w:type="gramEnd"/>
      <w:r>
        <w:rPr>
          <w:rFonts w:eastAsia="Microsoft YaHei"/>
          <w:sz w:val="20"/>
          <w:szCs w:val="20"/>
        </w:rPr>
        <w:t xml:space="preserve"> o pagamento dos salários dos empregados alocados na execução contratual;</w:t>
      </w:r>
    </w:p>
    <w:p w:rsidR="00EC319C" w:rsidRDefault="00EC319C" w:rsidP="00EC319C">
      <w:pPr>
        <w:jc w:val="both"/>
        <w:rPr>
          <w:rFonts w:eastAsia="Microsoft YaHei"/>
          <w:sz w:val="20"/>
          <w:szCs w:val="20"/>
        </w:rPr>
      </w:pPr>
      <w:r>
        <w:rPr>
          <w:rFonts w:eastAsia="Microsoft YaHei"/>
          <w:b/>
          <w:sz w:val="20"/>
          <w:szCs w:val="20"/>
        </w:rPr>
        <w:t>b)</w:t>
      </w:r>
      <w:r>
        <w:rPr>
          <w:rFonts w:eastAsia="Microsoft YaHei"/>
          <w:sz w:val="20"/>
          <w:szCs w:val="20"/>
        </w:rPr>
        <w:t xml:space="preserve"> Relatar ao Contratante toda e qualquer irregularidade verificada no decorrer da execução do contrato;</w:t>
      </w:r>
    </w:p>
    <w:p w:rsidR="00EC319C" w:rsidRDefault="00EC319C" w:rsidP="00EC319C">
      <w:pPr>
        <w:jc w:val="both"/>
        <w:rPr>
          <w:rFonts w:eastAsia="Microsoft YaHei"/>
          <w:sz w:val="20"/>
          <w:szCs w:val="20"/>
        </w:rPr>
      </w:pPr>
      <w:proofErr w:type="gramStart"/>
      <w:r>
        <w:rPr>
          <w:rFonts w:eastAsia="Microsoft YaHei"/>
          <w:b/>
          <w:sz w:val="20"/>
          <w:szCs w:val="20"/>
        </w:rPr>
        <w:t>c)</w:t>
      </w:r>
      <w:r>
        <w:rPr>
          <w:rFonts w:eastAsia="Microsoft YaHei"/>
          <w:sz w:val="20"/>
          <w:szCs w:val="20"/>
        </w:rPr>
        <w:t xml:space="preserve"> Manter</w:t>
      </w:r>
      <w:proofErr w:type="gramEnd"/>
      <w:r>
        <w:rPr>
          <w:rFonts w:eastAsia="Microsoft YaHei"/>
          <w:sz w:val="20"/>
          <w:szCs w:val="20"/>
        </w:rPr>
        <w:t xml:space="preserve"> durante toda a vigência do contrato, em compatibilidade com as obrigações assumidas, todas as condições de habilitação e qualificação exigidas na licitação;</w:t>
      </w:r>
    </w:p>
    <w:p w:rsidR="00EC319C" w:rsidRDefault="00EC319C" w:rsidP="00EC319C">
      <w:pPr>
        <w:jc w:val="both"/>
        <w:rPr>
          <w:rFonts w:eastAsia="Microsoft YaHei"/>
          <w:sz w:val="20"/>
          <w:szCs w:val="20"/>
        </w:rPr>
      </w:pPr>
      <w:proofErr w:type="gramStart"/>
      <w:r>
        <w:rPr>
          <w:rFonts w:eastAsia="Microsoft YaHei"/>
          <w:b/>
          <w:sz w:val="20"/>
          <w:szCs w:val="20"/>
        </w:rPr>
        <w:t>d)</w:t>
      </w:r>
      <w:r>
        <w:rPr>
          <w:rFonts w:eastAsia="Microsoft YaHei"/>
          <w:sz w:val="20"/>
          <w:szCs w:val="20"/>
        </w:rPr>
        <w:t xml:space="preserve"> Guardar</w:t>
      </w:r>
      <w:proofErr w:type="gramEnd"/>
      <w:r>
        <w:rPr>
          <w:rFonts w:eastAsia="Microsoft YaHei"/>
          <w:sz w:val="20"/>
          <w:szCs w:val="20"/>
        </w:rPr>
        <w:t xml:space="preserve"> sigilo sobre todas as informações obtidas em decorrência do cumprimento do contrato.</w:t>
      </w:r>
    </w:p>
    <w:p w:rsidR="00EC319C" w:rsidRDefault="00EC319C" w:rsidP="00EC319C">
      <w:pPr>
        <w:jc w:val="both"/>
        <w:rPr>
          <w:rFonts w:eastAsia="Microsoft YaHei"/>
          <w:sz w:val="20"/>
          <w:szCs w:val="20"/>
        </w:rPr>
      </w:pPr>
      <w:proofErr w:type="gramStart"/>
      <w:r>
        <w:rPr>
          <w:rFonts w:eastAsia="Microsoft YaHei"/>
          <w:b/>
          <w:sz w:val="20"/>
          <w:szCs w:val="20"/>
        </w:rPr>
        <w:t>e)</w:t>
      </w:r>
      <w:r>
        <w:rPr>
          <w:rFonts w:eastAsia="Microsoft YaHei"/>
          <w:sz w:val="20"/>
          <w:szCs w:val="20"/>
        </w:rPr>
        <w:t xml:space="preserve"> Não</w:t>
      </w:r>
      <w:proofErr w:type="gramEnd"/>
      <w:r>
        <w:rPr>
          <w:rFonts w:eastAsia="Microsoft YaHei"/>
          <w:sz w:val="20"/>
          <w:szCs w:val="20"/>
        </w:rPr>
        <w:t xml:space="preserve"> será admitida a subcontratação do objeto </w:t>
      </w:r>
      <w:r w:rsidR="00577F75">
        <w:rPr>
          <w:rFonts w:eastAsia="Microsoft YaHei"/>
          <w:sz w:val="20"/>
          <w:szCs w:val="20"/>
        </w:rPr>
        <w:t>contratual</w:t>
      </w:r>
    </w:p>
    <w:p w:rsidR="00EC319C" w:rsidRDefault="00EC319C" w:rsidP="00EC319C">
      <w:pPr>
        <w:pStyle w:val="Recuodecorpodetexto22"/>
        <w:ind w:left="0" w:firstLine="0"/>
        <w:contextualSpacing/>
        <w:rPr>
          <w:rFonts w:ascii="Times New Roman" w:hAnsi="Times New Roman" w:cs="Times New Roman"/>
          <w:b/>
          <w:color w:val="000000"/>
          <w:u w:val="single"/>
        </w:rPr>
      </w:pPr>
    </w:p>
    <w:p w:rsidR="00EC319C" w:rsidRDefault="00EC319C" w:rsidP="00EC319C">
      <w:pPr>
        <w:jc w:val="both"/>
        <w:rPr>
          <w:b/>
          <w:sz w:val="20"/>
          <w:szCs w:val="20"/>
        </w:rPr>
      </w:pPr>
      <w:r>
        <w:rPr>
          <w:b/>
          <w:sz w:val="20"/>
          <w:szCs w:val="20"/>
        </w:rPr>
        <w:t>CLÁUSULA QUARTA -</w:t>
      </w:r>
      <w:r>
        <w:rPr>
          <w:sz w:val="20"/>
          <w:szCs w:val="20"/>
        </w:rPr>
        <w:t xml:space="preserve"> </w:t>
      </w:r>
      <w:r>
        <w:rPr>
          <w:b/>
          <w:sz w:val="20"/>
          <w:szCs w:val="20"/>
        </w:rPr>
        <w:t>DO PREÇO E DAS CONDIÇÕES</w:t>
      </w:r>
    </w:p>
    <w:p w:rsidR="00EC319C" w:rsidRDefault="00EC319C" w:rsidP="00EC319C">
      <w:pPr>
        <w:jc w:val="both"/>
        <w:rPr>
          <w:sz w:val="20"/>
          <w:szCs w:val="20"/>
        </w:rPr>
      </w:pPr>
      <w:r>
        <w:rPr>
          <w:b/>
          <w:sz w:val="20"/>
          <w:szCs w:val="20"/>
        </w:rPr>
        <w:t>1.</w:t>
      </w:r>
      <w:r>
        <w:rPr>
          <w:sz w:val="20"/>
          <w:szCs w:val="20"/>
        </w:rPr>
        <w:t xml:space="preserve"> Pela prestação dos serviços de transporte, objeto </w:t>
      </w:r>
      <w:r w:rsidR="00D60481">
        <w:rPr>
          <w:sz w:val="20"/>
          <w:szCs w:val="20"/>
        </w:rPr>
        <w:t>do presente contrato</w:t>
      </w:r>
      <w:r>
        <w:rPr>
          <w:sz w:val="20"/>
          <w:szCs w:val="20"/>
        </w:rPr>
        <w:t xml:space="preserve">, a </w:t>
      </w:r>
      <w:r>
        <w:rPr>
          <w:b/>
          <w:sz w:val="20"/>
          <w:szCs w:val="20"/>
        </w:rPr>
        <w:t>CONTRATANTE</w:t>
      </w:r>
      <w:r>
        <w:rPr>
          <w:sz w:val="20"/>
          <w:szCs w:val="20"/>
        </w:rPr>
        <w:t xml:space="preserve"> obriga-se a pagar à CONTRATADA, o valor de </w:t>
      </w:r>
      <w:r>
        <w:rPr>
          <w:b/>
          <w:sz w:val="20"/>
          <w:szCs w:val="20"/>
        </w:rPr>
        <w:t xml:space="preserve">R$ </w:t>
      </w:r>
      <w:r w:rsidR="00D60481">
        <w:rPr>
          <w:b/>
          <w:sz w:val="20"/>
          <w:szCs w:val="20"/>
        </w:rPr>
        <w:t>2</w:t>
      </w:r>
      <w:r>
        <w:rPr>
          <w:b/>
          <w:sz w:val="20"/>
          <w:szCs w:val="20"/>
        </w:rPr>
        <w:t>,</w:t>
      </w:r>
      <w:r w:rsidR="00D60481">
        <w:rPr>
          <w:b/>
          <w:sz w:val="20"/>
          <w:szCs w:val="20"/>
        </w:rPr>
        <w:t>72</w:t>
      </w:r>
      <w:r>
        <w:rPr>
          <w:b/>
          <w:sz w:val="20"/>
          <w:szCs w:val="20"/>
        </w:rPr>
        <w:t xml:space="preserve"> (</w:t>
      </w:r>
      <w:r w:rsidR="00D60481">
        <w:rPr>
          <w:b/>
          <w:sz w:val="20"/>
          <w:szCs w:val="20"/>
        </w:rPr>
        <w:t>dois reais e setenta e dois centavos</w:t>
      </w:r>
      <w:r>
        <w:rPr>
          <w:b/>
          <w:sz w:val="20"/>
          <w:szCs w:val="20"/>
        </w:rPr>
        <w:t xml:space="preserve">) </w:t>
      </w:r>
      <w:r>
        <w:rPr>
          <w:sz w:val="20"/>
          <w:szCs w:val="20"/>
        </w:rPr>
        <w:t>por quilômetro rodado</w:t>
      </w:r>
      <w:r w:rsidR="00C06E58">
        <w:rPr>
          <w:sz w:val="20"/>
          <w:szCs w:val="20"/>
        </w:rPr>
        <w:t>, com</w:t>
      </w:r>
      <w:r w:rsidR="00D60481">
        <w:rPr>
          <w:sz w:val="20"/>
          <w:szCs w:val="20"/>
        </w:rPr>
        <w:t xml:space="preserve"> quilometragem estimada de 12.000km</w:t>
      </w:r>
      <w:r w:rsidR="00FD517D">
        <w:rPr>
          <w:sz w:val="20"/>
          <w:szCs w:val="20"/>
        </w:rPr>
        <w:t>,</w:t>
      </w:r>
      <w:r w:rsidR="00D60481">
        <w:rPr>
          <w:sz w:val="20"/>
          <w:szCs w:val="20"/>
        </w:rPr>
        <w:t xml:space="preserve"> totaliza</w:t>
      </w:r>
      <w:r w:rsidR="00FD517D">
        <w:rPr>
          <w:sz w:val="20"/>
          <w:szCs w:val="20"/>
        </w:rPr>
        <w:t>ndo</w:t>
      </w:r>
      <w:r w:rsidR="00D60481">
        <w:rPr>
          <w:sz w:val="20"/>
          <w:szCs w:val="20"/>
        </w:rPr>
        <w:t xml:space="preserve"> em </w:t>
      </w:r>
      <w:r w:rsidR="00D60481" w:rsidRPr="00D60481">
        <w:rPr>
          <w:b/>
          <w:sz w:val="20"/>
          <w:szCs w:val="20"/>
        </w:rPr>
        <w:t>R$32.640,00</w:t>
      </w:r>
      <w:r w:rsidR="00D60481">
        <w:rPr>
          <w:b/>
          <w:sz w:val="20"/>
          <w:szCs w:val="20"/>
        </w:rPr>
        <w:t xml:space="preserve"> (trinta e dois mil seiscentos e quarenta reais)</w:t>
      </w:r>
      <w:r w:rsidRPr="00D60481">
        <w:rPr>
          <w:sz w:val="20"/>
          <w:szCs w:val="20"/>
        </w:rPr>
        <w:t xml:space="preserve">;   </w:t>
      </w:r>
    </w:p>
    <w:p w:rsidR="00EC319C" w:rsidRDefault="00EC319C" w:rsidP="00EC319C">
      <w:pPr>
        <w:jc w:val="both"/>
        <w:rPr>
          <w:rFonts w:eastAsia="Microsoft YaHei"/>
          <w:sz w:val="20"/>
          <w:szCs w:val="20"/>
        </w:rPr>
      </w:pPr>
      <w:r>
        <w:rPr>
          <w:rFonts w:eastAsia="Microsoft YaHei"/>
          <w:b/>
          <w:sz w:val="20"/>
          <w:szCs w:val="20"/>
        </w:rPr>
        <w:t>2.</w:t>
      </w:r>
      <w:r>
        <w:rPr>
          <w:rFonts w:eastAsia="Microsoft YaHei"/>
          <w:sz w:val="20"/>
          <w:szCs w:val="20"/>
        </w:rPr>
        <w:t xml:space="preserve"> </w:t>
      </w:r>
      <w:r>
        <w:rPr>
          <w:sz w:val="20"/>
          <w:szCs w:val="20"/>
        </w:rPr>
        <w:t xml:space="preserve">O pagamento será realizado após a apresentação de relatório detalhado, demonstrando a quilometragem rodada, com a assinatura do Secretário Municipal de Agricultura, Meio Ambiente, Pecuária e Abastecimento, e será efetuado </w:t>
      </w:r>
      <w:r>
        <w:rPr>
          <w:rFonts w:eastAsia="Microsoft YaHei"/>
          <w:sz w:val="20"/>
          <w:szCs w:val="20"/>
        </w:rPr>
        <w:t>em até 10 dias, após a entrega da Nota Fiscal, através de crédito em conta bancária, devendo a empresa apresentar o número de conta, o banco e a agência junto ao corpo da Nota ou em anexo.</w:t>
      </w:r>
    </w:p>
    <w:p w:rsidR="00EC319C" w:rsidRDefault="00EC319C" w:rsidP="00EC319C">
      <w:pPr>
        <w:jc w:val="both"/>
        <w:rPr>
          <w:rFonts w:eastAsia="Microsoft YaHei"/>
          <w:b/>
          <w:sz w:val="20"/>
          <w:szCs w:val="20"/>
        </w:rPr>
      </w:pPr>
      <w:r>
        <w:rPr>
          <w:rFonts w:eastAsia="Microsoft YaHei"/>
          <w:b/>
          <w:sz w:val="20"/>
          <w:szCs w:val="20"/>
        </w:rPr>
        <w:t>3. Em caso de alteração de conta bancária, a contratada deverá comunicar, formalmente, à Secretaria Municipal de Fazenda para que seja feita a retificação da conta cadastrada.</w:t>
      </w:r>
    </w:p>
    <w:p w:rsidR="00EC319C" w:rsidRDefault="00EC319C" w:rsidP="00EC319C">
      <w:pPr>
        <w:jc w:val="both"/>
        <w:rPr>
          <w:rFonts w:eastAsia="Microsoft YaHei"/>
          <w:sz w:val="20"/>
          <w:szCs w:val="20"/>
        </w:rPr>
      </w:pPr>
      <w:r>
        <w:rPr>
          <w:rFonts w:eastAsia="Microsoft YaHei"/>
          <w:b/>
          <w:sz w:val="20"/>
          <w:szCs w:val="20"/>
        </w:rPr>
        <w:t>4.</w:t>
      </w:r>
      <w:r>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 Se pessoa física, o titular da conta deverá ser o vencedor do certame.</w:t>
      </w:r>
    </w:p>
    <w:p w:rsidR="00EC319C" w:rsidRDefault="00EC319C" w:rsidP="00EC319C">
      <w:pPr>
        <w:jc w:val="both"/>
        <w:rPr>
          <w:rFonts w:eastAsia="Microsoft YaHei"/>
          <w:sz w:val="20"/>
          <w:szCs w:val="20"/>
        </w:rPr>
      </w:pPr>
      <w:r>
        <w:rPr>
          <w:rFonts w:eastAsia="Microsoft YaHei"/>
          <w:b/>
          <w:bCs/>
          <w:sz w:val="20"/>
          <w:szCs w:val="20"/>
          <w:lang w:eastAsia="x-none"/>
        </w:rPr>
        <w:t>5.</w:t>
      </w:r>
      <w:r>
        <w:rPr>
          <w:rFonts w:eastAsia="Microsoft YaHei"/>
          <w:bCs/>
          <w:sz w:val="20"/>
          <w:szCs w:val="20"/>
          <w:lang w:eastAsia="x-none"/>
        </w:rPr>
        <w:t xml:space="preserve"> </w:t>
      </w:r>
      <w:r>
        <w:rPr>
          <w:rFonts w:eastAsia="Microsoft YaHei"/>
          <w:bCs/>
          <w:sz w:val="20"/>
          <w:szCs w:val="20"/>
          <w:lang w:val="x-none" w:eastAsia="x-none"/>
        </w:rPr>
        <w:t>No preço</w:t>
      </w:r>
      <w:r>
        <w:rPr>
          <w:rFonts w:eastAsia="Microsoft YaHei"/>
          <w:bCs/>
          <w:sz w:val="20"/>
          <w:szCs w:val="20"/>
          <w:lang w:eastAsia="x-none"/>
        </w:rPr>
        <w:t xml:space="preserve"> contratado,</w:t>
      </w:r>
      <w:r>
        <w:rPr>
          <w:rFonts w:eastAsia="Microsoft YaHei"/>
          <w:bCs/>
          <w:sz w:val="20"/>
          <w:szCs w:val="20"/>
          <w:lang w:val="x-none" w:eastAsia="x-none"/>
        </w:rPr>
        <w:t xml:space="preserve"> </w:t>
      </w:r>
      <w:r>
        <w:rPr>
          <w:rFonts w:eastAsia="Microsoft YaHei"/>
          <w:bCs/>
          <w:sz w:val="20"/>
          <w:szCs w:val="20"/>
          <w:lang w:eastAsia="x-none"/>
        </w:rPr>
        <w:t>por quilometro rodado,</w:t>
      </w:r>
      <w:r>
        <w:rPr>
          <w:rFonts w:eastAsia="Microsoft YaHei"/>
          <w:bCs/>
          <w:sz w:val="20"/>
          <w:szCs w:val="20"/>
          <w:lang w:val="x-none" w:eastAsia="x-none"/>
        </w:rPr>
        <w:t xml:space="preserve"> dev</w:t>
      </w:r>
      <w:r>
        <w:rPr>
          <w:rFonts w:eastAsia="Microsoft YaHei"/>
          <w:bCs/>
          <w:sz w:val="20"/>
          <w:szCs w:val="20"/>
          <w:lang w:eastAsia="x-none"/>
        </w:rPr>
        <w:t>e</w:t>
      </w:r>
      <w:r>
        <w:rPr>
          <w:rFonts w:eastAsia="Microsoft YaHei"/>
          <w:bCs/>
          <w:sz w:val="20"/>
          <w:szCs w:val="20"/>
          <w:lang w:val="x-none" w:eastAsia="x-none"/>
        </w:rPr>
        <w:t>m estar inclu</w:t>
      </w:r>
      <w:r>
        <w:rPr>
          <w:rFonts w:eastAsia="Microsoft YaHei"/>
          <w:bCs/>
          <w:sz w:val="20"/>
          <w:szCs w:val="20"/>
          <w:lang w:eastAsia="x-none"/>
        </w:rPr>
        <w:t>sos</w:t>
      </w:r>
      <w:r>
        <w:rPr>
          <w:rFonts w:eastAsia="Microsoft YaHei"/>
          <w:bCs/>
          <w:sz w:val="20"/>
          <w:szCs w:val="20"/>
          <w:lang w:val="x-none" w:eastAsia="x-none"/>
        </w:rPr>
        <w:t xml:space="preserve"> todos os </w:t>
      </w:r>
      <w:r>
        <w:rPr>
          <w:rFonts w:eastAsia="Microsoft YaHei"/>
          <w:b/>
          <w:bCs/>
          <w:sz w:val="20"/>
          <w:szCs w:val="20"/>
          <w:lang w:val="x-none" w:eastAsia="x-none"/>
        </w:rPr>
        <w:t>tributos</w:t>
      </w:r>
      <w:r>
        <w:rPr>
          <w:rFonts w:eastAsia="Microsoft YaHei"/>
          <w:bCs/>
          <w:sz w:val="20"/>
          <w:szCs w:val="20"/>
          <w:lang w:val="x-none" w:eastAsia="x-none"/>
        </w:rPr>
        <w:t>, encargos sociais, financeiros e trabalhistas, taxas, EPIs</w:t>
      </w:r>
      <w:r>
        <w:rPr>
          <w:rFonts w:eastAsia="Microsoft YaHei"/>
          <w:bCs/>
          <w:sz w:val="20"/>
          <w:szCs w:val="20"/>
          <w:lang w:eastAsia="x-none"/>
        </w:rPr>
        <w:t>, despesas com o motorista</w:t>
      </w:r>
      <w:r>
        <w:rPr>
          <w:rFonts w:eastAsia="Microsoft YaHei"/>
          <w:bCs/>
          <w:sz w:val="20"/>
          <w:szCs w:val="20"/>
          <w:lang w:val="x-none" w:eastAsia="x-none"/>
        </w:rPr>
        <w:t xml:space="preserve"> e o que mais se fizer necessário</w:t>
      </w:r>
      <w:r>
        <w:rPr>
          <w:rFonts w:eastAsia="Microsoft YaHei"/>
          <w:bCs/>
          <w:sz w:val="20"/>
          <w:szCs w:val="20"/>
          <w:lang w:eastAsia="x-none"/>
        </w:rPr>
        <w:t>,</w:t>
      </w:r>
      <w:r>
        <w:rPr>
          <w:rFonts w:eastAsia="Microsoft YaHei"/>
          <w:bCs/>
          <w:sz w:val="20"/>
          <w:szCs w:val="20"/>
          <w:lang w:val="x-none" w:eastAsia="x-none"/>
        </w:rPr>
        <w:t xml:space="preserve"> além de quaisquer outros ônus que </w:t>
      </w:r>
      <w:r>
        <w:rPr>
          <w:rFonts w:eastAsia="Microsoft YaHei"/>
          <w:bCs/>
          <w:sz w:val="20"/>
          <w:szCs w:val="20"/>
          <w:lang w:val="x-none" w:eastAsia="x-none"/>
        </w:rPr>
        <w:lastRenderedPageBreak/>
        <w:t>porventura possam recair sobre a prestação do serviço do objeto da presente licitação, os quais ficarão a cargo única e exclusivamente da contratada.</w:t>
      </w:r>
    </w:p>
    <w:p w:rsidR="00EC319C" w:rsidRDefault="00EC319C" w:rsidP="00EC319C">
      <w:pPr>
        <w:jc w:val="both"/>
        <w:rPr>
          <w:b/>
          <w:sz w:val="20"/>
          <w:szCs w:val="20"/>
        </w:rPr>
      </w:pPr>
    </w:p>
    <w:p w:rsidR="00EC319C" w:rsidRDefault="00EC319C" w:rsidP="00EC319C">
      <w:pPr>
        <w:jc w:val="both"/>
        <w:rPr>
          <w:b/>
          <w:sz w:val="20"/>
          <w:szCs w:val="20"/>
        </w:rPr>
      </w:pPr>
      <w:r>
        <w:rPr>
          <w:b/>
          <w:sz w:val="20"/>
          <w:szCs w:val="20"/>
        </w:rPr>
        <w:t>CLÁUSULA QUINTA – DO REAJUSTE E ALTERAÇÕES CONTRATUAIS</w:t>
      </w:r>
    </w:p>
    <w:p w:rsidR="00EC319C" w:rsidRDefault="00EC319C" w:rsidP="00EC319C">
      <w:pPr>
        <w:jc w:val="both"/>
        <w:rPr>
          <w:sz w:val="20"/>
          <w:szCs w:val="20"/>
        </w:rPr>
      </w:pPr>
      <w:r>
        <w:rPr>
          <w:b/>
          <w:sz w:val="20"/>
          <w:szCs w:val="20"/>
        </w:rPr>
        <w:t>1.</w:t>
      </w:r>
      <w:r>
        <w:rPr>
          <w:sz w:val="20"/>
          <w:szCs w:val="20"/>
        </w:rPr>
        <w:t xml:space="preserve"> O contrato poderá ser reajustado após transcorrido o período mínimo de </w:t>
      </w:r>
      <w:r>
        <w:rPr>
          <w:b/>
          <w:sz w:val="20"/>
          <w:szCs w:val="20"/>
          <w:u w:val="single"/>
        </w:rPr>
        <w:t>12 meses</w:t>
      </w:r>
      <w:r>
        <w:rPr>
          <w:sz w:val="20"/>
          <w:szCs w:val="20"/>
        </w:rPr>
        <w:t xml:space="preserve"> e será utilizado o </w:t>
      </w:r>
      <w:r>
        <w:rPr>
          <w:sz w:val="20"/>
          <w:szCs w:val="20"/>
          <w:u w:val="single"/>
        </w:rPr>
        <w:t>menor</w:t>
      </w:r>
      <w:r>
        <w:rPr>
          <w:sz w:val="20"/>
          <w:szCs w:val="20"/>
        </w:rPr>
        <w:t xml:space="preserve"> índice IGP-M/INPC.</w:t>
      </w:r>
    </w:p>
    <w:p w:rsidR="00EC319C" w:rsidRDefault="00EC319C" w:rsidP="00EC319C">
      <w:pPr>
        <w:jc w:val="both"/>
        <w:rPr>
          <w:sz w:val="20"/>
          <w:szCs w:val="20"/>
        </w:rPr>
      </w:pPr>
      <w:r>
        <w:rPr>
          <w:b/>
          <w:sz w:val="20"/>
          <w:szCs w:val="20"/>
        </w:rPr>
        <w:t>2.</w:t>
      </w:r>
      <w:r>
        <w:rPr>
          <w:sz w:val="20"/>
          <w:szCs w:val="20"/>
        </w:rPr>
        <w:t xml:space="preserve"> Poderão ser realizadas alterações contratuais, com as devidas justificativas, respeitada a conformidade com o artigo 65 da lei 8.666/93.</w:t>
      </w:r>
    </w:p>
    <w:p w:rsidR="00EC319C" w:rsidRDefault="00EC319C" w:rsidP="00EC319C">
      <w:pPr>
        <w:jc w:val="both"/>
        <w:rPr>
          <w:sz w:val="20"/>
          <w:szCs w:val="20"/>
        </w:rPr>
      </w:pPr>
    </w:p>
    <w:p w:rsidR="00EC319C" w:rsidRDefault="00EC319C" w:rsidP="00EC319C">
      <w:pPr>
        <w:jc w:val="both"/>
        <w:rPr>
          <w:b/>
          <w:sz w:val="20"/>
          <w:szCs w:val="20"/>
        </w:rPr>
      </w:pPr>
      <w:r>
        <w:rPr>
          <w:b/>
          <w:sz w:val="20"/>
          <w:szCs w:val="20"/>
        </w:rPr>
        <w:t>CLÁUSULA SEXTA - DA DOTAÇÃO ORÇAMENTÁRIA</w:t>
      </w:r>
    </w:p>
    <w:p w:rsidR="00EC319C" w:rsidRDefault="00EC319C" w:rsidP="00EC319C">
      <w:pPr>
        <w:jc w:val="both"/>
        <w:rPr>
          <w:sz w:val="20"/>
          <w:szCs w:val="20"/>
        </w:rPr>
      </w:pPr>
      <w:r>
        <w:rPr>
          <w:sz w:val="20"/>
          <w:szCs w:val="20"/>
        </w:rPr>
        <w:t>Para atender às despesas decorrentes desta contratação, serão utilizados os recursos provenientes das seguintes dotações orçamentárias:</w:t>
      </w:r>
    </w:p>
    <w:tbl>
      <w:tblPr>
        <w:tblW w:w="12765" w:type="dxa"/>
        <w:tblInd w:w="284" w:type="dxa"/>
        <w:tblLayout w:type="fixed"/>
        <w:tblCellMar>
          <w:left w:w="0" w:type="dxa"/>
          <w:right w:w="0" w:type="dxa"/>
        </w:tblCellMar>
        <w:tblLook w:val="01E0" w:firstRow="1" w:lastRow="1" w:firstColumn="1" w:lastColumn="1" w:noHBand="0" w:noVBand="0"/>
      </w:tblPr>
      <w:tblGrid>
        <w:gridCol w:w="12765"/>
      </w:tblGrid>
      <w:tr w:rsidR="00EC319C" w:rsidRPr="009729E1" w:rsidTr="00EC319C">
        <w:trPr>
          <w:trHeight w:val="662"/>
        </w:trPr>
        <w:tc>
          <w:tcPr>
            <w:tcW w:w="12758" w:type="dxa"/>
            <w:hideMark/>
          </w:tcPr>
          <w:p w:rsidR="00EC319C" w:rsidRPr="009729E1" w:rsidRDefault="00EC319C">
            <w:pPr>
              <w:rPr>
                <w:b/>
                <w:sz w:val="20"/>
                <w:szCs w:val="20"/>
              </w:rPr>
            </w:pPr>
            <w:r w:rsidRPr="009729E1">
              <w:rPr>
                <w:b/>
                <w:sz w:val="20"/>
                <w:szCs w:val="20"/>
              </w:rPr>
              <w:t>594 - 02.07.01.04.122.0402.2223.3.3.90.36.00.</w:t>
            </w:r>
            <w:r w:rsidR="009729E1">
              <w:rPr>
                <w:b/>
                <w:sz w:val="20"/>
                <w:szCs w:val="20"/>
              </w:rPr>
              <w:t xml:space="preserve"> </w:t>
            </w:r>
            <w:r w:rsidRPr="009729E1">
              <w:rPr>
                <w:b/>
                <w:sz w:val="20"/>
                <w:szCs w:val="20"/>
              </w:rPr>
              <w:t>Outros Serviços Terceiros- Pessoa Física</w:t>
            </w:r>
          </w:p>
          <w:p w:rsidR="00EC319C" w:rsidRPr="009729E1" w:rsidRDefault="00EC319C">
            <w:pPr>
              <w:rPr>
                <w:b/>
                <w:sz w:val="20"/>
                <w:szCs w:val="20"/>
              </w:rPr>
            </w:pPr>
            <w:r w:rsidRPr="009729E1">
              <w:rPr>
                <w:b/>
                <w:sz w:val="20"/>
                <w:szCs w:val="20"/>
              </w:rPr>
              <w:t>595 - 02.07.01.04.122.0402.2223.3.3.90.39.00.Outros Serv</w:t>
            </w:r>
            <w:r w:rsidRPr="009729E1">
              <w:rPr>
                <w:rFonts w:eastAsia="Microsoft YaHei"/>
                <w:b/>
                <w:sz w:val="20"/>
                <w:szCs w:val="20"/>
              </w:rPr>
              <w:t>. Terceiros - Pessoa Jurídica</w:t>
            </w:r>
          </w:p>
        </w:tc>
      </w:tr>
    </w:tbl>
    <w:p w:rsidR="00EC319C" w:rsidRDefault="00EC319C" w:rsidP="00EC319C">
      <w:pPr>
        <w:jc w:val="both"/>
        <w:rPr>
          <w:b/>
          <w:color w:val="000000"/>
          <w:sz w:val="20"/>
          <w:szCs w:val="20"/>
        </w:rPr>
      </w:pPr>
      <w:r>
        <w:rPr>
          <w:b/>
          <w:color w:val="000000"/>
          <w:sz w:val="20"/>
          <w:szCs w:val="20"/>
        </w:rPr>
        <w:t>CLÁUSULA SÉTIMA - DO PRAZO</w:t>
      </w:r>
    </w:p>
    <w:p w:rsidR="00EC319C" w:rsidRDefault="00EC319C" w:rsidP="00EC319C">
      <w:pPr>
        <w:jc w:val="both"/>
        <w:rPr>
          <w:color w:val="000000"/>
          <w:sz w:val="20"/>
          <w:szCs w:val="20"/>
        </w:rPr>
      </w:pPr>
      <w:r>
        <w:rPr>
          <w:sz w:val="20"/>
          <w:szCs w:val="20"/>
        </w:rPr>
        <w:t xml:space="preserve">O presente contrato terá vigência de </w:t>
      </w:r>
      <w:r>
        <w:rPr>
          <w:b/>
          <w:sz w:val="20"/>
          <w:szCs w:val="20"/>
          <w:u w:val="single"/>
        </w:rPr>
        <w:t>12 (doze) meses</w:t>
      </w:r>
      <w:r>
        <w:rPr>
          <w:b/>
          <w:sz w:val="20"/>
          <w:szCs w:val="20"/>
        </w:rPr>
        <w:t xml:space="preserve">, </w:t>
      </w:r>
      <w:r>
        <w:rPr>
          <w:sz w:val="20"/>
          <w:szCs w:val="20"/>
        </w:rPr>
        <w:t xml:space="preserve">contados a partir da data de sua assinatura, </w:t>
      </w:r>
      <w:r>
        <w:rPr>
          <w:color w:val="000000"/>
          <w:sz w:val="20"/>
          <w:szCs w:val="20"/>
        </w:rPr>
        <w:t xml:space="preserve">podendo ser prorrogado tal prazo a juízo da Administração Municipal por meio de </w:t>
      </w:r>
      <w:r>
        <w:rPr>
          <w:b/>
          <w:color w:val="000000"/>
          <w:sz w:val="20"/>
          <w:szCs w:val="20"/>
        </w:rPr>
        <w:t>TERMO ADITIVO</w:t>
      </w:r>
      <w:r>
        <w:rPr>
          <w:color w:val="000000"/>
          <w:sz w:val="20"/>
          <w:szCs w:val="20"/>
        </w:rPr>
        <w:t xml:space="preserve"> na forma da Lei nº. 8.666/93.</w:t>
      </w:r>
    </w:p>
    <w:p w:rsidR="00EC319C" w:rsidRDefault="00EC319C" w:rsidP="00EC319C">
      <w:pPr>
        <w:jc w:val="both"/>
        <w:rPr>
          <w:color w:val="000000"/>
          <w:sz w:val="20"/>
          <w:szCs w:val="20"/>
        </w:rPr>
      </w:pPr>
    </w:p>
    <w:p w:rsidR="00EC319C" w:rsidRDefault="00EC319C" w:rsidP="00EC319C">
      <w:pPr>
        <w:jc w:val="both"/>
        <w:rPr>
          <w:b/>
          <w:color w:val="000000"/>
          <w:sz w:val="20"/>
          <w:szCs w:val="20"/>
        </w:rPr>
      </w:pPr>
      <w:r>
        <w:rPr>
          <w:b/>
          <w:color w:val="000000"/>
          <w:sz w:val="20"/>
          <w:szCs w:val="20"/>
        </w:rPr>
        <w:t>CLÁUSULA OITAVA – DA PRESTAÇÃO DO SERVIÇO</w:t>
      </w:r>
    </w:p>
    <w:p w:rsidR="00EC319C" w:rsidRDefault="00EC319C" w:rsidP="00EC319C">
      <w:pPr>
        <w:jc w:val="both"/>
        <w:rPr>
          <w:rFonts w:eastAsia="Microsoft YaHei"/>
          <w:sz w:val="20"/>
          <w:szCs w:val="20"/>
        </w:rPr>
      </w:pPr>
      <w:r>
        <w:rPr>
          <w:rFonts w:eastAsia="Microsoft YaHei"/>
          <w:b/>
          <w:sz w:val="20"/>
          <w:szCs w:val="20"/>
        </w:rPr>
        <w:t xml:space="preserve">1. </w:t>
      </w:r>
      <w:r>
        <w:rPr>
          <w:rFonts w:eastAsia="Microsoft YaHei"/>
          <w:sz w:val="20"/>
          <w:szCs w:val="20"/>
        </w:rPr>
        <w:t xml:space="preserve">O contratado se responsabiliza pela prestação do serviço de transporte dos animais vivos, </w:t>
      </w:r>
      <w:r>
        <w:rPr>
          <w:rFonts w:eastAsia="Microsoft YaHei"/>
          <w:b/>
          <w:sz w:val="20"/>
          <w:szCs w:val="20"/>
        </w:rPr>
        <w:t xml:space="preserve">do perímetro rural desse Município até </w:t>
      </w:r>
      <w:r w:rsidR="00DE1864">
        <w:rPr>
          <w:rFonts w:eastAsia="Microsoft YaHei"/>
          <w:b/>
          <w:sz w:val="20"/>
          <w:szCs w:val="20"/>
        </w:rPr>
        <w:t>a empresa</w:t>
      </w:r>
      <w:r>
        <w:rPr>
          <w:rFonts w:eastAsia="Microsoft YaHei"/>
          <w:b/>
          <w:sz w:val="20"/>
          <w:szCs w:val="20"/>
        </w:rPr>
        <w:t xml:space="preserve"> Frigorífico Noroeste LTDA</w:t>
      </w:r>
      <w:r>
        <w:rPr>
          <w:rFonts w:eastAsia="Microsoft YaHei"/>
          <w:sz w:val="20"/>
          <w:szCs w:val="20"/>
        </w:rPr>
        <w:t xml:space="preserve"> localizad</w:t>
      </w:r>
      <w:r w:rsidR="00DE1864">
        <w:rPr>
          <w:rFonts w:eastAsia="Microsoft YaHei"/>
          <w:sz w:val="20"/>
          <w:szCs w:val="20"/>
        </w:rPr>
        <w:t>a</w:t>
      </w:r>
      <w:r>
        <w:rPr>
          <w:rFonts w:eastAsia="Microsoft YaHei"/>
          <w:sz w:val="20"/>
          <w:szCs w:val="20"/>
        </w:rPr>
        <w:t xml:space="preserve"> na Rua </w:t>
      </w:r>
      <w:r w:rsidR="00DE1864">
        <w:rPr>
          <w:rFonts w:eastAsia="Microsoft YaHei"/>
          <w:sz w:val="20"/>
          <w:szCs w:val="20"/>
        </w:rPr>
        <w:t>Celso Dornelas nº 2030, bairro A</w:t>
      </w:r>
      <w:r>
        <w:rPr>
          <w:rFonts w:eastAsia="Microsoft YaHei"/>
          <w:sz w:val="20"/>
          <w:szCs w:val="20"/>
        </w:rPr>
        <w:t xml:space="preserve">eroporto </w:t>
      </w:r>
      <w:r w:rsidR="00731FE2">
        <w:rPr>
          <w:rFonts w:eastAsia="Microsoft YaHei"/>
          <w:sz w:val="20"/>
          <w:szCs w:val="20"/>
        </w:rPr>
        <w:t>na cidade de</w:t>
      </w:r>
      <w:r>
        <w:rPr>
          <w:rFonts w:eastAsia="Microsoft YaHei"/>
          <w:sz w:val="20"/>
          <w:szCs w:val="20"/>
        </w:rPr>
        <w:t xml:space="preserve"> João Pinheiro - MG.</w:t>
      </w:r>
    </w:p>
    <w:p w:rsidR="00EC319C" w:rsidRDefault="00EC319C" w:rsidP="00EC319C">
      <w:pPr>
        <w:jc w:val="both"/>
        <w:rPr>
          <w:rFonts w:eastAsia="Microsoft YaHei"/>
          <w:sz w:val="20"/>
          <w:szCs w:val="20"/>
        </w:rPr>
      </w:pPr>
      <w:r>
        <w:rPr>
          <w:rFonts w:eastAsia="Microsoft YaHei"/>
          <w:b/>
          <w:sz w:val="20"/>
          <w:szCs w:val="20"/>
        </w:rPr>
        <w:t>2.</w:t>
      </w:r>
      <w:r>
        <w:rPr>
          <w:rFonts w:eastAsia="Microsoft YaHei"/>
          <w:sz w:val="20"/>
          <w:szCs w:val="20"/>
        </w:rPr>
        <w:t xml:space="preserve"> A prestação do serviço deverá ser realizada de acordo com as solicitações do Secretário Municipal de Agricultura, Pecuária e Abastecimento, Júlio dos Reis Pereira.</w:t>
      </w:r>
    </w:p>
    <w:p w:rsidR="00EC319C" w:rsidRDefault="00EC319C" w:rsidP="00EC319C">
      <w:pPr>
        <w:jc w:val="both"/>
        <w:rPr>
          <w:sz w:val="20"/>
          <w:szCs w:val="20"/>
        </w:rPr>
      </w:pPr>
      <w:r>
        <w:rPr>
          <w:rFonts w:eastAsia="Microsoft YaHei"/>
          <w:b/>
          <w:sz w:val="20"/>
          <w:szCs w:val="20"/>
        </w:rPr>
        <w:t xml:space="preserve">3. </w:t>
      </w:r>
      <w:r>
        <w:rPr>
          <w:sz w:val="20"/>
          <w:szCs w:val="20"/>
        </w:rPr>
        <w:t>O transporte não efetuado na forma, dia e horários determinados pelo secretário sujeitará o contratado as sanções administrativas previstas neste instrumento bem como as previstas em leis vigentes;</w:t>
      </w:r>
    </w:p>
    <w:p w:rsidR="00EC319C" w:rsidRDefault="00EC319C" w:rsidP="00EC319C">
      <w:pPr>
        <w:ind w:firstLine="709"/>
        <w:jc w:val="both"/>
        <w:rPr>
          <w:sz w:val="20"/>
          <w:szCs w:val="20"/>
        </w:rPr>
      </w:pPr>
      <w:r>
        <w:rPr>
          <w:b/>
          <w:sz w:val="20"/>
          <w:szCs w:val="20"/>
        </w:rPr>
        <w:t>3.1.</w:t>
      </w:r>
      <w:r>
        <w:rPr>
          <w:sz w:val="20"/>
          <w:szCs w:val="20"/>
        </w:rPr>
        <w:t xml:space="preserve"> Excepcionalmente, desde que devidamente justificados e aceitos pelo secretário responsável, serão tolerados pequenos atrasos na execução do serviço;</w:t>
      </w:r>
      <w:r>
        <w:rPr>
          <w:rFonts w:eastAsia="Microsoft YaHei"/>
          <w:bCs/>
          <w:sz w:val="20"/>
          <w:szCs w:val="20"/>
        </w:rPr>
        <w:t xml:space="preserve"> </w:t>
      </w:r>
    </w:p>
    <w:p w:rsidR="00EC319C" w:rsidRDefault="00EC319C" w:rsidP="00EC319C">
      <w:pPr>
        <w:jc w:val="both"/>
        <w:rPr>
          <w:rFonts w:eastAsia="Microsoft YaHei"/>
          <w:sz w:val="20"/>
          <w:szCs w:val="20"/>
        </w:rPr>
      </w:pPr>
      <w:r>
        <w:rPr>
          <w:rFonts w:eastAsia="Microsoft YaHei"/>
          <w:b/>
          <w:sz w:val="20"/>
          <w:szCs w:val="20"/>
        </w:rPr>
        <w:t xml:space="preserve">4. </w:t>
      </w:r>
      <w:r>
        <w:rPr>
          <w:rFonts w:eastAsia="Microsoft YaHei"/>
          <w:sz w:val="20"/>
          <w:szCs w:val="20"/>
        </w:rPr>
        <w:t xml:space="preserve">O caminhão </w:t>
      </w:r>
      <w:r>
        <w:rPr>
          <w:rFonts w:eastAsia="Microsoft YaHei"/>
          <w:b/>
          <w:sz w:val="20"/>
          <w:szCs w:val="20"/>
        </w:rPr>
        <w:t>deverá ter capacidade mínima para 6(seis) bovinos e 10(dez) suínos</w:t>
      </w:r>
      <w:r>
        <w:rPr>
          <w:rFonts w:eastAsia="Microsoft YaHei"/>
          <w:sz w:val="20"/>
          <w:szCs w:val="20"/>
        </w:rPr>
        <w:t xml:space="preserve">, com recolhimento nas propriedades rurais dos produtores identificados pela secretaria responsável, o veículo deve fazer o transporte nas vias vicinais e </w:t>
      </w:r>
      <w:r w:rsidR="0039499B">
        <w:rPr>
          <w:rFonts w:eastAsia="Microsoft YaHei"/>
          <w:sz w:val="20"/>
          <w:szCs w:val="20"/>
        </w:rPr>
        <w:t>a contratada</w:t>
      </w:r>
      <w:r>
        <w:rPr>
          <w:rFonts w:eastAsia="Microsoft YaHei"/>
          <w:sz w:val="20"/>
          <w:szCs w:val="20"/>
        </w:rPr>
        <w:t xml:space="preserve"> se obriga a conhecê-las, não podendo alegar posteriormente que o veículo não transita na rota indicada;</w:t>
      </w:r>
    </w:p>
    <w:p w:rsidR="00EC319C" w:rsidRDefault="00EC319C" w:rsidP="00EC319C">
      <w:pPr>
        <w:jc w:val="both"/>
        <w:rPr>
          <w:rFonts w:eastAsia="Microsoft YaHei"/>
          <w:sz w:val="20"/>
          <w:szCs w:val="20"/>
        </w:rPr>
      </w:pPr>
      <w:r>
        <w:rPr>
          <w:rFonts w:eastAsia="Microsoft YaHei"/>
          <w:b/>
          <w:sz w:val="20"/>
          <w:szCs w:val="20"/>
        </w:rPr>
        <w:t>5.</w:t>
      </w:r>
      <w:r>
        <w:rPr>
          <w:rFonts w:eastAsia="Microsoft YaHei"/>
          <w:sz w:val="20"/>
          <w:szCs w:val="20"/>
        </w:rPr>
        <w:t xml:space="preserve"> </w:t>
      </w:r>
      <w:r>
        <w:rPr>
          <w:rFonts w:eastAsia="Microsoft YaHei"/>
          <w:b/>
          <w:sz w:val="20"/>
          <w:szCs w:val="20"/>
        </w:rPr>
        <w:t>Não será permitida a subcontratação</w:t>
      </w:r>
      <w:r>
        <w:rPr>
          <w:rFonts w:eastAsia="Microsoft YaHei"/>
          <w:sz w:val="20"/>
          <w:szCs w:val="20"/>
        </w:rPr>
        <w:t xml:space="preserve"> </w:t>
      </w:r>
      <w:r>
        <w:rPr>
          <w:rFonts w:eastAsia="Microsoft YaHei"/>
          <w:b/>
          <w:sz w:val="20"/>
          <w:szCs w:val="20"/>
        </w:rPr>
        <w:t>e a quilometragem será aferida pelos servidores da secretaria responsável durante a visita técnica para avaliação dos animais a serem adquiridos.</w:t>
      </w:r>
    </w:p>
    <w:p w:rsidR="00EC319C" w:rsidRDefault="00EC319C" w:rsidP="00EC319C">
      <w:pPr>
        <w:jc w:val="both"/>
        <w:rPr>
          <w:rFonts w:eastAsia="Microsoft YaHei"/>
          <w:sz w:val="20"/>
          <w:szCs w:val="20"/>
        </w:rPr>
      </w:pPr>
      <w:r>
        <w:rPr>
          <w:rFonts w:eastAsia="Microsoft YaHei"/>
          <w:b/>
          <w:sz w:val="20"/>
          <w:szCs w:val="20"/>
        </w:rPr>
        <w:t>6.</w:t>
      </w:r>
      <w:r>
        <w:rPr>
          <w:rFonts w:eastAsia="Microsoft YaHei"/>
          <w:sz w:val="20"/>
          <w:szCs w:val="20"/>
        </w:rPr>
        <w:t xml:space="preserve"> A</w:t>
      </w:r>
      <w:r>
        <w:rPr>
          <w:sz w:val="20"/>
          <w:szCs w:val="20"/>
        </w:rPr>
        <w:t xml:space="preserve"> execução insatisfatória do serviço, além do descumprimento das </w:t>
      </w:r>
      <w:proofErr w:type="spellStart"/>
      <w:r>
        <w:rPr>
          <w:sz w:val="20"/>
          <w:szCs w:val="20"/>
        </w:rPr>
        <w:t>cls</w:t>
      </w:r>
      <w:proofErr w:type="spellEnd"/>
      <w:r>
        <w:rPr>
          <w:sz w:val="20"/>
          <w:szCs w:val="20"/>
        </w:rPr>
        <w:t xml:space="preserve"> sujeitará à contratada as sanções administrativas previstas neste instrumento bem como as previstas em leis vigentes.</w:t>
      </w:r>
    </w:p>
    <w:p w:rsidR="00EC319C" w:rsidRDefault="00EC319C" w:rsidP="00EC319C">
      <w:pPr>
        <w:tabs>
          <w:tab w:val="left" w:pos="567"/>
        </w:tabs>
        <w:jc w:val="both"/>
        <w:rPr>
          <w:sz w:val="20"/>
          <w:szCs w:val="20"/>
        </w:rPr>
      </w:pPr>
    </w:p>
    <w:p w:rsidR="00EC319C" w:rsidRDefault="00EC319C" w:rsidP="00EC319C">
      <w:pPr>
        <w:jc w:val="both"/>
        <w:rPr>
          <w:b/>
          <w:sz w:val="20"/>
          <w:szCs w:val="20"/>
        </w:rPr>
      </w:pPr>
      <w:r>
        <w:rPr>
          <w:b/>
          <w:sz w:val="20"/>
          <w:szCs w:val="20"/>
        </w:rPr>
        <w:t>CLÁUSULA NONA - DAS PENALIDADES</w:t>
      </w:r>
    </w:p>
    <w:p w:rsidR="00EC319C" w:rsidRDefault="00EC319C" w:rsidP="00EC319C">
      <w:pPr>
        <w:jc w:val="both"/>
        <w:rPr>
          <w:sz w:val="20"/>
          <w:szCs w:val="20"/>
        </w:rPr>
      </w:pPr>
      <w:r>
        <w:rPr>
          <w:b/>
          <w:sz w:val="20"/>
          <w:szCs w:val="20"/>
        </w:rPr>
        <w:t>1.</w:t>
      </w:r>
      <w:r>
        <w:rPr>
          <w:sz w:val="20"/>
          <w:szCs w:val="20"/>
        </w:rPr>
        <w:t xml:space="preserve"> O não cumprimento das obrigações assumidas pela CONTRATADA ensejará a aplicação das seguintes penalidades:</w:t>
      </w:r>
    </w:p>
    <w:p w:rsidR="00EC319C" w:rsidRDefault="00EC319C" w:rsidP="00EC319C">
      <w:pPr>
        <w:jc w:val="both"/>
        <w:rPr>
          <w:sz w:val="20"/>
          <w:szCs w:val="20"/>
        </w:rPr>
      </w:pPr>
      <w:r>
        <w:rPr>
          <w:b/>
          <w:sz w:val="20"/>
          <w:szCs w:val="20"/>
        </w:rPr>
        <w:t>a)</w:t>
      </w:r>
      <w:r>
        <w:rPr>
          <w:sz w:val="20"/>
          <w:szCs w:val="20"/>
        </w:rPr>
        <w:t xml:space="preserve"> Advertência, por escrito;</w:t>
      </w:r>
    </w:p>
    <w:p w:rsidR="00EC319C" w:rsidRDefault="00EC319C" w:rsidP="00EC319C">
      <w:pPr>
        <w:jc w:val="both"/>
        <w:rPr>
          <w:sz w:val="20"/>
          <w:szCs w:val="20"/>
        </w:rPr>
      </w:pPr>
      <w:r>
        <w:rPr>
          <w:b/>
          <w:sz w:val="20"/>
          <w:szCs w:val="20"/>
        </w:rPr>
        <w:t xml:space="preserve">b) </w:t>
      </w:r>
      <w:r>
        <w:rPr>
          <w:sz w:val="20"/>
          <w:szCs w:val="20"/>
        </w:rPr>
        <w:t>Multa, conforme disposto neste instrumento contratual;</w:t>
      </w:r>
    </w:p>
    <w:p w:rsidR="00EC319C" w:rsidRDefault="00EC319C" w:rsidP="00EC319C">
      <w:pPr>
        <w:jc w:val="both"/>
        <w:rPr>
          <w:sz w:val="20"/>
          <w:szCs w:val="20"/>
        </w:rPr>
      </w:pPr>
      <w:r>
        <w:rPr>
          <w:b/>
          <w:sz w:val="20"/>
          <w:szCs w:val="20"/>
        </w:rPr>
        <w:t>c)</w:t>
      </w:r>
      <w:r>
        <w:rPr>
          <w:sz w:val="20"/>
          <w:szCs w:val="20"/>
        </w:rPr>
        <w:t xml:space="preserve"> Suspensão temporária do direito de participar de licitações e impedimento de contratar com a Administração Pública Local, por prazo não superior a 02 (dois) anos;</w:t>
      </w:r>
    </w:p>
    <w:p w:rsidR="00EC319C" w:rsidRDefault="00EC319C" w:rsidP="00EC319C">
      <w:pPr>
        <w:jc w:val="both"/>
        <w:rPr>
          <w:sz w:val="20"/>
          <w:szCs w:val="20"/>
        </w:rPr>
      </w:pPr>
      <w:r>
        <w:rPr>
          <w:b/>
          <w:sz w:val="20"/>
          <w:szCs w:val="20"/>
        </w:rPr>
        <w:t>d)</w:t>
      </w:r>
      <w:r>
        <w:rPr>
          <w:sz w:val="20"/>
          <w:szCs w:val="20"/>
        </w:rPr>
        <w:t xml:space="preserve"> Declaração de inidoneidade para licitar ou contratar com a Administração Pública.</w:t>
      </w:r>
    </w:p>
    <w:p w:rsidR="00EC319C" w:rsidRDefault="00EC319C" w:rsidP="00EC319C">
      <w:pPr>
        <w:jc w:val="both"/>
        <w:rPr>
          <w:sz w:val="20"/>
          <w:szCs w:val="20"/>
        </w:rPr>
      </w:pPr>
      <w:r>
        <w:rPr>
          <w:b/>
          <w:sz w:val="20"/>
          <w:szCs w:val="20"/>
        </w:rPr>
        <w:t>2.</w:t>
      </w:r>
      <w:r>
        <w:rPr>
          <w:sz w:val="20"/>
          <w:szCs w:val="20"/>
        </w:rPr>
        <w:t xml:space="preserve"> Será aplicada multa de 20% (vinte por cento) do valor do contrato, nas hipóteses de rescisão contratual por inexecução total do contrato, caracterizando-se quando houver reiterado descumprimento de obrigações contratuais, quando a entrega for inferior a 50% (cinquenta por cento) do contratado ou quando o atraso ultrapassar o prazo limite de 30 (trinta dias).</w:t>
      </w:r>
    </w:p>
    <w:p w:rsidR="00EC319C" w:rsidRDefault="00EC319C" w:rsidP="00EC319C">
      <w:pPr>
        <w:jc w:val="both"/>
        <w:rPr>
          <w:sz w:val="20"/>
          <w:szCs w:val="20"/>
        </w:rPr>
      </w:pPr>
      <w:r>
        <w:rPr>
          <w:b/>
          <w:sz w:val="20"/>
          <w:szCs w:val="20"/>
        </w:rPr>
        <w:t>3.</w:t>
      </w:r>
      <w:r>
        <w:rPr>
          <w:sz w:val="20"/>
          <w:szCs w:val="20"/>
        </w:rPr>
        <w:t xml:space="preserve"> O valor correspondente a qualquer multa aplicada à CONTRATADA, respeitado o princípio do contraditório e da ampla defesa, deverá ser depositado no prazo máximo de 10 (dez) dias, após o recebimento da notificação, na forma definida pela legislação, em favor da PREFEITURA MUNICIPAL DE PRESIDENTE OLEGÁRIO MG ficando a contratada obrigada a comprovar o pagamento, mediante a apresentação da cópia do recibo do depósito efetuado.</w:t>
      </w:r>
    </w:p>
    <w:p w:rsidR="00EC319C" w:rsidRDefault="00EC319C" w:rsidP="00EC319C">
      <w:pPr>
        <w:jc w:val="both"/>
        <w:rPr>
          <w:sz w:val="20"/>
          <w:szCs w:val="20"/>
        </w:rPr>
      </w:pPr>
      <w:r>
        <w:rPr>
          <w:b/>
          <w:sz w:val="20"/>
          <w:szCs w:val="20"/>
        </w:rPr>
        <w:t>4.</w:t>
      </w:r>
      <w:r>
        <w:rPr>
          <w:sz w:val="20"/>
          <w:szCs w:val="20"/>
        </w:rPr>
        <w:t xml:space="preserve">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EC319C" w:rsidRDefault="00EC319C" w:rsidP="00EC319C">
      <w:pPr>
        <w:jc w:val="both"/>
        <w:rPr>
          <w:sz w:val="20"/>
          <w:szCs w:val="20"/>
        </w:rPr>
      </w:pPr>
      <w:r>
        <w:rPr>
          <w:b/>
          <w:sz w:val="20"/>
          <w:szCs w:val="20"/>
        </w:rPr>
        <w:t>5.</w:t>
      </w:r>
      <w:r>
        <w:rPr>
          <w:sz w:val="20"/>
          <w:szCs w:val="20"/>
        </w:rPr>
        <w:t xml:space="preserve"> No caso da contratada ser credora de valor suficiente ao abatimento da dívida, a PREFEITURA poderá proceder ao desconto da multa devida na proporção do crédito.</w:t>
      </w:r>
    </w:p>
    <w:p w:rsidR="00EC319C" w:rsidRDefault="00EC319C" w:rsidP="00EC319C">
      <w:pPr>
        <w:jc w:val="both"/>
        <w:rPr>
          <w:sz w:val="20"/>
          <w:szCs w:val="20"/>
        </w:rPr>
      </w:pPr>
      <w:r>
        <w:rPr>
          <w:b/>
          <w:sz w:val="20"/>
          <w:szCs w:val="20"/>
        </w:rPr>
        <w:t>6.</w:t>
      </w:r>
      <w:r>
        <w:rPr>
          <w:sz w:val="20"/>
          <w:szCs w:val="20"/>
        </w:rPr>
        <w:t xml:space="preserve"> Se a multa aplicada for superior ao total dos pagamentos eventualmente devidos, a empresa licitante vencedora responderá pela sua diferença, podendo esta ser cobrada judicialmente.</w:t>
      </w:r>
    </w:p>
    <w:p w:rsidR="00EC319C" w:rsidRDefault="00EC319C" w:rsidP="00EC319C">
      <w:pPr>
        <w:jc w:val="both"/>
        <w:rPr>
          <w:sz w:val="20"/>
          <w:szCs w:val="20"/>
        </w:rPr>
      </w:pPr>
      <w:r>
        <w:rPr>
          <w:b/>
          <w:sz w:val="20"/>
          <w:szCs w:val="20"/>
        </w:rPr>
        <w:t>7.</w:t>
      </w:r>
      <w:r>
        <w:rPr>
          <w:sz w:val="20"/>
          <w:szCs w:val="20"/>
        </w:rPr>
        <w:t xml:space="preserve"> As multas não têm caráter indenizatório e seu pagamento não eximirá a contratada de ser acionada judicialmente pela responsabilidade civil derivada de perdas e danos junto à PREFEITURA, decorrentes das infrações cometidas</w:t>
      </w:r>
    </w:p>
    <w:p w:rsidR="00EC319C" w:rsidRDefault="00EC319C" w:rsidP="00EC319C">
      <w:pPr>
        <w:ind w:left="709" w:firstLine="709"/>
        <w:jc w:val="both"/>
        <w:rPr>
          <w:sz w:val="20"/>
          <w:szCs w:val="20"/>
        </w:rPr>
      </w:pPr>
    </w:p>
    <w:p w:rsidR="00A11764" w:rsidRDefault="00A11764" w:rsidP="00EC319C">
      <w:pPr>
        <w:jc w:val="both"/>
        <w:rPr>
          <w:b/>
          <w:sz w:val="20"/>
          <w:szCs w:val="20"/>
        </w:rPr>
      </w:pPr>
    </w:p>
    <w:p w:rsidR="00EC319C" w:rsidRDefault="00EC319C" w:rsidP="00EC319C">
      <w:pPr>
        <w:jc w:val="both"/>
        <w:rPr>
          <w:b/>
          <w:sz w:val="20"/>
          <w:szCs w:val="20"/>
        </w:rPr>
      </w:pPr>
      <w:r>
        <w:rPr>
          <w:b/>
          <w:sz w:val="20"/>
          <w:szCs w:val="20"/>
        </w:rPr>
        <w:lastRenderedPageBreak/>
        <w:t>CLÁUSULA DÉCIMA - DO FORO</w:t>
      </w:r>
    </w:p>
    <w:p w:rsidR="00EC319C" w:rsidRDefault="00EC319C" w:rsidP="00EC319C">
      <w:pPr>
        <w:jc w:val="both"/>
        <w:rPr>
          <w:sz w:val="20"/>
          <w:szCs w:val="20"/>
        </w:rPr>
      </w:pPr>
      <w:r>
        <w:rPr>
          <w:sz w:val="20"/>
          <w:szCs w:val="20"/>
        </w:rPr>
        <w:t xml:space="preserve">Fica eleito o Foro desta Comarca para dirimir quaisquer dúvidas ou controvérsias decorrentes da execução deste contrato. </w:t>
      </w:r>
    </w:p>
    <w:p w:rsidR="00EC319C" w:rsidRDefault="00EC319C" w:rsidP="00EC319C">
      <w:pPr>
        <w:jc w:val="both"/>
        <w:rPr>
          <w:sz w:val="20"/>
          <w:szCs w:val="20"/>
        </w:rPr>
      </w:pPr>
      <w:r>
        <w:rPr>
          <w:sz w:val="20"/>
          <w:szCs w:val="20"/>
        </w:rPr>
        <w:t>E, por estarem as partes, contratantes, de pleno acordo com o disposto neste instrumento, assinam-no na presença das 02 (duas) testemunhas abaixo, em 03 (três) vias de igual forma e teor, para que surta os jurídicos e legais efeitos.</w:t>
      </w:r>
    </w:p>
    <w:p w:rsidR="00EC319C" w:rsidRDefault="00EC319C" w:rsidP="00EC319C">
      <w:pPr>
        <w:overflowPunct w:val="0"/>
        <w:autoSpaceDE w:val="0"/>
        <w:autoSpaceDN w:val="0"/>
        <w:adjustRightInd w:val="0"/>
        <w:jc w:val="right"/>
        <w:rPr>
          <w:sz w:val="20"/>
          <w:szCs w:val="20"/>
        </w:rPr>
      </w:pPr>
    </w:p>
    <w:p w:rsidR="00EC319C" w:rsidRDefault="00EC319C" w:rsidP="00EC319C">
      <w:pPr>
        <w:overflowPunct w:val="0"/>
        <w:autoSpaceDE w:val="0"/>
        <w:autoSpaceDN w:val="0"/>
        <w:adjustRightInd w:val="0"/>
        <w:jc w:val="right"/>
        <w:rPr>
          <w:sz w:val="20"/>
          <w:szCs w:val="20"/>
        </w:rPr>
      </w:pPr>
      <w:r>
        <w:rPr>
          <w:sz w:val="20"/>
          <w:szCs w:val="20"/>
        </w:rPr>
        <w:t xml:space="preserve">Presidente Olegário/MG, </w:t>
      </w:r>
      <w:r w:rsidR="00244728">
        <w:rPr>
          <w:sz w:val="20"/>
          <w:szCs w:val="20"/>
        </w:rPr>
        <w:t>23</w:t>
      </w:r>
      <w:r>
        <w:rPr>
          <w:sz w:val="20"/>
          <w:szCs w:val="20"/>
        </w:rPr>
        <w:t xml:space="preserve"> de </w:t>
      </w:r>
      <w:r w:rsidR="00244728">
        <w:rPr>
          <w:sz w:val="20"/>
          <w:szCs w:val="20"/>
        </w:rPr>
        <w:t>agosto</w:t>
      </w:r>
      <w:r>
        <w:rPr>
          <w:sz w:val="20"/>
          <w:szCs w:val="20"/>
        </w:rPr>
        <w:t xml:space="preserve"> de 2018.</w:t>
      </w:r>
    </w:p>
    <w:p w:rsidR="00EC319C" w:rsidRDefault="00EC319C" w:rsidP="00EC319C">
      <w:pPr>
        <w:overflowPunct w:val="0"/>
        <w:autoSpaceDE w:val="0"/>
        <w:autoSpaceDN w:val="0"/>
        <w:adjustRightInd w:val="0"/>
        <w:jc w:val="right"/>
        <w:rPr>
          <w:sz w:val="20"/>
          <w:szCs w:val="20"/>
        </w:rPr>
      </w:pPr>
    </w:p>
    <w:p w:rsidR="00EC319C" w:rsidRDefault="00EC319C" w:rsidP="00EC319C">
      <w:pPr>
        <w:overflowPunct w:val="0"/>
        <w:autoSpaceDE w:val="0"/>
        <w:autoSpaceDN w:val="0"/>
        <w:adjustRightInd w:val="0"/>
        <w:jc w:val="right"/>
        <w:rPr>
          <w:sz w:val="20"/>
          <w:szCs w:val="20"/>
        </w:rPr>
      </w:pPr>
    </w:p>
    <w:p w:rsidR="00EC319C" w:rsidRDefault="00EC319C" w:rsidP="00EC319C">
      <w:pPr>
        <w:jc w:val="center"/>
        <w:rPr>
          <w:b/>
          <w:bCs/>
          <w:sz w:val="20"/>
          <w:szCs w:val="20"/>
        </w:rPr>
      </w:pPr>
      <w:r>
        <w:rPr>
          <w:b/>
          <w:bCs/>
          <w:sz w:val="20"/>
          <w:szCs w:val="20"/>
        </w:rPr>
        <w:t>________________________________________________________</w:t>
      </w:r>
    </w:p>
    <w:p w:rsidR="00EC319C" w:rsidRDefault="00EC319C" w:rsidP="00EC319C">
      <w:pPr>
        <w:jc w:val="center"/>
        <w:rPr>
          <w:b/>
          <w:bCs/>
          <w:sz w:val="20"/>
          <w:szCs w:val="20"/>
        </w:rPr>
      </w:pPr>
      <w:r>
        <w:rPr>
          <w:b/>
          <w:bCs/>
          <w:sz w:val="20"/>
          <w:szCs w:val="20"/>
        </w:rPr>
        <w:t>MUNICÍPIO DE PRESIDENTE OLEGÁRIO</w:t>
      </w:r>
    </w:p>
    <w:p w:rsidR="00EC319C" w:rsidRDefault="00EC319C" w:rsidP="00EC319C">
      <w:pPr>
        <w:jc w:val="center"/>
        <w:rPr>
          <w:bCs/>
          <w:i/>
          <w:sz w:val="20"/>
          <w:szCs w:val="20"/>
        </w:rPr>
      </w:pPr>
      <w:r>
        <w:rPr>
          <w:bCs/>
          <w:i/>
          <w:sz w:val="20"/>
          <w:szCs w:val="20"/>
        </w:rPr>
        <w:t>João Carlos Nogueira de Castilho</w:t>
      </w:r>
    </w:p>
    <w:p w:rsidR="00EC319C" w:rsidRDefault="00EC319C" w:rsidP="00EC319C">
      <w:pPr>
        <w:jc w:val="center"/>
        <w:rPr>
          <w:bCs/>
          <w:i/>
          <w:sz w:val="20"/>
          <w:szCs w:val="20"/>
        </w:rPr>
      </w:pPr>
      <w:r>
        <w:rPr>
          <w:bCs/>
          <w:i/>
          <w:sz w:val="20"/>
          <w:szCs w:val="20"/>
        </w:rPr>
        <w:t>Prefeito Municipal</w:t>
      </w:r>
    </w:p>
    <w:p w:rsidR="00EC319C" w:rsidRDefault="00EC319C" w:rsidP="00EC319C">
      <w:pPr>
        <w:jc w:val="center"/>
        <w:rPr>
          <w:bCs/>
          <w:i/>
          <w:sz w:val="20"/>
          <w:szCs w:val="20"/>
        </w:rPr>
      </w:pPr>
    </w:p>
    <w:p w:rsidR="00EC319C" w:rsidRDefault="00EC319C" w:rsidP="00EC319C">
      <w:pPr>
        <w:jc w:val="center"/>
        <w:rPr>
          <w:b/>
          <w:sz w:val="20"/>
          <w:szCs w:val="20"/>
        </w:rPr>
      </w:pPr>
    </w:p>
    <w:p w:rsidR="00EC319C" w:rsidRPr="002D4998" w:rsidRDefault="00EC319C" w:rsidP="00EC319C">
      <w:pPr>
        <w:pStyle w:val="Blockquote"/>
        <w:spacing w:before="0" w:after="0"/>
        <w:ind w:left="0" w:right="0"/>
        <w:jc w:val="center"/>
        <w:rPr>
          <w:b/>
          <w:sz w:val="20"/>
        </w:rPr>
      </w:pPr>
      <w:r w:rsidRPr="002D4998">
        <w:rPr>
          <w:b/>
          <w:sz w:val="20"/>
        </w:rPr>
        <w:t>_____________________________________________________</w:t>
      </w:r>
      <w:r w:rsidR="002D4998" w:rsidRPr="002D4998">
        <w:rPr>
          <w:b/>
          <w:sz w:val="20"/>
        </w:rPr>
        <w:t>_______</w:t>
      </w:r>
    </w:p>
    <w:p w:rsidR="002D4998" w:rsidRPr="002D4998" w:rsidRDefault="002D4998" w:rsidP="002D4998">
      <w:pPr>
        <w:jc w:val="center"/>
        <w:rPr>
          <w:b/>
          <w:bCs/>
          <w:sz w:val="20"/>
          <w:szCs w:val="20"/>
        </w:rPr>
      </w:pPr>
      <w:r w:rsidRPr="002D4998">
        <w:rPr>
          <w:b/>
          <w:sz w:val="20"/>
          <w:szCs w:val="20"/>
        </w:rPr>
        <w:t xml:space="preserve">SECRETARIA </w:t>
      </w:r>
      <w:r w:rsidRPr="002D4998">
        <w:rPr>
          <w:b/>
          <w:bCs/>
          <w:sz w:val="20"/>
          <w:szCs w:val="20"/>
        </w:rPr>
        <w:t xml:space="preserve">MUNICIPAL DE AGRICULTURA, PECUÁRIA, </w:t>
      </w:r>
    </w:p>
    <w:p w:rsidR="002D4998" w:rsidRPr="002D4998" w:rsidRDefault="002D4998" w:rsidP="002D4998">
      <w:pPr>
        <w:jc w:val="center"/>
        <w:rPr>
          <w:b/>
          <w:bCs/>
          <w:sz w:val="20"/>
          <w:szCs w:val="20"/>
        </w:rPr>
      </w:pPr>
      <w:r w:rsidRPr="002D4998">
        <w:rPr>
          <w:b/>
          <w:bCs/>
          <w:sz w:val="20"/>
          <w:szCs w:val="20"/>
        </w:rPr>
        <w:t>ABASTECIMENTO E MEIO AMBIENTE</w:t>
      </w:r>
    </w:p>
    <w:p w:rsidR="00EC319C" w:rsidRPr="002D4998" w:rsidRDefault="004C1AF7" w:rsidP="002D4998">
      <w:pPr>
        <w:ind w:left="78"/>
        <w:contextualSpacing/>
        <w:jc w:val="center"/>
        <w:rPr>
          <w:i/>
          <w:color w:val="000000"/>
          <w:sz w:val="20"/>
          <w:szCs w:val="20"/>
        </w:rPr>
      </w:pPr>
      <w:r w:rsidRPr="002D4998">
        <w:rPr>
          <w:i/>
          <w:color w:val="000000"/>
          <w:sz w:val="20"/>
          <w:szCs w:val="20"/>
        </w:rPr>
        <w:t>Júlio</w:t>
      </w:r>
      <w:r w:rsidR="00EC319C" w:rsidRPr="002D4998">
        <w:rPr>
          <w:i/>
          <w:color w:val="000000"/>
          <w:sz w:val="20"/>
          <w:szCs w:val="20"/>
        </w:rPr>
        <w:t xml:space="preserve"> dos Reis Pereira</w:t>
      </w:r>
    </w:p>
    <w:p w:rsidR="00EC319C" w:rsidRDefault="00EC319C" w:rsidP="00EC319C">
      <w:pPr>
        <w:jc w:val="center"/>
        <w:rPr>
          <w:i/>
          <w:color w:val="000000"/>
          <w:sz w:val="20"/>
          <w:szCs w:val="20"/>
        </w:rPr>
      </w:pPr>
    </w:p>
    <w:p w:rsidR="00EC319C" w:rsidRDefault="00EC319C" w:rsidP="00EC319C">
      <w:pPr>
        <w:jc w:val="center"/>
        <w:rPr>
          <w:b/>
          <w:sz w:val="20"/>
          <w:szCs w:val="20"/>
        </w:rPr>
      </w:pPr>
    </w:p>
    <w:p w:rsidR="00EC319C" w:rsidRDefault="00EC319C" w:rsidP="00EC319C">
      <w:pPr>
        <w:jc w:val="center"/>
        <w:rPr>
          <w:b/>
          <w:sz w:val="20"/>
          <w:szCs w:val="20"/>
        </w:rPr>
      </w:pPr>
      <w:r>
        <w:rPr>
          <w:b/>
          <w:sz w:val="20"/>
          <w:szCs w:val="20"/>
        </w:rPr>
        <w:t>______________________________________________________</w:t>
      </w:r>
    </w:p>
    <w:p w:rsidR="00EC319C" w:rsidRDefault="00814C1C" w:rsidP="00814C1C">
      <w:pPr>
        <w:jc w:val="center"/>
        <w:rPr>
          <w:b/>
          <w:sz w:val="20"/>
          <w:szCs w:val="20"/>
        </w:rPr>
      </w:pPr>
      <w:r w:rsidRPr="00916B53">
        <w:rPr>
          <w:b/>
          <w:sz w:val="20"/>
          <w:szCs w:val="20"/>
        </w:rPr>
        <w:t>GLAUBER SILVANO DA SILVA 07976499645</w:t>
      </w:r>
    </w:p>
    <w:p w:rsidR="00EC319C" w:rsidRPr="00814C1C" w:rsidRDefault="00814C1C" w:rsidP="00EC319C">
      <w:pPr>
        <w:jc w:val="center"/>
        <w:rPr>
          <w:i/>
          <w:sz w:val="20"/>
          <w:szCs w:val="20"/>
        </w:rPr>
      </w:pPr>
      <w:r>
        <w:rPr>
          <w:i/>
          <w:sz w:val="20"/>
          <w:szCs w:val="20"/>
        </w:rPr>
        <w:t>Glauber Silvano d</w:t>
      </w:r>
      <w:r w:rsidRPr="00814C1C">
        <w:rPr>
          <w:i/>
          <w:sz w:val="20"/>
          <w:szCs w:val="20"/>
        </w:rPr>
        <w:t xml:space="preserve">a Silva </w:t>
      </w:r>
    </w:p>
    <w:p w:rsidR="00EC319C" w:rsidRDefault="00EC319C" w:rsidP="00EC319C">
      <w:pPr>
        <w:rPr>
          <w:b/>
          <w:sz w:val="20"/>
          <w:szCs w:val="20"/>
        </w:rPr>
      </w:pPr>
    </w:p>
    <w:p w:rsidR="00EC319C" w:rsidRDefault="00EC319C" w:rsidP="00EC319C">
      <w:pPr>
        <w:rPr>
          <w:b/>
          <w:sz w:val="20"/>
          <w:szCs w:val="20"/>
        </w:rPr>
      </w:pPr>
    </w:p>
    <w:p w:rsidR="00EC319C" w:rsidRDefault="00EC319C" w:rsidP="00EC319C">
      <w:pPr>
        <w:rPr>
          <w:b/>
          <w:i/>
          <w:sz w:val="20"/>
          <w:szCs w:val="20"/>
        </w:rPr>
      </w:pPr>
    </w:p>
    <w:p w:rsidR="00EC319C" w:rsidRDefault="00EC319C" w:rsidP="00EC319C">
      <w:pPr>
        <w:rPr>
          <w:i/>
          <w:sz w:val="20"/>
          <w:szCs w:val="20"/>
        </w:rPr>
      </w:pPr>
      <w:r>
        <w:rPr>
          <w:b/>
          <w:i/>
          <w:sz w:val="20"/>
          <w:szCs w:val="20"/>
        </w:rPr>
        <w:t xml:space="preserve">TESTEMUNHAS:         </w:t>
      </w:r>
      <w:r>
        <w:rPr>
          <w:i/>
          <w:sz w:val="20"/>
          <w:szCs w:val="20"/>
        </w:rPr>
        <w:t>I - _____________________________________________________</w:t>
      </w:r>
    </w:p>
    <w:p w:rsidR="00EC319C" w:rsidRDefault="00EC319C" w:rsidP="00EC319C">
      <w:pPr>
        <w:rPr>
          <w:i/>
          <w:sz w:val="20"/>
          <w:szCs w:val="20"/>
        </w:rPr>
      </w:pPr>
      <w:r>
        <w:rPr>
          <w:i/>
          <w:sz w:val="20"/>
          <w:szCs w:val="20"/>
        </w:rPr>
        <w:t xml:space="preserve">                                             </w:t>
      </w:r>
      <w:r w:rsidR="007D0981" w:rsidRPr="00792564">
        <w:rPr>
          <w:i/>
          <w:sz w:val="18"/>
          <w:szCs w:val="18"/>
        </w:rPr>
        <w:t>Élcio Donizet</w:t>
      </w:r>
      <w:r w:rsidR="00785FE3">
        <w:rPr>
          <w:i/>
          <w:sz w:val="18"/>
          <w:szCs w:val="18"/>
        </w:rPr>
        <w:t>e Fernandes CPF: 634.809.051-53</w:t>
      </w:r>
      <w:r w:rsidR="007D0981">
        <w:rPr>
          <w:i/>
          <w:sz w:val="18"/>
          <w:szCs w:val="18"/>
        </w:rPr>
        <w:t xml:space="preserve">                                           </w:t>
      </w:r>
    </w:p>
    <w:p w:rsidR="00EC319C" w:rsidRDefault="00EC319C" w:rsidP="00EC319C">
      <w:pPr>
        <w:rPr>
          <w:i/>
          <w:sz w:val="20"/>
          <w:szCs w:val="20"/>
        </w:rPr>
      </w:pPr>
      <w:r>
        <w:rPr>
          <w:i/>
          <w:sz w:val="20"/>
          <w:szCs w:val="20"/>
        </w:rPr>
        <w:t xml:space="preserve">                                     II - _____________________________________________________</w:t>
      </w:r>
    </w:p>
    <w:p w:rsidR="00EC319C" w:rsidRDefault="00EC319C" w:rsidP="00EC319C">
      <w:pPr>
        <w:rPr>
          <w:i/>
          <w:sz w:val="20"/>
          <w:szCs w:val="20"/>
        </w:rPr>
      </w:pPr>
      <w:r>
        <w:rPr>
          <w:i/>
          <w:sz w:val="20"/>
          <w:szCs w:val="20"/>
        </w:rPr>
        <w:t xml:space="preserve">                                          </w:t>
      </w:r>
      <w:proofErr w:type="spellStart"/>
      <w:r w:rsidR="002A493A">
        <w:rPr>
          <w:i/>
          <w:sz w:val="18"/>
          <w:szCs w:val="18"/>
        </w:rPr>
        <w:t>Fabrí</w:t>
      </w:r>
      <w:r w:rsidR="007D0981" w:rsidRPr="008907E9">
        <w:rPr>
          <w:i/>
          <w:sz w:val="18"/>
          <w:szCs w:val="18"/>
        </w:rPr>
        <w:t>cia</w:t>
      </w:r>
      <w:proofErr w:type="spellEnd"/>
      <w:r w:rsidR="007D0981" w:rsidRPr="008907E9">
        <w:rPr>
          <w:i/>
          <w:sz w:val="18"/>
          <w:szCs w:val="18"/>
        </w:rPr>
        <w:t xml:space="preserve"> Cristina C</w:t>
      </w:r>
      <w:r w:rsidR="007D0981">
        <w:rPr>
          <w:i/>
          <w:sz w:val="18"/>
          <w:szCs w:val="18"/>
        </w:rPr>
        <w:t>. B. Gomes CPF: 096.833.0</w:t>
      </w:r>
      <w:bookmarkStart w:id="0" w:name="_GoBack"/>
      <w:bookmarkEnd w:id="0"/>
      <w:r w:rsidR="007D0981">
        <w:rPr>
          <w:i/>
          <w:sz w:val="18"/>
          <w:szCs w:val="18"/>
        </w:rPr>
        <w:t>46-05</w:t>
      </w:r>
    </w:p>
    <w:p w:rsidR="00EC319C" w:rsidRDefault="00EC319C" w:rsidP="00EC319C">
      <w:pPr>
        <w:pStyle w:val="Corpodetexto21"/>
        <w:rPr>
          <w:rFonts w:eastAsia="Microsoft YaHei"/>
          <w:b/>
          <w:sz w:val="20"/>
        </w:rPr>
      </w:pPr>
    </w:p>
    <w:p w:rsidR="000C52F9" w:rsidRDefault="002D4998"/>
    <w:sectPr w:rsidR="000C52F9" w:rsidSect="003639FE">
      <w:headerReference w:type="default" r:id="rId7"/>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19C" w:rsidRDefault="00EC319C" w:rsidP="00EC319C">
      <w:r>
        <w:separator/>
      </w:r>
    </w:p>
  </w:endnote>
  <w:endnote w:type="continuationSeparator" w:id="0">
    <w:p w:rsidR="00EC319C" w:rsidRDefault="00EC319C" w:rsidP="00EC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19C" w:rsidRDefault="00EC319C" w:rsidP="00EC319C">
      <w:r>
        <w:separator/>
      </w:r>
    </w:p>
  </w:footnote>
  <w:footnote w:type="continuationSeparator" w:id="0">
    <w:p w:rsidR="00EC319C" w:rsidRDefault="00EC319C" w:rsidP="00EC3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19C" w:rsidRDefault="00EC319C" w:rsidP="00EC319C">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60288" behindDoc="0" locked="0" layoutInCell="1" allowOverlap="1" wp14:anchorId="34886F26" wp14:editId="711CC338">
          <wp:simplePos x="0" y="0"/>
          <wp:positionH relativeFrom="column">
            <wp:posOffset>113817</wp:posOffset>
          </wp:positionH>
          <wp:positionV relativeFrom="paragraph">
            <wp:posOffset>40640</wp:posOffset>
          </wp:positionV>
          <wp:extent cx="540508" cy="423080"/>
          <wp:effectExtent l="19050" t="0" r="0" b="0"/>
          <wp:wrapNone/>
          <wp:docPr id="17"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777A20F2" wp14:editId="234EC972">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319C" w:rsidRPr="0005692B" w:rsidRDefault="00EC319C" w:rsidP="00EC31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A20F2"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EC319C" w:rsidRPr="0005692B" w:rsidRDefault="00EC319C" w:rsidP="00EC319C"/>
                </w:txbxContent>
              </v:textbox>
            </v:shape>
          </w:pict>
        </mc:Fallback>
      </mc:AlternateContent>
    </w:r>
    <w:r>
      <w:rPr>
        <w:noProof/>
      </w:rPr>
      <w:drawing>
        <wp:anchor distT="0" distB="0" distL="114300" distR="114300" simplePos="0" relativeHeight="251659264" behindDoc="1" locked="0" layoutInCell="1" allowOverlap="1" wp14:anchorId="2092D2B0" wp14:editId="3BA96D39">
          <wp:simplePos x="0" y="0"/>
          <wp:positionH relativeFrom="column">
            <wp:posOffset>139065</wp:posOffset>
          </wp:positionH>
          <wp:positionV relativeFrom="paragraph">
            <wp:posOffset>36830</wp:posOffset>
          </wp:positionV>
          <wp:extent cx="475615" cy="370840"/>
          <wp:effectExtent l="19050" t="0" r="635" b="0"/>
          <wp:wrapNone/>
          <wp:docPr id="18"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rsidR="00EC319C" w:rsidRDefault="00EC319C" w:rsidP="00EC319C">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rsidR="00EC319C" w:rsidRPr="00794732" w:rsidRDefault="00EC319C" w:rsidP="00EC319C">
    <w:pPr>
      <w:pStyle w:val="Subttulo"/>
      <w:pBdr>
        <w:top w:val="double" w:sz="6" w:space="1" w:color="auto"/>
        <w:bottom w:val="double" w:sz="6" w:space="7" w:color="auto"/>
      </w:pBdr>
      <w:jc w:val="center"/>
      <w:rPr>
        <w:rFonts w:ascii="Verdana" w:eastAsia="Arial Unicode MS" w:hAnsi="Verdana"/>
        <w:b/>
        <w:color w:val="0000FF"/>
        <w:sz w:val="20"/>
        <w:szCs w:val="20"/>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9C"/>
    <w:rsid w:val="00040D44"/>
    <w:rsid w:val="00071747"/>
    <w:rsid w:val="00123E37"/>
    <w:rsid w:val="001568F1"/>
    <w:rsid w:val="001A7695"/>
    <w:rsid w:val="00202060"/>
    <w:rsid w:val="00204563"/>
    <w:rsid w:val="002140F2"/>
    <w:rsid w:val="00236B8D"/>
    <w:rsid w:val="00244728"/>
    <w:rsid w:val="002A493A"/>
    <w:rsid w:val="002C3F4F"/>
    <w:rsid w:val="002D4998"/>
    <w:rsid w:val="003639FE"/>
    <w:rsid w:val="0037484B"/>
    <w:rsid w:val="0039499B"/>
    <w:rsid w:val="003B4D46"/>
    <w:rsid w:val="00497913"/>
    <w:rsid w:val="004C1AF7"/>
    <w:rsid w:val="005022FE"/>
    <w:rsid w:val="00507422"/>
    <w:rsid w:val="00512914"/>
    <w:rsid w:val="00557458"/>
    <w:rsid w:val="00577F75"/>
    <w:rsid w:val="005A2063"/>
    <w:rsid w:val="005D1BB6"/>
    <w:rsid w:val="00646381"/>
    <w:rsid w:val="00660AEC"/>
    <w:rsid w:val="006F6F36"/>
    <w:rsid w:val="00731FE2"/>
    <w:rsid w:val="00785FE3"/>
    <w:rsid w:val="007D0981"/>
    <w:rsid w:val="007D129C"/>
    <w:rsid w:val="00814C1C"/>
    <w:rsid w:val="008841C1"/>
    <w:rsid w:val="008F24D8"/>
    <w:rsid w:val="00916B53"/>
    <w:rsid w:val="009729E1"/>
    <w:rsid w:val="009819FD"/>
    <w:rsid w:val="009C07E7"/>
    <w:rsid w:val="00A11764"/>
    <w:rsid w:val="00AC7CB1"/>
    <w:rsid w:val="00B621FB"/>
    <w:rsid w:val="00B841C3"/>
    <w:rsid w:val="00BC419C"/>
    <w:rsid w:val="00BD1391"/>
    <w:rsid w:val="00BD5464"/>
    <w:rsid w:val="00C06E58"/>
    <w:rsid w:val="00C713FD"/>
    <w:rsid w:val="00C87180"/>
    <w:rsid w:val="00CB2178"/>
    <w:rsid w:val="00CE166B"/>
    <w:rsid w:val="00CF453F"/>
    <w:rsid w:val="00D302B7"/>
    <w:rsid w:val="00D60481"/>
    <w:rsid w:val="00D6160D"/>
    <w:rsid w:val="00D70729"/>
    <w:rsid w:val="00D96C4D"/>
    <w:rsid w:val="00DE1864"/>
    <w:rsid w:val="00E366B2"/>
    <w:rsid w:val="00E41BD4"/>
    <w:rsid w:val="00E50744"/>
    <w:rsid w:val="00E65017"/>
    <w:rsid w:val="00E90023"/>
    <w:rsid w:val="00EB41C2"/>
    <w:rsid w:val="00EC319C"/>
    <w:rsid w:val="00ED483B"/>
    <w:rsid w:val="00FA6707"/>
    <w:rsid w:val="00FD51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2A3772"/>
  <w15:chartTrackingRefBased/>
  <w15:docId w15:val="{4EF7D80A-BB48-44A9-946C-36BA5C79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19C"/>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semiHidden/>
    <w:unhideWhenUsed/>
    <w:qFormat/>
    <w:rsid w:val="00EC319C"/>
    <w:pPr>
      <w:keepNext/>
      <w:jc w:val="center"/>
      <w:outlineLvl w:val="1"/>
    </w:pPr>
    <w:rPr>
      <w:rFonts w:ascii="Tahoma" w:hAnsi="Tahoma"/>
      <w:b/>
      <w:sz w:val="28"/>
    </w:rPr>
  </w:style>
  <w:style w:type="paragraph" w:styleId="Ttulo7">
    <w:name w:val="heading 7"/>
    <w:basedOn w:val="Normal"/>
    <w:next w:val="Normal"/>
    <w:link w:val="Ttulo7Char"/>
    <w:semiHidden/>
    <w:unhideWhenUsed/>
    <w:qFormat/>
    <w:rsid w:val="00EC319C"/>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EC319C"/>
    <w:rPr>
      <w:rFonts w:ascii="Tahoma" w:eastAsia="Times New Roman" w:hAnsi="Tahoma" w:cs="Times New Roman"/>
      <w:b/>
      <w:sz w:val="28"/>
      <w:szCs w:val="24"/>
      <w:lang w:eastAsia="pt-BR"/>
    </w:rPr>
  </w:style>
  <w:style w:type="character" w:customStyle="1" w:styleId="Ttulo7Char">
    <w:name w:val="Título 7 Char"/>
    <w:basedOn w:val="Fontepargpadro"/>
    <w:link w:val="Ttulo7"/>
    <w:semiHidden/>
    <w:rsid w:val="00EC319C"/>
    <w:rPr>
      <w:rFonts w:ascii="Century" w:eastAsia="Times New Roman" w:hAnsi="Century" w:cs="Times New Roman"/>
      <w:b/>
      <w:color w:val="000000"/>
      <w:szCs w:val="24"/>
      <w:u w:val="single"/>
      <w:lang w:eastAsia="pt-BR"/>
    </w:rPr>
  </w:style>
  <w:style w:type="paragraph" w:styleId="Ttulo">
    <w:name w:val="Title"/>
    <w:basedOn w:val="Normal"/>
    <w:link w:val="TtuloChar"/>
    <w:qFormat/>
    <w:rsid w:val="00EC319C"/>
    <w:pPr>
      <w:jc w:val="center"/>
    </w:pPr>
    <w:rPr>
      <w:rFonts w:ascii="Arial" w:hAnsi="Arial"/>
      <w:b/>
      <w:bCs/>
      <w:sz w:val="36"/>
      <w:u w:val="single"/>
      <w:lang w:val="x-none" w:eastAsia="x-none"/>
    </w:rPr>
  </w:style>
  <w:style w:type="character" w:customStyle="1" w:styleId="TtuloChar">
    <w:name w:val="Título Char"/>
    <w:basedOn w:val="Fontepargpadro"/>
    <w:link w:val="Ttulo"/>
    <w:rsid w:val="00EC319C"/>
    <w:rPr>
      <w:rFonts w:ascii="Arial" w:eastAsia="Times New Roman" w:hAnsi="Arial" w:cs="Times New Roman"/>
      <w:b/>
      <w:bCs/>
      <w:sz w:val="36"/>
      <w:szCs w:val="24"/>
      <w:u w:val="single"/>
      <w:lang w:val="x-none" w:eastAsia="x-none"/>
    </w:rPr>
  </w:style>
  <w:style w:type="paragraph" w:customStyle="1" w:styleId="Corpodetexto21">
    <w:name w:val="Corpo de texto 21"/>
    <w:basedOn w:val="Normal"/>
    <w:rsid w:val="00EC319C"/>
    <w:pPr>
      <w:overflowPunct w:val="0"/>
      <w:autoSpaceDE w:val="0"/>
      <w:autoSpaceDN w:val="0"/>
      <w:adjustRightInd w:val="0"/>
      <w:ind w:firstLine="1701"/>
      <w:jc w:val="both"/>
    </w:pPr>
    <w:rPr>
      <w:szCs w:val="20"/>
    </w:rPr>
  </w:style>
  <w:style w:type="paragraph" w:customStyle="1" w:styleId="Blockquote">
    <w:name w:val="Blockquote"/>
    <w:basedOn w:val="Normal"/>
    <w:rsid w:val="00EC319C"/>
    <w:pPr>
      <w:snapToGrid w:val="0"/>
      <w:spacing w:before="100" w:after="100"/>
      <w:ind w:left="360" w:right="360"/>
    </w:pPr>
    <w:rPr>
      <w:szCs w:val="20"/>
    </w:rPr>
  </w:style>
  <w:style w:type="paragraph" w:customStyle="1" w:styleId="Recuodecorpodetexto22">
    <w:name w:val="Recuo de corpo de texto 22"/>
    <w:basedOn w:val="Normal"/>
    <w:rsid w:val="00EC319C"/>
    <w:pPr>
      <w:widowControl w:val="0"/>
      <w:suppressAutoHyphens/>
      <w:autoSpaceDE w:val="0"/>
      <w:ind w:left="454" w:hanging="454"/>
      <w:jc w:val="both"/>
    </w:pPr>
    <w:rPr>
      <w:rFonts w:ascii="Arial" w:hAnsi="Arial" w:cs="Arial"/>
      <w:sz w:val="20"/>
      <w:szCs w:val="20"/>
      <w:lang w:eastAsia="zh-CN"/>
    </w:rPr>
  </w:style>
  <w:style w:type="paragraph" w:styleId="Cabealho">
    <w:name w:val="header"/>
    <w:basedOn w:val="Normal"/>
    <w:link w:val="CabealhoChar"/>
    <w:uiPriority w:val="99"/>
    <w:unhideWhenUsed/>
    <w:rsid w:val="00EC319C"/>
    <w:pPr>
      <w:tabs>
        <w:tab w:val="center" w:pos="4252"/>
        <w:tab w:val="right" w:pos="8504"/>
      </w:tabs>
    </w:pPr>
  </w:style>
  <w:style w:type="character" w:customStyle="1" w:styleId="CabealhoChar">
    <w:name w:val="Cabeçalho Char"/>
    <w:basedOn w:val="Fontepargpadro"/>
    <w:link w:val="Cabealho"/>
    <w:uiPriority w:val="99"/>
    <w:rsid w:val="00EC319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C319C"/>
    <w:pPr>
      <w:tabs>
        <w:tab w:val="center" w:pos="4252"/>
        <w:tab w:val="right" w:pos="8504"/>
      </w:tabs>
    </w:pPr>
  </w:style>
  <w:style w:type="character" w:customStyle="1" w:styleId="RodapChar">
    <w:name w:val="Rodapé Char"/>
    <w:basedOn w:val="Fontepargpadro"/>
    <w:link w:val="Rodap"/>
    <w:uiPriority w:val="99"/>
    <w:rsid w:val="00EC319C"/>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EC319C"/>
    <w:pPr>
      <w:autoSpaceDE w:val="0"/>
      <w:autoSpaceDN w:val="0"/>
      <w:adjustRightInd w:val="0"/>
    </w:pPr>
    <w:rPr>
      <w:rFonts w:ascii="Arial" w:hAnsi="Arial"/>
    </w:rPr>
  </w:style>
  <w:style w:type="character" w:customStyle="1" w:styleId="SubttuloChar">
    <w:name w:val="Subtítulo Char"/>
    <w:basedOn w:val="Fontepargpadro"/>
    <w:link w:val="Subttulo"/>
    <w:rsid w:val="00EC319C"/>
    <w:rPr>
      <w:rFonts w:ascii="Arial" w:eastAsia="Times New Roman" w:hAnsi="Arial" w:cs="Times New Roman"/>
      <w:sz w:val="24"/>
      <w:szCs w:val="24"/>
      <w:lang w:eastAsia="pt-BR"/>
    </w:rPr>
  </w:style>
  <w:style w:type="character" w:styleId="Hyperlink">
    <w:name w:val="Hyperlink"/>
    <w:basedOn w:val="Fontepargpadro"/>
    <w:rsid w:val="00EC31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9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1713</Words>
  <Characters>9256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77</cp:revision>
  <dcterms:created xsi:type="dcterms:W3CDTF">2018-08-27T15:24:00Z</dcterms:created>
  <dcterms:modified xsi:type="dcterms:W3CDTF">2018-08-27T16:07:00Z</dcterms:modified>
</cp:coreProperties>
</file>