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6" w:rsidRDefault="008D4D46" w:rsidP="008D4D46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TERMO DE HOMOLOGAÇÃO</w:t>
      </w:r>
    </w:p>
    <w:p w:rsidR="008D4D46" w:rsidRDefault="008D4D46" w:rsidP="008D4D46"/>
    <w:p w:rsidR="008D4D46" w:rsidRDefault="008D4D46" w:rsidP="008D4D46"/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PROCESSO LICITATÓRIO </w:t>
      </w:r>
      <w:proofErr w:type="gramStart"/>
      <w:r>
        <w:rPr>
          <w:szCs w:val="24"/>
        </w:rPr>
        <w:t>N.º</w:t>
      </w:r>
      <w:proofErr w:type="gramEnd"/>
      <w:r>
        <w:rPr>
          <w:szCs w:val="24"/>
        </w:rPr>
        <w:t xml:space="preserve"> </w:t>
      </w:r>
      <w:r w:rsidR="00740D86">
        <w:rPr>
          <w:noProof/>
          <w:szCs w:val="24"/>
        </w:rPr>
        <w:t>054</w:t>
      </w:r>
      <w:r>
        <w:rPr>
          <w:szCs w:val="24"/>
        </w:rPr>
        <w:t>/</w:t>
      </w:r>
      <w:r w:rsidR="00740D86">
        <w:rPr>
          <w:szCs w:val="24"/>
        </w:rPr>
        <w:t>2021</w:t>
      </w:r>
    </w:p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740D86">
        <w:rPr>
          <w:noProof/>
          <w:szCs w:val="24"/>
        </w:rPr>
        <w:t>Pregão Eletrônico</w:t>
      </w:r>
      <w:r>
        <w:rPr>
          <w:noProof/>
          <w:szCs w:val="24"/>
        </w:rPr>
        <w:t xml:space="preserve">, </w:t>
      </w:r>
      <w:r w:rsidR="00740D86">
        <w:rPr>
          <w:noProof/>
          <w:szCs w:val="24"/>
        </w:rPr>
        <w:t>032</w:t>
      </w:r>
      <w:r>
        <w:rPr>
          <w:noProof/>
          <w:szCs w:val="24"/>
        </w:rPr>
        <w:t>/</w:t>
      </w:r>
      <w:r w:rsidR="00740D86">
        <w:rPr>
          <w:noProof/>
          <w:szCs w:val="24"/>
        </w:rPr>
        <w:t>2021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rPr>
          <w:szCs w:val="24"/>
        </w:rPr>
        <w:t xml:space="preserve">OBJETO DA LICITAÇÃO: </w:t>
      </w:r>
      <w:r w:rsidR="00740D86">
        <w:rPr>
          <w:noProof/>
          <w:szCs w:val="24"/>
        </w:rPr>
        <w:t>AQUISIÇÃO PARCELADA DE GÊNEROS ALIMENTÍCIOS PARA MERENDA ESCOLAR DAS INSTITUIÇÕES MUNICIPAIS DE EDUCAÇÃO.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>
      <w:pPr>
        <w:pStyle w:val="Corpodetexto3"/>
        <w:rPr>
          <w:szCs w:val="24"/>
        </w:rPr>
      </w:pPr>
    </w:p>
    <w:p w:rsidR="000C391B" w:rsidRDefault="000C391B" w:rsidP="008D4D46">
      <w:pPr>
        <w:pStyle w:val="Corpodetexto3"/>
        <w:jc w:val="both"/>
        <w:rPr>
          <w:b w:val="0"/>
          <w:bCs/>
        </w:rPr>
      </w:pPr>
      <w:r w:rsidRPr="000C391B">
        <w:rPr>
          <w:b w:val="0"/>
          <w:bCs/>
        </w:rPr>
        <w:t>O Prefeito Municipal, no uso de suas atribuições legais, na qualidade de autoridade competente, de acordo com o art. 13, inc. VI o Decreto Municipal 1.183 de 15 de janeiro de 2021: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</w:t>
      </w:r>
      <w:r w:rsidR="000C391B" w:rsidRPr="000C391B">
        <w:rPr>
          <w:b w:val="0"/>
          <w:bCs/>
        </w:rPr>
        <w:t>que o presente procedimento licitatório transcorreu conforme os regramentos da Lei de Licitações e Contratos (Lei Federal 8.666/93), e ainda, em conformidade com a Lei Municipal 2.075, de 22 de fevereiro de 2006. (Lei do Pregão) e Decreto Municipal 1.183 de 15 de janeiro de 2020 (Pregão Eletrônico);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adjudicação dada pela Pregoeira, designada através da Portaria </w:t>
      </w:r>
      <w:r w:rsidR="00873EEF">
        <w:rPr>
          <w:b w:val="0"/>
          <w:bCs/>
        </w:rPr>
        <w:t>038</w:t>
      </w:r>
      <w:r>
        <w:rPr>
          <w:b w:val="0"/>
          <w:bCs/>
        </w:rPr>
        <w:t>/202</w:t>
      </w:r>
      <w:r w:rsidR="00873EEF">
        <w:rPr>
          <w:b w:val="0"/>
          <w:bCs/>
        </w:rPr>
        <w:t>1</w:t>
      </w:r>
      <w:r>
        <w:rPr>
          <w:b w:val="0"/>
          <w:bCs/>
        </w:rPr>
        <w:t xml:space="preserve">; 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necessidade do objeto licitado no âmbito do Processo Licitatório </w:t>
      </w:r>
      <w:r w:rsidR="00740D86">
        <w:rPr>
          <w:noProof/>
          <w:szCs w:val="24"/>
        </w:rPr>
        <w:t>054</w:t>
      </w:r>
      <w:r>
        <w:rPr>
          <w:szCs w:val="24"/>
        </w:rPr>
        <w:t>/</w:t>
      </w:r>
      <w:r w:rsidR="00740D86">
        <w:rPr>
          <w:szCs w:val="24"/>
        </w:rPr>
        <w:t>2021</w:t>
      </w:r>
      <w:r>
        <w:rPr>
          <w:b w:val="0"/>
          <w:bCs/>
        </w:rPr>
        <w:t xml:space="preserve">, referente ao Pregão Eletrônico </w:t>
      </w:r>
      <w:r w:rsidR="00740D86">
        <w:rPr>
          <w:noProof/>
          <w:szCs w:val="24"/>
        </w:rPr>
        <w:t>032</w:t>
      </w:r>
      <w:r>
        <w:rPr>
          <w:noProof/>
          <w:szCs w:val="24"/>
        </w:rPr>
        <w:t>/</w:t>
      </w:r>
      <w:r w:rsidR="00740D86">
        <w:rPr>
          <w:noProof/>
          <w:szCs w:val="24"/>
        </w:rPr>
        <w:t>2021</w:t>
      </w:r>
      <w:r>
        <w:rPr>
          <w:b w:val="0"/>
          <w:bCs/>
        </w:rPr>
        <w:t>, a saber, o “</w:t>
      </w:r>
      <w:r w:rsidR="00740D86">
        <w:rPr>
          <w:noProof/>
          <w:szCs w:val="24"/>
        </w:rPr>
        <w:t xml:space="preserve">AQUISIÇÃO PARCELADA DE GÊNEROS ALIMENTÍCIOS PARA MERENDA ESCOLAR DAS INSTITUIÇÕES MUNICIPAIS DE </w:t>
      </w:r>
      <w:proofErr w:type="gramStart"/>
      <w:r w:rsidR="00740D86">
        <w:rPr>
          <w:noProof/>
          <w:szCs w:val="24"/>
        </w:rPr>
        <w:t>EDUCAÇÃO.</w:t>
      </w:r>
      <w:r>
        <w:rPr>
          <w:b w:val="0"/>
          <w:bCs/>
        </w:rPr>
        <w:t>”</w:t>
      </w:r>
      <w:proofErr w:type="gramEnd"/>
      <w:r>
        <w:rPr>
          <w:b w:val="0"/>
          <w:bCs/>
        </w:rPr>
        <w:t xml:space="preserve">, conforme resultado declarado nos autos. 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t>RESOLVE:</w:t>
      </w:r>
      <w:r>
        <w:rPr>
          <w:b w:val="0"/>
          <w:bCs/>
        </w:rPr>
        <w:t xml:space="preserve"> </w:t>
      </w:r>
      <w:r>
        <w:t>HOMOLOGAR</w:t>
      </w:r>
      <w:r>
        <w:rPr>
          <w:b w:val="0"/>
          <w:bCs/>
        </w:rPr>
        <w:t xml:space="preserve"> o resultado final do Pregão Eletrônico </w:t>
      </w:r>
      <w:r w:rsidR="00740D86">
        <w:rPr>
          <w:noProof/>
          <w:szCs w:val="24"/>
        </w:rPr>
        <w:t>032</w:t>
      </w:r>
      <w:r>
        <w:rPr>
          <w:noProof/>
          <w:szCs w:val="24"/>
        </w:rPr>
        <w:t>/</w:t>
      </w:r>
      <w:r w:rsidR="00740D86">
        <w:rPr>
          <w:noProof/>
          <w:szCs w:val="24"/>
        </w:rPr>
        <w:t>2021</w:t>
      </w:r>
      <w:r>
        <w:rPr>
          <w:b w:val="0"/>
          <w:bCs/>
        </w:rPr>
        <w:t>, reconhecendo válidas as decisões declaradas pela Pregoeira, conforme ata lavrada em sessão.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/>
    <w:p w:rsidR="008D4D46" w:rsidRDefault="008D4D46" w:rsidP="00740D86">
      <w:pPr>
        <w:ind w:hanging="142"/>
        <w:rPr>
          <w:bCs/>
        </w:rPr>
      </w:pPr>
      <w:r>
        <w:rPr>
          <w:b/>
          <w:bCs/>
        </w:rPr>
        <w:t>Tabela de demonstração do resultado final: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696"/>
        <w:gridCol w:w="2123"/>
        <w:gridCol w:w="1683"/>
        <w:gridCol w:w="1430"/>
        <w:gridCol w:w="1083"/>
        <w:gridCol w:w="803"/>
        <w:gridCol w:w="1391"/>
      </w:tblGrid>
      <w:tr w:rsidR="00740D86" w:rsidTr="00740D86">
        <w:tc>
          <w:tcPr>
            <w:tcW w:w="0" w:type="auto"/>
          </w:tcPr>
          <w:p w:rsidR="00740D86" w:rsidRDefault="00740D86" w:rsidP="008D4D46">
            <w:pPr>
              <w:pStyle w:val="Ttulo2"/>
              <w:jc w:val="left"/>
              <w:outlineLvl w:val="1"/>
            </w:pPr>
            <w:r>
              <w:t>Item</w:t>
            </w:r>
          </w:p>
        </w:tc>
        <w:tc>
          <w:tcPr>
            <w:tcW w:w="0" w:type="auto"/>
          </w:tcPr>
          <w:p w:rsidR="00740D86" w:rsidRDefault="00740D86" w:rsidP="008D4D46">
            <w:pPr>
              <w:pStyle w:val="Ttulo2"/>
              <w:jc w:val="left"/>
              <w:outlineLvl w:val="1"/>
            </w:pPr>
            <w:r>
              <w:t>Descrição</w:t>
            </w:r>
          </w:p>
        </w:tc>
        <w:tc>
          <w:tcPr>
            <w:tcW w:w="0" w:type="auto"/>
          </w:tcPr>
          <w:p w:rsidR="00740D86" w:rsidRDefault="00740D86" w:rsidP="008D4D46">
            <w:pPr>
              <w:pStyle w:val="Ttulo2"/>
              <w:jc w:val="left"/>
              <w:outlineLvl w:val="1"/>
            </w:pPr>
            <w:r>
              <w:t>Marca</w:t>
            </w:r>
          </w:p>
        </w:tc>
        <w:tc>
          <w:tcPr>
            <w:tcW w:w="0" w:type="auto"/>
          </w:tcPr>
          <w:p w:rsidR="00740D86" w:rsidRDefault="00740D86" w:rsidP="008D4D46">
            <w:pPr>
              <w:pStyle w:val="Ttulo2"/>
              <w:jc w:val="left"/>
              <w:outlineLvl w:val="1"/>
            </w:pPr>
            <w:r>
              <w:t>Quantidade</w:t>
            </w:r>
          </w:p>
        </w:tc>
        <w:tc>
          <w:tcPr>
            <w:tcW w:w="0" w:type="auto"/>
          </w:tcPr>
          <w:p w:rsidR="00740D86" w:rsidRDefault="00740D86" w:rsidP="008D4D46">
            <w:pPr>
              <w:pStyle w:val="Ttulo2"/>
              <w:jc w:val="left"/>
              <w:outlineLvl w:val="1"/>
            </w:pPr>
            <w:r>
              <w:t>Unidade</w:t>
            </w:r>
          </w:p>
        </w:tc>
        <w:tc>
          <w:tcPr>
            <w:tcW w:w="0" w:type="auto"/>
          </w:tcPr>
          <w:p w:rsidR="00740D86" w:rsidRDefault="00740D86" w:rsidP="008D4D46">
            <w:pPr>
              <w:pStyle w:val="Ttulo2"/>
              <w:jc w:val="left"/>
              <w:outlineLvl w:val="1"/>
            </w:pPr>
            <w:r>
              <w:t>Valor do Item</w:t>
            </w:r>
          </w:p>
        </w:tc>
        <w:tc>
          <w:tcPr>
            <w:tcW w:w="1636" w:type="dxa"/>
          </w:tcPr>
          <w:p w:rsidR="00740D86" w:rsidRDefault="00740D86" w:rsidP="008D4D46">
            <w:pPr>
              <w:pStyle w:val="Ttulo2"/>
              <w:jc w:val="left"/>
              <w:outlineLvl w:val="1"/>
            </w:pPr>
            <w:r>
              <w:t>Valor Total</w:t>
            </w:r>
          </w:p>
        </w:tc>
      </w:tr>
      <w:tr w:rsidR="00740D86" w:rsidTr="00740D86">
        <w:tc>
          <w:tcPr>
            <w:tcW w:w="9209" w:type="dxa"/>
            <w:gridSpan w:val="7"/>
          </w:tcPr>
          <w:p w:rsidR="00740D86" w:rsidRPr="00740D86" w:rsidRDefault="00740D86" w:rsidP="00740D86">
            <w:pPr>
              <w:pStyle w:val="Ttulo2"/>
              <w:jc w:val="left"/>
              <w:outlineLvl w:val="1"/>
              <w:rPr>
                <w:color w:val="000080"/>
              </w:rPr>
            </w:pPr>
            <w:r w:rsidRPr="00740D86">
              <w:rPr>
                <w:color w:val="000080"/>
              </w:rPr>
              <w:t>EMARTINS ATACADISTA LTDA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0003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AMIDO DE MILHO,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PACHA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2,30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115,00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0004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ARROZ TIPO 1, LONGO FINO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KIBAO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1.900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16,70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31.730,00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0006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CANJICA DE MILHO AMARELA, TIPO 1, PACOTE DE 500G .VALIDADE MÍNIMA DE 06 (SEIS) MESES A CONTAR DA DAT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TRYUMPHO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150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1,90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285,00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0007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CARNE BOVINA MOÍDA 2° QUALIDADE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GRAND MINAS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3.000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KG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16,20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48.600,00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0008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CARNE DE FRANGO TIPO COXA E SOBRE COXA CONGELADA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REAL ALIMENTOS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5.500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KG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8,10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44.550,00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0009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CARNE SUINA SEM OSSO 1 QUALIDADE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GRAND MINAS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4.000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KG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17,90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71.600,00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0010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EXTRATO DE TOMATE: EMBALAGEM INTEGRA DE 340G,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BONARE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1.000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3,05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3.050,00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0011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FARINHA DE MANDIOCA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DIOKA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300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2,50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750,00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0012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FARINHA DE TRIGO ESPECIAL,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GLOBO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550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2,90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1.595,00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0013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FEIJÃO CARIOQUINHA, TIPO 1, NOVO, DE 1ª QUALIDADE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PEROLA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6.500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5,70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37.050,00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0015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FUBÁ DE MILHO REFINADO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PINK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300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PC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2,60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780,00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0016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LEITE DE VACA INTEGRAL EM PÓ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TOTALAC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2.200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11,90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26.180,00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0017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LEITE DESNATADO CAIXA COM 1000ML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PORTO ALEGRE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3,90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117,00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0020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MACARRÃO S/ OVOS TIPO ESPAGUETE: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DON SAPORE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950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PC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2,29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2.175,50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0021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MACARRÃO, PICADO, TIPO PADRE NOSSO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DON SAPORE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700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PC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2,25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1.575,00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0022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MILHO DE PIPOCA, PREMIUM, CLASSE AMARELO, GRUPO DURO, TIPO 1. COM INFORMAÇÃO NUTRICIONAL, DATA DE VA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TRYUMPHO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380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2,60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988,00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0023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ÓLEO DE SOJA: ÓLEO DE SOJA REFINADO - 100% NATURAL,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ABC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1.900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7,20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13.680,00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0028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POLVILHO AZEDO PRIMEIRA QUALIDADE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MATUTO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300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KG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4,40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1.320,00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0030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SAL IODADO REFINADO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LEVE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350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0,90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315,00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0031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VINAGRE BRANCO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TOSCANO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40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1,49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59,60</w:t>
            </w:r>
          </w:p>
        </w:tc>
      </w:tr>
      <w:tr w:rsidR="00740D86" w:rsidTr="00740D86">
        <w:tc>
          <w:tcPr>
            <w:tcW w:w="9209" w:type="dxa"/>
            <w:gridSpan w:val="7"/>
          </w:tcPr>
          <w:p w:rsidR="00740D86" w:rsidRPr="00740D86" w:rsidRDefault="00740D86" w:rsidP="00740D86">
            <w:pPr>
              <w:pStyle w:val="Ttulo2"/>
              <w:jc w:val="right"/>
              <w:outlineLvl w:val="1"/>
              <w:rPr>
                <w:color w:val="000080"/>
              </w:rPr>
            </w:pPr>
            <w:r w:rsidRPr="00740D86">
              <w:rPr>
                <w:color w:val="000080"/>
              </w:rPr>
              <w:t>Total do Fornecedor: 286.515,10</w:t>
            </w:r>
          </w:p>
        </w:tc>
      </w:tr>
      <w:tr w:rsidR="00740D86" w:rsidTr="00740D86">
        <w:tc>
          <w:tcPr>
            <w:tcW w:w="9209" w:type="dxa"/>
            <w:gridSpan w:val="7"/>
          </w:tcPr>
          <w:p w:rsidR="00740D86" w:rsidRPr="00740D86" w:rsidRDefault="00740D86" w:rsidP="00740D86">
            <w:pPr>
              <w:pStyle w:val="Ttulo2"/>
              <w:jc w:val="left"/>
              <w:outlineLvl w:val="1"/>
              <w:rPr>
                <w:color w:val="000080"/>
              </w:rPr>
            </w:pPr>
            <w:r w:rsidRPr="00740D86">
              <w:rPr>
                <w:color w:val="000080"/>
              </w:rPr>
              <w:t>FORTPRES ALIMENTOS E DISTRIBUIDORA LTDA - ME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0024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POLPA DE FRUTA INTEGRAL DE ACEROLA PASTEURIZADA E/OU CONGELADA,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FRUTPRES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300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9,30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2.790,00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0025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POLPA DE FRUTA INTEGRAL DE CAJU, PASTEURIZADA E/OU CONGELADA,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FRUTPRES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200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9,50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1.900,00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0026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POLPA DE FRUTA INTEGRAL DE GOIABA PASTEURIZADA E/OU CONGELADA,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FRUTPRES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300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9,00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2.700,00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0027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POLPA DE FRUTA INTEGRAL DE MARACUJÁ, PASTEURIZADA E/OU CONGELADA,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FRUTPRES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200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12,50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2.500,00</w:t>
            </w:r>
          </w:p>
        </w:tc>
      </w:tr>
      <w:tr w:rsidR="00740D86" w:rsidTr="00740D86">
        <w:tc>
          <w:tcPr>
            <w:tcW w:w="9209" w:type="dxa"/>
            <w:gridSpan w:val="7"/>
          </w:tcPr>
          <w:p w:rsidR="00740D86" w:rsidRPr="00740D86" w:rsidRDefault="00740D86" w:rsidP="00740D86">
            <w:pPr>
              <w:pStyle w:val="Ttulo2"/>
              <w:jc w:val="right"/>
              <w:outlineLvl w:val="1"/>
              <w:rPr>
                <w:color w:val="000080"/>
              </w:rPr>
            </w:pPr>
            <w:r w:rsidRPr="00740D86">
              <w:rPr>
                <w:color w:val="000080"/>
              </w:rPr>
              <w:t>Total do Fornecedor: 9.890,00</w:t>
            </w:r>
          </w:p>
        </w:tc>
      </w:tr>
      <w:tr w:rsidR="00740D86" w:rsidTr="00740D86">
        <w:tc>
          <w:tcPr>
            <w:tcW w:w="9209" w:type="dxa"/>
            <w:gridSpan w:val="7"/>
          </w:tcPr>
          <w:p w:rsidR="00740D86" w:rsidRPr="00740D86" w:rsidRDefault="00740D86" w:rsidP="00740D86">
            <w:pPr>
              <w:pStyle w:val="Ttulo2"/>
              <w:jc w:val="left"/>
              <w:outlineLvl w:val="1"/>
              <w:rPr>
                <w:color w:val="000080"/>
              </w:rPr>
            </w:pPr>
            <w:r w:rsidRPr="00740D86">
              <w:rPr>
                <w:color w:val="000080"/>
              </w:rPr>
              <w:t>ISRAEL E ISRAEL LTDA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0014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FERMENTO QUÍMICO EM PÓ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AMO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PC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5,60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560,00</w:t>
            </w:r>
          </w:p>
        </w:tc>
      </w:tr>
      <w:tr w:rsidR="00740D86" w:rsidTr="00740D86">
        <w:tc>
          <w:tcPr>
            <w:tcW w:w="9209" w:type="dxa"/>
            <w:gridSpan w:val="7"/>
          </w:tcPr>
          <w:p w:rsidR="00740D86" w:rsidRPr="00740D86" w:rsidRDefault="00740D86" w:rsidP="00740D86">
            <w:pPr>
              <w:pStyle w:val="Ttulo2"/>
              <w:jc w:val="right"/>
              <w:outlineLvl w:val="1"/>
              <w:rPr>
                <w:color w:val="000080"/>
              </w:rPr>
            </w:pPr>
            <w:r w:rsidRPr="00740D86">
              <w:rPr>
                <w:color w:val="000080"/>
              </w:rPr>
              <w:t>Total do Fornecedor: 560,00</w:t>
            </w:r>
          </w:p>
        </w:tc>
      </w:tr>
      <w:tr w:rsidR="00740D86" w:rsidTr="00740D86">
        <w:tc>
          <w:tcPr>
            <w:tcW w:w="9209" w:type="dxa"/>
            <w:gridSpan w:val="7"/>
          </w:tcPr>
          <w:p w:rsidR="00740D86" w:rsidRPr="00740D86" w:rsidRDefault="00740D86" w:rsidP="00740D86">
            <w:pPr>
              <w:pStyle w:val="Ttulo2"/>
              <w:jc w:val="left"/>
              <w:outlineLvl w:val="1"/>
              <w:rPr>
                <w:color w:val="000080"/>
              </w:rPr>
            </w:pPr>
            <w:r w:rsidRPr="00740D86">
              <w:rPr>
                <w:color w:val="000080"/>
              </w:rPr>
              <w:t>MERCEARIA GODINHO ALVES &amp; GODINHO LTDA EPP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0001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AÇAFRÃO: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SANTO ANTONIO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LT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30,77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923,10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0002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AÇUCAR CRISTAL BRANCO DE PRIMEIRA QUALIDADE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DELTA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350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12,20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4.270,00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0005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AVEIA EM FLOCOS FINOS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ZAELI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PC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4,90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490,00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0019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LEITE PASTEURIZADO INTEGRAL,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COOPATOS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25.000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4,15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103.750,00</w:t>
            </w:r>
          </w:p>
        </w:tc>
      </w:tr>
      <w:tr w:rsidR="00740D86" w:rsidTr="00740D86"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0029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POLVILHO DOCE,  DEVEM SER  FABRICADOS A PARTIR DE MATÉRIAS PRIMAS SÃS E  LIMPAS, ISENTAS DE MATÉRIA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MATUTO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430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left"/>
              <w:outlineLvl w:val="1"/>
            </w:pPr>
            <w:r>
              <w:t>KG</w:t>
            </w:r>
          </w:p>
        </w:tc>
        <w:tc>
          <w:tcPr>
            <w:tcW w:w="0" w:type="auto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3,70</w:t>
            </w:r>
          </w:p>
        </w:tc>
        <w:tc>
          <w:tcPr>
            <w:tcW w:w="1636" w:type="dxa"/>
          </w:tcPr>
          <w:p w:rsidR="00740D86" w:rsidRDefault="00740D86" w:rsidP="00740D86">
            <w:pPr>
              <w:pStyle w:val="Ttulo2"/>
              <w:jc w:val="right"/>
              <w:outlineLvl w:val="1"/>
            </w:pPr>
            <w:r>
              <w:t>1.591,00</w:t>
            </w:r>
          </w:p>
        </w:tc>
      </w:tr>
      <w:tr w:rsidR="00740D86" w:rsidTr="00740D86">
        <w:tc>
          <w:tcPr>
            <w:tcW w:w="9209" w:type="dxa"/>
            <w:gridSpan w:val="7"/>
          </w:tcPr>
          <w:p w:rsidR="00740D86" w:rsidRPr="00740D86" w:rsidRDefault="00740D86" w:rsidP="00740D86">
            <w:pPr>
              <w:pStyle w:val="Ttulo2"/>
              <w:jc w:val="right"/>
              <w:outlineLvl w:val="1"/>
              <w:rPr>
                <w:color w:val="000080"/>
              </w:rPr>
            </w:pPr>
            <w:r w:rsidRPr="00740D86">
              <w:rPr>
                <w:color w:val="000080"/>
              </w:rPr>
              <w:t>Total do Fornecedor: 111.024,10</w:t>
            </w:r>
          </w:p>
        </w:tc>
      </w:tr>
      <w:tr w:rsidR="00740D86" w:rsidTr="00740D86">
        <w:tc>
          <w:tcPr>
            <w:tcW w:w="9209" w:type="dxa"/>
            <w:gridSpan w:val="7"/>
          </w:tcPr>
          <w:p w:rsidR="00740D86" w:rsidRPr="00740D86" w:rsidRDefault="00740D86" w:rsidP="00740D86">
            <w:pPr>
              <w:pStyle w:val="Ttulo2"/>
              <w:jc w:val="right"/>
              <w:outlineLvl w:val="1"/>
              <w:rPr>
                <w:color w:val="000080"/>
              </w:rPr>
            </w:pPr>
            <w:r>
              <w:rPr>
                <w:color w:val="000080"/>
              </w:rPr>
              <w:t>Total Geral: 407.989,20</w:t>
            </w:r>
          </w:p>
        </w:tc>
      </w:tr>
    </w:tbl>
    <w:p w:rsidR="008D4D46" w:rsidRDefault="008D4D46" w:rsidP="008D4D46">
      <w:pPr>
        <w:pStyle w:val="Ttulo2"/>
        <w:jc w:val="left"/>
      </w:pPr>
    </w:p>
    <w:p w:rsidR="008D4D46" w:rsidRDefault="008D4D46" w:rsidP="008D4D46">
      <w:pPr>
        <w:pStyle w:val="Corpodetexto"/>
        <w:ind w:right="49"/>
        <w:rPr>
          <w:b w:val="0"/>
          <w:bCs/>
          <w:szCs w:val="24"/>
        </w:rPr>
      </w:pP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740D86">
        <w:rPr>
          <w:noProof/>
          <w:szCs w:val="24"/>
        </w:rPr>
        <w:t>15 de junho de 2021</w:t>
      </w:r>
      <w:r>
        <w:rPr>
          <w:szCs w:val="24"/>
        </w:rPr>
        <w:t>.</w:t>
      </w: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jc w:val="center"/>
        <w:rPr>
          <w:b/>
          <w:bCs/>
        </w:rPr>
      </w:pPr>
    </w:p>
    <w:p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p w:rsidR="008D4D46" w:rsidRDefault="008D4D46" w:rsidP="008D4D46">
      <w:pPr>
        <w:jc w:val="center"/>
        <w:rPr>
          <w:b/>
          <w:bCs/>
        </w:rPr>
      </w:pPr>
    </w:p>
    <w:sectPr w:rsidR="008D4D46" w:rsidSect="00740D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295" w:rsidRDefault="009B2295" w:rsidP="008509F6">
      <w:r>
        <w:separator/>
      </w:r>
    </w:p>
  </w:endnote>
  <w:endnote w:type="continuationSeparator" w:id="0">
    <w:p w:rsidR="009B2295" w:rsidRDefault="009B2295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295" w:rsidRDefault="009B2295" w:rsidP="008509F6">
      <w:r>
        <w:separator/>
      </w:r>
    </w:p>
  </w:footnote>
  <w:footnote w:type="continuationSeparator" w:id="0">
    <w:p w:rsidR="009B2295" w:rsidRDefault="009B2295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51B7A" wp14:editId="19FC00A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:rsidR="008509F6" w:rsidRDefault="009B2295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6"/>
    <w:rsid w:val="000C391B"/>
    <w:rsid w:val="00477362"/>
    <w:rsid w:val="004D2DFD"/>
    <w:rsid w:val="00740D86"/>
    <w:rsid w:val="008509F6"/>
    <w:rsid w:val="00873EEF"/>
    <w:rsid w:val="008D4D46"/>
    <w:rsid w:val="009B2295"/>
    <w:rsid w:val="00BE1DB5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1A0C5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740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0D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</cp:revision>
  <cp:lastPrinted>2021-06-30T15:23:00Z</cp:lastPrinted>
  <dcterms:created xsi:type="dcterms:W3CDTF">2021-06-30T15:24:00Z</dcterms:created>
  <dcterms:modified xsi:type="dcterms:W3CDTF">2021-06-30T15:24:00Z</dcterms:modified>
</cp:coreProperties>
</file>