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5A6755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</w:t>
      </w:r>
      <w:bookmarkStart w:id="0" w:name="_GoBack"/>
      <w:bookmarkEnd w:id="0"/>
      <w:r w:rsidR="008D4D46">
        <w:rPr>
          <w:sz w:val="32"/>
          <w:szCs w:val="32"/>
          <w:u w:val="single"/>
        </w:rPr>
        <w:t>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9E3720">
        <w:rPr>
          <w:noProof/>
          <w:szCs w:val="24"/>
        </w:rPr>
        <w:t>016</w:t>
      </w:r>
      <w:r>
        <w:rPr>
          <w:szCs w:val="24"/>
        </w:rPr>
        <w:t>/</w:t>
      </w:r>
      <w:r w:rsidR="009E3720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9E3720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9E3720">
        <w:rPr>
          <w:noProof/>
          <w:szCs w:val="24"/>
        </w:rPr>
        <w:t>009</w:t>
      </w:r>
      <w:r>
        <w:rPr>
          <w:noProof/>
          <w:szCs w:val="24"/>
        </w:rPr>
        <w:t>/</w:t>
      </w:r>
      <w:r w:rsidR="009E3720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9E3720">
        <w:rPr>
          <w:noProof/>
          <w:szCs w:val="24"/>
        </w:rPr>
        <w:t>AQUISIÇÃO DE DIETAS ALIMENTARES EM GERAL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9E3720">
        <w:rPr>
          <w:noProof/>
          <w:szCs w:val="24"/>
        </w:rPr>
        <w:t>000016</w:t>
      </w:r>
      <w:r>
        <w:rPr>
          <w:szCs w:val="24"/>
        </w:rPr>
        <w:t>/</w:t>
      </w:r>
      <w:r w:rsidR="009E3720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9E3720">
        <w:rPr>
          <w:noProof/>
          <w:szCs w:val="24"/>
        </w:rPr>
        <w:t>000009</w:t>
      </w:r>
      <w:r>
        <w:rPr>
          <w:noProof/>
          <w:szCs w:val="24"/>
        </w:rPr>
        <w:t>/</w:t>
      </w:r>
      <w:r w:rsidR="009E3720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9E3720">
        <w:rPr>
          <w:noProof/>
          <w:szCs w:val="24"/>
        </w:rPr>
        <w:t>AQUISIÇÃO DE DIETAS ALIMENTARES EM GERAL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9E3720">
        <w:rPr>
          <w:noProof/>
          <w:szCs w:val="24"/>
        </w:rPr>
        <w:t>000009</w:t>
      </w:r>
      <w:r>
        <w:rPr>
          <w:noProof/>
          <w:szCs w:val="24"/>
        </w:rPr>
        <w:t>/</w:t>
      </w:r>
      <w:r w:rsidR="009E3720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9E3720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"/>
        <w:gridCol w:w="2485"/>
        <w:gridCol w:w="896"/>
        <w:gridCol w:w="1430"/>
        <w:gridCol w:w="1083"/>
        <w:gridCol w:w="933"/>
        <w:gridCol w:w="1304"/>
      </w:tblGrid>
      <w:tr w:rsidR="009E3720" w:rsidTr="009E3720"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lastRenderedPageBreak/>
              <w:t>Item</w:t>
            </w:r>
          </w:p>
        </w:tc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0" w:type="auto"/>
          </w:tcPr>
          <w:p w:rsidR="009E3720" w:rsidRDefault="009E3720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9E3720" w:rsidTr="00C359EB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CIRURGICA ALIANÇA PRODUTOS HOSP.LTDA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0006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LEITE NAN CONFORT 1 800 GR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45,00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4.500,00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0007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LEITE NAN CONFORT 02 800G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45,00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9.000,00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0008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NUTRISON SOYA LATA 800 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2.000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73,00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146.000,00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0009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PREGOMIN LATA 400G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94,00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14.100,00</w:t>
            </w:r>
          </w:p>
        </w:tc>
      </w:tr>
      <w:tr w:rsidR="009E3720" w:rsidTr="00B77D42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173.600,00</w:t>
            </w:r>
          </w:p>
        </w:tc>
      </w:tr>
      <w:tr w:rsidR="009E3720" w:rsidTr="00FE09F1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COMERCIAL OTTO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0014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MODULEN 400 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268,00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26.800,00</w:t>
            </w:r>
          </w:p>
        </w:tc>
      </w:tr>
      <w:tr w:rsidR="009E3720" w:rsidTr="003357EB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26.800,00</w:t>
            </w:r>
          </w:p>
        </w:tc>
      </w:tr>
      <w:tr w:rsidR="009E3720" w:rsidTr="00A22328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EREMIX INDÚSTRIA DE ALIMENTOS ESPECIAIS LTDA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0004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NUTREM SÊNIOR SEM SABOR 370 GRAMAS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26,99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26.990,00</w:t>
            </w:r>
          </w:p>
        </w:tc>
      </w:tr>
      <w:tr w:rsidR="009E3720" w:rsidTr="00417A25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26.990,00</w:t>
            </w:r>
          </w:p>
        </w:tc>
      </w:tr>
      <w:tr w:rsidR="009E3720" w:rsidTr="00907482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ERICA MARIA GERALDO FURLAN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0011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FRALDA DESCARTÁVEL INFANTIL TAMANHO "XXG"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42,00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4.200,00</w:t>
            </w:r>
          </w:p>
        </w:tc>
      </w:tr>
      <w:tr w:rsidR="009E3720" w:rsidTr="004923A6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4.200,00</w:t>
            </w:r>
          </w:p>
        </w:tc>
      </w:tr>
      <w:tr w:rsidR="009E3720" w:rsidTr="00985228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G.M. VALENCIA PRODUTOS HOSPITALARES-ME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0010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FRALDA DESC. GERIÁTRICA ADULTO - TAM. 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200.000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1,08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216.000,00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0012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FRALDA DESCARTÁVEL TAMANHO P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8.000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1,17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9.360,00</w:t>
            </w:r>
          </w:p>
        </w:tc>
      </w:tr>
      <w:tr w:rsidR="009E3720" w:rsidTr="000C12B0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225.360,00</w:t>
            </w:r>
          </w:p>
        </w:tc>
      </w:tr>
      <w:tr w:rsidR="009E3720" w:rsidTr="00FE7670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GUSTAVO VEIGA LTDA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ISOSSOURCE SOYA LIQUIDO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13,50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6.750,00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ISOSSOURCE SOYA FIBER 1 LITRO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18,00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18.000,00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ISOSSOURCE 1.5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19,90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9.950,00</w:t>
            </w:r>
          </w:p>
        </w:tc>
      </w:tr>
      <w:tr w:rsidR="009E3720" w:rsidTr="00A37F49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34.700,00</w:t>
            </w:r>
          </w:p>
        </w:tc>
      </w:tr>
      <w:tr w:rsidR="009E3720" w:rsidTr="008605B3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HIGOR DA SILVA CANEDO CPF 12746516624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lastRenderedPageBreak/>
              <w:t>0010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FRALDA DESC. GERIÁTRICA ADULTO - TAM. 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200.000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1,51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302.000,00</w:t>
            </w:r>
          </w:p>
        </w:tc>
      </w:tr>
      <w:tr w:rsidR="009E3720" w:rsidTr="00DB0DF0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302.000,00</w:t>
            </w:r>
          </w:p>
        </w:tc>
      </w:tr>
      <w:tr w:rsidR="009E3720" w:rsidTr="004A009A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JLM DISTRIBUIDORA EIRELI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0013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FRALDA DESCARTÁVEL INFANTIL TAMANHO M COM 54 UNIDADES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30,00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3.000,00</w:t>
            </w:r>
          </w:p>
        </w:tc>
      </w:tr>
      <w:tr w:rsidR="009E3720" w:rsidTr="00DB370F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3.000,00</w:t>
            </w:r>
          </w:p>
        </w:tc>
      </w:tr>
      <w:tr w:rsidR="009E3720" w:rsidTr="003201B4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lef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NSA MEDICAMENTOS</w:t>
            </w:r>
          </w:p>
        </w:tc>
      </w:tr>
      <w:tr w:rsidR="009E3720" w:rsidTr="009E3720"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0005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NUTREM JUNIOR- 400G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25,35</w:t>
            </w:r>
          </w:p>
        </w:tc>
        <w:tc>
          <w:tcPr>
            <w:tcW w:w="0" w:type="auto"/>
          </w:tcPr>
          <w:p w:rsidR="009E3720" w:rsidRDefault="009E3720" w:rsidP="009E3720">
            <w:pPr>
              <w:pStyle w:val="Ttulo2"/>
              <w:jc w:val="right"/>
              <w:outlineLvl w:val="1"/>
            </w:pPr>
            <w:r>
              <w:t>7.605,00</w:t>
            </w:r>
          </w:p>
        </w:tc>
      </w:tr>
      <w:tr w:rsidR="009E3720" w:rsidTr="006731C3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 w:rsidRPr="009E3720">
              <w:rPr>
                <w:color w:val="000080"/>
              </w:rPr>
              <w:t>Total do Fornecedor: 7.605,00</w:t>
            </w:r>
          </w:p>
        </w:tc>
      </w:tr>
      <w:tr w:rsidR="009E3720" w:rsidTr="00A50CAF">
        <w:tc>
          <w:tcPr>
            <w:tcW w:w="0" w:type="auto"/>
            <w:gridSpan w:val="7"/>
          </w:tcPr>
          <w:p w:rsidR="009E3720" w:rsidRPr="009E3720" w:rsidRDefault="009E3720" w:rsidP="009E3720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804.255,00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9E3720">
        <w:rPr>
          <w:szCs w:val="24"/>
        </w:rPr>
        <w:t>12 de março</w:t>
      </w:r>
      <w:r w:rsidR="009E3720">
        <w:rPr>
          <w:noProof/>
          <w:szCs w:val="24"/>
        </w:rPr>
        <w:t xml:space="preserve">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9E37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15" w:rsidRDefault="00D84615" w:rsidP="008509F6">
      <w:r>
        <w:separator/>
      </w:r>
    </w:p>
  </w:endnote>
  <w:endnote w:type="continuationSeparator" w:id="0">
    <w:p w:rsidR="00D84615" w:rsidRDefault="00D84615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15" w:rsidRDefault="00D84615" w:rsidP="008509F6">
      <w:r>
        <w:separator/>
      </w:r>
    </w:p>
  </w:footnote>
  <w:footnote w:type="continuationSeparator" w:id="0">
    <w:p w:rsidR="00D84615" w:rsidRDefault="00D84615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971E5B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5A6755"/>
    <w:rsid w:val="008509F6"/>
    <w:rsid w:val="00873EEF"/>
    <w:rsid w:val="008D4D46"/>
    <w:rsid w:val="009E3720"/>
    <w:rsid w:val="00BE1DB5"/>
    <w:rsid w:val="00D8461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CD136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9E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37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7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2</cp:revision>
  <cp:lastPrinted>2021-05-04T15:49:00Z</cp:lastPrinted>
  <dcterms:created xsi:type="dcterms:W3CDTF">2021-04-28T13:43:00Z</dcterms:created>
  <dcterms:modified xsi:type="dcterms:W3CDTF">2021-05-04T16:13:00Z</dcterms:modified>
</cp:coreProperties>
</file>