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4D8" w:rsidRPr="0081198A" w:rsidRDefault="002031A9" w:rsidP="00D01277">
      <w:pPr>
        <w:pStyle w:val="Ttulo7"/>
        <w:tabs>
          <w:tab w:val="left" w:pos="3293"/>
        </w:tabs>
        <w:rPr>
          <w:rFonts w:ascii="Times New Roman" w:hAnsi="Times New Roman"/>
          <w:b w:val="0"/>
          <w:color w:val="auto"/>
          <w:sz w:val="20"/>
          <w:szCs w:val="20"/>
          <w:u w:val="none"/>
        </w:rPr>
      </w:pPr>
      <w:r w:rsidRPr="002031A9"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97F209" wp14:editId="262D4D70">
                <wp:simplePos x="0" y="0"/>
                <wp:positionH relativeFrom="margin">
                  <wp:posOffset>-952</wp:posOffset>
                </wp:positionH>
                <wp:positionV relativeFrom="paragraph">
                  <wp:posOffset>132398</wp:posOffset>
                </wp:positionV>
                <wp:extent cx="6095682" cy="9525"/>
                <wp:effectExtent l="0" t="0" r="19685" b="28575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5682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9D4D6B" id="Conector reto 1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05pt,10.45pt" to="479.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01277">
        <w:rPr>
          <w:rFonts w:ascii="Times New Roman" w:hAnsi="Times New Roman"/>
          <w:b w:val="0"/>
          <w:color w:val="auto"/>
          <w:sz w:val="20"/>
          <w:szCs w:val="20"/>
          <w:u w:val="none"/>
        </w:rPr>
        <w:tab/>
      </w:r>
    </w:p>
    <w:p w:rsidR="002944D8" w:rsidRPr="0081198A" w:rsidRDefault="00547400" w:rsidP="002944D8">
      <w:pPr>
        <w:jc w:val="center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7A777D" wp14:editId="7E46C9A7">
                <wp:simplePos x="0" y="0"/>
                <wp:positionH relativeFrom="margin">
                  <wp:posOffset>-952</wp:posOffset>
                </wp:positionH>
                <wp:positionV relativeFrom="paragraph">
                  <wp:posOffset>162560</wp:posOffset>
                </wp:positionV>
                <wp:extent cx="6095682" cy="4763"/>
                <wp:effectExtent l="0" t="0" r="19685" b="33655"/>
                <wp:wrapNone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5682" cy="4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6A4DB" id="Conector reto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2.8pt" to="479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944D8" w:rsidRPr="00117B8A">
        <w:rPr>
          <w:b/>
          <w:sz w:val="22"/>
        </w:rPr>
        <w:t xml:space="preserve">CONTRATO DE </w:t>
      </w:r>
      <w:r w:rsidR="00B464B7">
        <w:rPr>
          <w:b/>
          <w:sz w:val="22"/>
        </w:rPr>
        <w:t>PRESTAÇÃO DE SERVIÇOS</w:t>
      </w:r>
      <w:r w:rsidR="006E7376">
        <w:rPr>
          <w:b/>
          <w:sz w:val="22"/>
        </w:rPr>
        <w:t xml:space="preserve"> E FORNECIMENTO</w:t>
      </w:r>
      <w:r w:rsidR="002944D8" w:rsidRPr="00117B8A">
        <w:rPr>
          <w:b/>
          <w:sz w:val="22"/>
        </w:rPr>
        <w:t xml:space="preserve"> Nº 00</w:t>
      </w:r>
      <w:r w:rsidR="006E7376">
        <w:rPr>
          <w:b/>
          <w:sz w:val="22"/>
        </w:rPr>
        <w:t>6</w:t>
      </w:r>
      <w:r w:rsidR="002944D8" w:rsidRPr="00117B8A">
        <w:rPr>
          <w:b/>
          <w:sz w:val="22"/>
        </w:rPr>
        <w:t>/2020</w:t>
      </w:r>
    </w:p>
    <w:p w:rsidR="007E2740" w:rsidRDefault="007E2740" w:rsidP="000A07EA">
      <w:pPr>
        <w:pStyle w:val="Ttulo7"/>
        <w:rPr>
          <w:rFonts w:ascii="Times New Roman" w:hAnsi="Times New Roman"/>
          <w:b w:val="0"/>
          <w:color w:val="auto"/>
          <w:sz w:val="20"/>
          <w:szCs w:val="20"/>
          <w:u w:val="none"/>
        </w:rPr>
      </w:pPr>
    </w:p>
    <w:p w:rsidR="009668F6" w:rsidRPr="009668F6" w:rsidRDefault="009668F6" w:rsidP="009668F6">
      <w:pPr>
        <w:pStyle w:val="Ttulo7"/>
        <w:rPr>
          <w:rFonts w:ascii="Times New Roman" w:hAnsi="Times New Roman"/>
          <w:b w:val="0"/>
          <w:sz w:val="20"/>
          <w:szCs w:val="20"/>
          <w:u w:val="none"/>
        </w:rPr>
      </w:pPr>
      <w:r w:rsidRPr="009668F6">
        <w:rPr>
          <w:rFonts w:ascii="Times New Roman" w:hAnsi="Times New Roman"/>
          <w:b w:val="0"/>
          <w:sz w:val="20"/>
          <w:szCs w:val="20"/>
          <w:u w:val="none"/>
        </w:rPr>
        <w:t>Processo nº.: 0</w:t>
      </w:r>
      <w:r w:rsidR="006E7376">
        <w:rPr>
          <w:rFonts w:ascii="Times New Roman" w:hAnsi="Times New Roman"/>
          <w:b w:val="0"/>
          <w:sz w:val="20"/>
          <w:szCs w:val="20"/>
          <w:u w:val="none"/>
        </w:rPr>
        <w:t>04</w:t>
      </w:r>
      <w:r w:rsidRPr="009668F6">
        <w:rPr>
          <w:rFonts w:ascii="Times New Roman" w:hAnsi="Times New Roman"/>
          <w:b w:val="0"/>
          <w:sz w:val="20"/>
          <w:szCs w:val="20"/>
          <w:u w:val="none"/>
        </w:rPr>
        <w:t>/20</w:t>
      </w:r>
      <w:r w:rsidR="006E7376">
        <w:rPr>
          <w:rFonts w:ascii="Times New Roman" w:hAnsi="Times New Roman"/>
          <w:b w:val="0"/>
          <w:sz w:val="20"/>
          <w:szCs w:val="20"/>
          <w:u w:val="none"/>
        </w:rPr>
        <w:t>20</w:t>
      </w:r>
    </w:p>
    <w:p w:rsidR="009668F6" w:rsidRPr="009668F6" w:rsidRDefault="006E7376" w:rsidP="009668F6">
      <w:pPr>
        <w:pStyle w:val="Ttulo7"/>
        <w:rPr>
          <w:rFonts w:ascii="Times New Roman" w:hAnsi="Times New Roman"/>
          <w:b w:val="0"/>
          <w:sz w:val="20"/>
          <w:szCs w:val="20"/>
          <w:u w:val="none"/>
        </w:rPr>
      </w:pPr>
      <w:r>
        <w:rPr>
          <w:rFonts w:ascii="Times New Roman" w:hAnsi="Times New Roman"/>
          <w:b w:val="0"/>
          <w:sz w:val="20"/>
          <w:szCs w:val="20"/>
          <w:u w:val="none"/>
        </w:rPr>
        <w:t>Dispensa de Licitação</w:t>
      </w:r>
      <w:r w:rsidR="009668F6" w:rsidRPr="009668F6">
        <w:rPr>
          <w:rFonts w:ascii="Times New Roman" w:hAnsi="Times New Roman"/>
          <w:b w:val="0"/>
          <w:sz w:val="20"/>
          <w:szCs w:val="20"/>
          <w:u w:val="none"/>
        </w:rPr>
        <w:t xml:space="preserve"> nº.: 0</w:t>
      </w:r>
      <w:r>
        <w:rPr>
          <w:rFonts w:ascii="Times New Roman" w:hAnsi="Times New Roman"/>
          <w:b w:val="0"/>
          <w:sz w:val="20"/>
          <w:szCs w:val="20"/>
          <w:u w:val="none"/>
        </w:rPr>
        <w:t>01</w:t>
      </w:r>
      <w:r w:rsidR="009668F6" w:rsidRPr="009668F6">
        <w:rPr>
          <w:rFonts w:ascii="Times New Roman" w:hAnsi="Times New Roman"/>
          <w:b w:val="0"/>
          <w:sz w:val="20"/>
          <w:szCs w:val="20"/>
          <w:u w:val="none"/>
        </w:rPr>
        <w:t>/20</w:t>
      </w:r>
      <w:r>
        <w:rPr>
          <w:rFonts w:ascii="Times New Roman" w:hAnsi="Times New Roman"/>
          <w:b w:val="0"/>
          <w:sz w:val="20"/>
          <w:szCs w:val="20"/>
          <w:u w:val="none"/>
        </w:rPr>
        <w:t>20</w:t>
      </w:r>
    </w:p>
    <w:p w:rsidR="009668F6" w:rsidRPr="009668F6" w:rsidRDefault="009668F6" w:rsidP="009668F6">
      <w:pPr>
        <w:rPr>
          <w:rFonts w:eastAsia="Microsoft YaHei"/>
          <w:sz w:val="20"/>
          <w:szCs w:val="20"/>
        </w:rPr>
      </w:pPr>
      <w:r w:rsidRPr="009668F6">
        <w:rPr>
          <w:sz w:val="20"/>
          <w:szCs w:val="20"/>
        </w:rPr>
        <w:t xml:space="preserve">Fiscal do Contrato: </w:t>
      </w:r>
      <w:r w:rsidR="006E7376">
        <w:rPr>
          <w:rFonts w:eastAsia="Microsoft YaHei"/>
          <w:sz w:val="20"/>
          <w:szCs w:val="20"/>
        </w:rPr>
        <w:t>Wagner Rocha Souza e José dos Reis da Silva</w:t>
      </w:r>
    </w:p>
    <w:p w:rsidR="009668F6" w:rsidRPr="009668F6" w:rsidRDefault="009668F6" w:rsidP="009668F6">
      <w:pPr>
        <w:rPr>
          <w:rFonts w:eastAsia="Microsoft YaHei"/>
          <w:sz w:val="20"/>
          <w:szCs w:val="20"/>
        </w:rPr>
      </w:pPr>
      <w:r w:rsidRPr="009668F6">
        <w:rPr>
          <w:sz w:val="20"/>
          <w:szCs w:val="20"/>
        </w:rPr>
        <w:t xml:space="preserve">Gestor do Contrato: </w:t>
      </w:r>
      <w:r w:rsidR="006E7376">
        <w:rPr>
          <w:rFonts w:eastAsia="Microsoft YaHei"/>
          <w:sz w:val="20"/>
          <w:szCs w:val="20"/>
        </w:rPr>
        <w:t>José Simão Porto</w:t>
      </w:r>
    </w:p>
    <w:p w:rsidR="00862BEA" w:rsidRDefault="00862BEA" w:rsidP="0052035C">
      <w:pPr>
        <w:ind w:left="2977"/>
        <w:jc w:val="both"/>
        <w:rPr>
          <w:sz w:val="20"/>
          <w:szCs w:val="20"/>
        </w:rPr>
      </w:pPr>
    </w:p>
    <w:p w:rsidR="002944D8" w:rsidRDefault="009668F6" w:rsidP="008A2B50">
      <w:pPr>
        <w:ind w:left="3402"/>
        <w:jc w:val="both"/>
        <w:rPr>
          <w:sz w:val="20"/>
          <w:szCs w:val="20"/>
        </w:rPr>
      </w:pPr>
      <w:r w:rsidRPr="008F65DA">
        <w:rPr>
          <w:noProof/>
        </w:rPr>
        <w:drawing>
          <wp:anchor distT="0" distB="0" distL="114300" distR="114300" simplePos="0" relativeHeight="251686912" behindDoc="0" locked="0" layoutInCell="1" allowOverlap="1" wp14:anchorId="0F454DBF" wp14:editId="70C45CF2">
            <wp:simplePos x="0" y="0"/>
            <wp:positionH relativeFrom="margin">
              <wp:align>left</wp:align>
            </wp:positionH>
            <wp:positionV relativeFrom="paragraph">
              <wp:posOffset>101917</wp:posOffset>
            </wp:positionV>
            <wp:extent cx="2038350" cy="2038350"/>
            <wp:effectExtent l="0" t="0" r="0" b="0"/>
            <wp:wrapSquare wrapText="bothSides"/>
            <wp:docPr id="4" name="Imagem 4" descr="APROVADO _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PROVADO _D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F65DA">
        <w:rPr>
          <w:sz w:val="20"/>
          <w:szCs w:val="20"/>
        </w:rPr>
        <w:t xml:space="preserve">Por este contrato administrativo de </w:t>
      </w:r>
      <w:r w:rsidR="009030A4">
        <w:rPr>
          <w:sz w:val="20"/>
          <w:szCs w:val="20"/>
        </w:rPr>
        <w:t>prestação de serviços</w:t>
      </w:r>
      <w:r w:rsidR="006E7376">
        <w:rPr>
          <w:sz w:val="20"/>
          <w:szCs w:val="20"/>
        </w:rPr>
        <w:t xml:space="preserve"> e fornecimento</w:t>
      </w:r>
      <w:r w:rsidRPr="008F65DA">
        <w:rPr>
          <w:sz w:val="20"/>
          <w:szCs w:val="20"/>
        </w:rPr>
        <w:t xml:space="preserve">, que fazem entre si, de um lado o </w:t>
      </w:r>
      <w:r w:rsidRPr="008F65DA">
        <w:rPr>
          <w:b/>
          <w:sz w:val="20"/>
          <w:szCs w:val="20"/>
        </w:rPr>
        <w:t>MUNICÍPIO DE PRESIDENTE OLEGÁRIO</w:t>
      </w:r>
      <w:r w:rsidRPr="008F65DA">
        <w:rPr>
          <w:sz w:val="20"/>
          <w:szCs w:val="20"/>
        </w:rPr>
        <w:t xml:space="preserve">, pessoa jurídica de direito público, inscrita no CNPJ sob o nº 18.602.060/0001-40, sediado na Praça Doutor Castilho, nº 10, Centro, em Presidente Olegário – MG, neste ato representado pelo Prefeito Municipal, Senhor </w:t>
      </w:r>
      <w:r w:rsidRPr="008F65DA">
        <w:rPr>
          <w:b/>
          <w:sz w:val="20"/>
          <w:szCs w:val="20"/>
        </w:rPr>
        <w:t>JOÃO CARLOS NOGUEIRA DE CASTILHO</w:t>
      </w:r>
      <w:r w:rsidRPr="008F65DA">
        <w:rPr>
          <w:sz w:val="20"/>
          <w:szCs w:val="20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Pr="008F65DA">
        <w:rPr>
          <w:b/>
          <w:caps/>
          <w:sz w:val="20"/>
          <w:szCs w:val="20"/>
        </w:rPr>
        <w:t>Contratante</w:t>
      </w:r>
      <w:r w:rsidRPr="008F65DA">
        <w:rPr>
          <w:sz w:val="20"/>
          <w:szCs w:val="20"/>
        </w:rPr>
        <w:t>, e de outro lado, a empresa</w:t>
      </w:r>
      <w:r w:rsidRPr="008F65DA">
        <w:rPr>
          <w:b/>
          <w:sz w:val="20"/>
          <w:szCs w:val="20"/>
        </w:rPr>
        <w:t xml:space="preserve"> </w:t>
      </w:r>
      <w:r w:rsidR="008A2B50">
        <w:rPr>
          <w:b/>
          <w:sz w:val="20"/>
          <w:szCs w:val="20"/>
        </w:rPr>
        <w:t>VALENCE MAQUINAS E EQUIPAMENTOS LTDA</w:t>
      </w:r>
      <w:r w:rsidR="00FD432E" w:rsidRPr="00E80C4F">
        <w:rPr>
          <w:sz w:val="20"/>
          <w:szCs w:val="20"/>
        </w:rPr>
        <w:t>, pessoa jur</w:t>
      </w:r>
      <w:r w:rsidR="00FD432E">
        <w:rPr>
          <w:sz w:val="20"/>
          <w:szCs w:val="20"/>
        </w:rPr>
        <w:t xml:space="preserve">ídica, inscrita no CNPJ sob nº. </w:t>
      </w:r>
      <w:r w:rsidR="008A2B50">
        <w:rPr>
          <w:sz w:val="20"/>
          <w:szCs w:val="20"/>
        </w:rPr>
        <w:t xml:space="preserve">08.250.241/0001-09 </w:t>
      </w:r>
      <w:r w:rsidR="00FD432E" w:rsidRPr="00E80C4F">
        <w:rPr>
          <w:sz w:val="20"/>
          <w:szCs w:val="20"/>
        </w:rPr>
        <w:t>situada</w:t>
      </w:r>
      <w:r w:rsidR="00FD432E">
        <w:rPr>
          <w:sz w:val="20"/>
          <w:szCs w:val="20"/>
        </w:rPr>
        <w:t xml:space="preserve"> na </w:t>
      </w:r>
      <w:r w:rsidR="008A2B50">
        <w:rPr>
          <w:sz w:val="20"/>
          <w:szCs w:val="20"/>
        </w:rPr>
        <w:t xml:space="preserve">Rua Francisco Ildeu da Fonseca, nº 450, bloco C, bairro Pilar, em Belo Horizonte/MG, CEP 30.390-012, </w:t>
      </w:r>
      <w:r w:rsidR="008A2B50" w:rsidRPr="008A2B50">
        <w:rPr>
          <w:sz w:val="20"/>
          <w:szCs w:val="20"/>
        </w:rPr>
        <w:t xml:space="preserve">neste ato </w:t>
      </w:r>
      <w:r w:rsidR="008A2B50" w:rsidRPr="008A2B50">
        <w:rPr>
          <w:b/>
          <w:sz w:val="20"/>
          <w:szCs w:val="20"/>
        </w:rPr>
        <w:t xml:space="preserve">REPRESENTADA </w:t>
      </w:r>
      <w:r w:rsidR="008A2B50" w:rsidRPr="008A2B50">
        <w:rPr>
          <w:sz w:val="20"/>
          <w:szCs w:val="20"/>
        </w:rPr>
        <w:t>por seu representante legal, o Sr.</w:t>
      </w:r>
      <w:r w:rsidR="008A2B50" w:rsidRPr="008A2B50">
        <w:rPr>
          <w:b/>
          <w:sz w:val="20"/>
          <w:szCs w:val="20"/>
        </w:rPr>
        <w:t xml:space="preserve"> ALEXANDRE ANTÔNIO MACHADO CAETANO</w:t>
      </w:r>
      <w:r w:rsidR="008A2B50" w:rsidRPr="008A2B50">
        <w:rPr>
          <w:sz w:val="20"/>
          <w:szCs w:val="20"/>
        </w:rPr>
        <w:t>, brasileiro, solteiro, inscrito no CPF nº. 914.570.256-04 e RG M-4.258.511 SSP/MG</w:t>
      </w:r>
      <w:r w:rsidRPr="008F65DA">
        <w:rPr>
          <w:sz w:val="20"/>
          <w:szCs w:val="20"/>
        </w:rPr>
        <w:t xml:space="preserve">, doravante denominada </w:t>
      </w:r>
      <w:r w:rsidRPr="008F65DA">
        <w:rPr>
          <w:b/>
          <w:sz w:val="20"/>
          <w:szCs w:val="20"/>
        </w:rPr>
        <w:t>CONTRATADA</w:t>
      </w:r>
      <w:r w:rsidRPr="008F65DA">
        <w:rPr>
          <w:sz w:val="20"/>
          <w:szCs w:val="20"/>
        </w:rPr>
        <w:t>, resolvem firmar o presente Contrato, sob a regência da Lei Federal n.º 8.666/93, naquilo que couber, e mediante as seguintes cláusulas e condições</w:t>
      </w:r>
      <w:r w:rsidR="000A07EA" w:rsidRPr="0081198A">
        <w:rPr>
          <w:sz w:val="20"/>
          <w:szCs w:val="20"/>
        </w:rPr>
        <w:t>:</w:t>
      </w:r>
    </w:p>
    <w:p w:rsidR="002944D8" w:rsidRPr="0081198A" w:rsidRDefault="002944D8" w:rsidP="002944D8">
      <w:pPr>
        <w:ind w:left="3544"/>
        <w:jc w:val="both"/>
        <w:rPr>
          <w:sz w:val="20"/>
          <w:szCs w:val="20"/>
        </w:rPr>
      </w:pPr>
    </w:p>
    <w:p w:rsidR="002944D8" w:rsidRPr="0081198A" w:rsidRDefault="002944D8" w:rsidP="00CC27B3">
      <w:pPr>
        <w:ind w:left="4536" w:hanging="4536"/>
        <w:rPr>
          <w:b/>
          <w:sz w:val="20"/>
          <w:szCs w:val="20"/>
        </w:rPr>
      </w:pPr>
      <w:r w:rsidRPr="0081198A">
        <w:rPr>
          <w:b/>
          <w:sz w:val="20"/>
          <w:szCs w:val="20"/>
        </w:rPr>
        <w:t>Cláusula Primeira – Dos fundamentos legais</w:t>
      </w:r>
    </w:p>
    <w:p w:rsidR="00B464B7" w:rsidRDefault="00332B78" w:rsidP="002A221D">
      <w:pPr>
        <w:pStyle w:val="PargrafodaLista"/>
        <w:ind w:left="0"/>
        <w:jc w:val="both"/>
        <w:rPr>
          <w:rFonts w:ascii="Times New Roman" w:hAnsi="Times New Roman"/>
          <w:sz w:val="20"/>
          <w:szCs w:val="20"/>
        </w:rPr>
      </w:pPr>
      <w:r w:rsidRPr="00332B78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18A20D" wp14:editId="010DA2E5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014720" cy="0"/>
                <wp:effectExtent l="0" t="0" r="24130" b="19050"/>
                <wp:wrapNone/>
                <wp:docPr id="18" name="Conector re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4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EA5C6" id="Conector reto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15pt" to="473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464B7" w:rsidRPr="00332B78">
        <w:rPr>
          <w:rFonts w:ascii="Times New Roman" w:hAnsi="Times New Roman" w:cs="Times New Roman"/>
          <w:b/>
          <w:sz w:val="20"/>
          <w:szCs w:val="20"/>
        </w:rPr>
        <w:t>1.1.</w:t>
      </w:r>
      <w:r w:rsidR="00B464B7" w:rsidRPr="009668F6">
        <w:rPr>
          <w:rFonts w:ascii="Times New Roman" w:hAnsi="Times New Roman" w:cs="Times New Roman"/>
          <w:sz w:val="20"/>
          <w:szCs w:val="20"/>
        </w:rPr>
        <w:t xml:space="preserve"> O contrato em tela será firmado de total acordo com o que estabelece a Lei de Licitações (Lei nº. 8.666/93), e suas posteriores alterações, integrantes do Processo nº. 0</w:t>
      </w:r>
      <w:r w:rsidR="00790F2C">
        <w:rPr>
          <w:rFonts w:ascii="Times New Roman" w:hAnsi="Times New Roman" w:cs="Times New Roman"/>
          <w:sz w:val="20"/>
          <w:szCs w:val="20"/>
        </w:rPr>
        <w:t>04</w:t>
      </w:r>
      <w:r w:rsidR="00B464B7" w:rsidRPr="009668F6">
        <w:rPr>
          <w:rFonts w:ascii="Times New Roman" w:hAnsi="Times New Roman" w:cs="Times New Roman"/>
          <w:sz w:val="20"/>
          <w:szCs w:val="20"/>
        </w:rPr>
        <w:t>/20</w:t>
      </w:r>
      <w:r w:rsidR="00790F2C">
        <w:rPr>
          <w:rFonts w:ascii="Times New Roman" w:hAnsi="Times New Roman" w:cs="Times New Roman"/>
          <w:sz w:val="20"/>
          <w:szCs w:val="20"/>
        </w:rPr>
        <w:t xml:space="preserve">20 por meio </w:t>
      </w:r>
      <w:r w:rsidR="00B464B7" w:rsidRPr="009668F6">
        <w:rPr>
          <w:rFonts w:ascii="Times New Roman" w:hAnsi="Times New Roman" w:cs="Times New Roman"/>
          <w:sz w:val="20"/>
          <w:szCs w:val="20"/>
        </w:rPr>
        <w:t>d</w:t>
      </w:r>
      <w:r w:rsidR="00790F2C">
        <w:rPr>
          <w:rFonts w:ascii="Times New Roman" w:hAnsi="Times New Roman" w:cs="Times New Roman"/>
          <w:sz w:val="20"/>
          <w:szCs w:val="20"/>
        </w:rPr>
        <w:t>a Dispensa de Licitação</w:t>
      </w:r>
      <w:r w:rsidR="00B464B7" w:rsidRPr="009668F6">
        <w:rPr>
          <w:rFonts w:ascii="Times New Roman" w:hAnsi="Times New Roman" w:cs="Times New Roman"/>
          <w:sz w:val="20"/>
          <w:szCs w:val="20"/>
        </w:rPr>
        <w:t xml:space="preserve"> nº. 0</w:t>
      </w:r>
      <w:r w:rsidR="00790F2C">
        <w:rPr>
          <w:rFonts w:ascii="Times New Roman" w:hAnsi="Times New Roman" w:cs="Times New Roman"/>
          <w:sz w:val="20"/>
          <w:szCs w:val="20"/>
        </w:rPr>
        <w:t>01</w:t>
      </w:r>
      <w:r w:rsidR="00B464B7" w:rsidRPr="009668F6">
        <w:rPr>
          <w:rFonts w:ascii="Times New Roman" w:hAnsi="Times New Roman" w:cs="Times New Roman"/>
          <w:sz w:val="20"/>
          <w:szCs w:val="20"/>
        </w:rPr>
        <w:t>/20</w:t>
      </w:r>
      <w:r w:rsidR="000E1D3B">
        <w:rPr>
          <w:rFonts w:ascii="Times New Roman" w:hAnsi="Times New Roman" w:cs="Times New Roman"/>
          <w:sz w:val="20"/>
          <w:szCs w:val="20"/>
        </w:rPr>
        <w:t>20</w:t>
      </w:r>
      <w:r w:rsidR="00B464B7" w:rsidRPr="009668F6">
        <w:rPr>
          <w:rFonts w:ascii="Times New Roman" w:hAnsi="Times New Roman" w:cs="Times New Roman"/>
          <w:sz w:val="20"/>
          <w:szCs w:val="20"/>
        </w:rPr>
        <w:t>.</w:t>
      </w:r>
    </w:p>
    <w:p w:rsidR="00332B78" w:rsidRPr="0081198A" w:rsidRDefault="00332B78" w:rsidP="00332B78">
      <w:pPr>
        <w:ind w:left="4536" w:hanging="4536"/>
        <w:rPr>
          <w:b/>
          <w:sz w:val="20"/>
          <w:szCs w:val="20"/>
        </w:rPr>
      </w:pPr>
      <w:r w:rsidRPr="0081198A">
        <w:rPr>
          <w:b/>
          <w:sz w:val="20"/>
          <w:szCs w:val="20"/>
        </w:rPr>
        <w:t xml:space="preserve">Cláusula </w:t>
      </w:r>
      <w:r>
        <w:rPr>
          <w:b/>
          <w:sz w:val="20"/>
          <w:szCs w:val="20"/>
        </w:rPr>
        <w:t>Segunda – Do objeto</w:t>
      </w:r>
    </w:p>
    <w:p w:rsidR="00762B19" w:rsidRDefault="00332B78" w:rsidP="00332B78">
      <w:pPr>
        <w:pStyle w:val="PargrafodaList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32B78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4EB4DE" wp14:editId="477D9CA3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014720" cy="0"/>
                <wp:effectExtent l="0" t="0" r="2413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4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4BB31" id="Conector reto 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15pt" to="473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32B78">
        <w:rPr>
          <w:rFonts w:ascii="Times New Roman" w:hAnsi="Times New Roman" w:cs="Times New Roman"/>
          <w:b/>
          <w:spacing w:val="4"/>
          <w:sz w:val="20"/>
          <w:szCs w:val="20"/>
        </w:rPr>
        <w:t>2.1.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O</w:t>
      </w:r>
      <w:r w:rsidRPr="00332B78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332B78">
        <w:rPr>
          <w:rFonts w:ascii="Times New Roman" w:hAnsi="Times New Roman" w:cs="Times New Roman"/>
          <w:spacing w:val="1"/>
          <w:sz w:val="20"/>
          <w:szCs w:val="20"/>
        </w:rPr>
        <w:t>obj</w:t>
      </w:r>
      <w:r w:rsidRPr="00332B78">
        <w:rPr>
          <w:rFonts w:ascii="Times New Roman" w:hAnsi="Times New Roman" w:cs="Times New Roman"/>
          <w:sz w:val="20"/>
          <w:szCs w:val="20"/>
        </w:rPr>
        <w:t xml:space="preserve">eto </w:t>
      </w:r>
      <w:r w:rsidRPr="00332B78">
        <w:rPr>
          <w:rFonts w:ascii="Times New Roman" w:hAnsi="Times New Roman" w:cs="Times New Roman"/>
          <w:spacing w:val="1"/>
          <w:sz w:val="20"/>
          <w:szCs w:val="20"/>
        </w:rPr>
        <w:t>do presente contrato é a</w:t>
      </w:r>
      <w:r w:rsidRPr="00332B78">
        <w:rPr>
          <w:rFonts w:ascii="Times New Roman" w:hAnsi="Times New Roman" w:cs="Times New Roman"/>
          <w:sz w:val="20"/>
          <w:szCs w:val="20"/>
        </w:rPr>
        <w:t xml:space="preserve"> </w:t>
      </w:r>
      <w:r w:rsidR="00762B19">
        <w:rPr>
          <w:rFonts w:ascii="Times New Roman" w:hAnsi="Times New Roman" w:cs="Times New Roman"/>
          <w:sz w:val="20"/>
          <w:szCs w:val="20"/>
        </w:rPr>
        <w:t xml:space="preserve">contratação de concessionária autorizada para prestar o serviço de revisão periódica da máquina retroescavadeira JCB durante todo o período de garantia. </w:t>
      </w:r>
    </w:p>
    <w:p w:rsidR="00332B78" w:rsidRPr="0081198A" w:rsidRDefault="00332B78" w:rsidP="00332B78">
      <w:pPr>
        <w:ind w:left="4536" w:hanging="4536"/>
        <w:rPr>
          <w:b/>
          <w:sz w:val="20"/>
          <w:szCs w:val="20"/>
        </w:rPr>
      </w:pPr>
      <w:r w:rsidRPr="0081198A">
        <w:rPr>
          <w:b/>
          <w:sz w:val="20"/>
          <w:szCs w:val="20"/>
        </w:rPr>
        <w:t xml:space="preserve">Cláusula </w:t>
      </w:r>
      <w:r>
        <w:rPr>
          <w:b/>
          <w:sz w:val="20"/>
          <w:szCs w:val="20"/>
        </w:rPr>
        <w:t>Terceira – Das obrigações das partes</w:t>
      </w:r>
    </w:p>
    <w:p w:rsidR="00332B78" w:rsidRPr="00332B78" w:rsidRDefault="00332B78" w:rsidP="00332B7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32B78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41B492" wp14:editId="52B93B46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014720" cy="0"/>
                <wp:effectExtent l="0" t="0" r="24130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4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32091" id="Conector reto 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15pt" to="473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464B7" w:rsidRPr="00332B78">
        <w:rPr>
          <w:rFonts w:ascii="Times New Roman" w:hAnsi="Times New Roman" w:cs="Times New Roman"/>
          <w:b/>
          <w:color w:val="000000"/>
          <w:sz w:val="20"/>
          <w:szCs w:val="20"/>
        </w:rPr>
        <w:t>1. São obrigações da CONTRATANTE:</w:t>
      </w:r>
    </w:p>
    <w:p w:rsidR="00332B78" w:rsidRPr="00332B78" w:rsidRDefault="00B464B7" w:rsidP="00332B7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32B78">
        <w:rPr>
          <w:rFonts w:ascii="Times New Roman" w:hAnsi="Times New Roman" w:cs="Times New Roman"/>
          <w:b/>
          <w:sz w:val="20"/>
          <w:szCs w:val="20"/>
        </w:rPr>
        <w:t>a)</w:t>
      </w:r>
      <w:r w:rsidRPr="00332B78">
        <w:rPr>
          <w:rFonts w:ascii="Times New Roman" w:hAnsi="Times New Roman" w:cs="Times New Roman"/>
          <w:sz w:val="20"/>
          <w:szCs w:val="20"/>
        </w:rPr>
        <w:t xml:space="preserve"> Exigir</w:t>
      </w:r>
      <w:proofErr w:type="gramEnd"/>
      <w:r w:rsidRPr="00332B78">
        <w:rPr>
          <w:rFonts w:ascii="Times New Roman" w:hAnsi="Times New Roman" w:cs="Times New Roman"/>
          <w:sz w:val="20"/>
          <w:szCs w:val="20"/>
        </w:rPr>
        <w:t xml:space="preserve"> o cumprimento de todas as obrigações assumidas pela Contratada, de acordo com as cláusulas contratuais e os termos de sua proposta;</w:t>
      </w:r>
    </w:p>
    <w:p w:rsidR="00332B78" w:rsidRPr="00332B78" w:rsidRDefault="00B464B7" w:rsidP="00332B7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32B78">
        <w:rPr>
          <w:rFonts w:ascii="Times New Roman" w:hAnsi="Times New Roman" w:cs="Times New Roman"/>
          <w:b/>
          <w:sz w:val="20"/>
          <w:szCs w:val="20"/>
        </w:rPr>
        <w:t>b)</w:t>
      </w:r>
      <w:r w:rsidRPr="00332B78">
        <w:rPr>
          <w:rFonts w:ascii="Times New Roman" w:hAnsi="Times New Roman" w:cs="Times New Roman"/>
          <w:sz w:val="20"/>
          <w:szCs w:val="20"/>
        </w:rPr>
        <w:t xml:space="preserve"> Pagar à Contratada o valor resultante dos serviços</w:t>
      </w:r>
      <w:r w:rsidR="000A0420">
        <w:rPr>
          <w:rFonts w:ascii="Times New Roman" w:hAnsi="Times New Roman" w:cs="Times New Roman"/>
          <w:sz w:val="20"/>
          <w:szCs w:val="20"/>
        </w:rPr>
        <w:t xml:space="preserve"> e fornecimentos</w:t>
      </w:r>
      <w:r w:rsidRPr="00332B78">
        <w:rPr>
          <w:rFonts w:ascii="Times New Roman" w:hAnsi="Times New Roman" w:cs="Times New Roman"/>
          <w:sz w:val="20"/>
          <w:szCs w:val="20"/>
        </w:rPr>
        <w:t>, no prazo e condições estabelecidas neste instrumento contratual;</w:t>
      </w:r>
    </w:p>
    <w:p w:rsidR="00332B78" w:rsidRPr="00332B78" w:rsidRDefault="00B464B7" w:rsidP="00332B7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32B78">
        <w:rPr>
          <w:rFonts w:ascii="Times New Roman" w:hAnsi="Times New Roman" w:cs="Times New Roman"/>
          <w:b/>
          <w:sz w:val="20"/>
          <w:szCs w:val="20"/>
        </w:rPr>
        <w:t>c)</w:t>
      </w:r>
      <w:r w:rsidRPr="00332B78">
        <w:rPr>
          <w:rFonts w:ascii="Times New Roman" w:hAnsi="Times New Roman" w:cs="Times New Roman"/>
          <w:sz w:val="20"/>
          <w:szCs w:val="20"/>
        </w:rPr>
        <w:t xml:space="preserve"> Prestar</w:t>
      </w:r>
      <w:proofErr w:type="gramEnd"/>
      <w:r w:rsidRPr="00332B78">
        <w:rPr>
          <w:rFonts w:ascii="Times New Roman" w:hAnsi="Times New Roman" w:cs="Times New Roman"/>
          <w:sz w:val="20"/>
          <w:szCs w:val="20"/>
        </w:rPr>
        <w:t xml:space="preserve"> as informações e os esclarecimentos pertinentes que venham a ser solicitados pela Contratada;</w:t>
      </w:r>
    </w:p>
    <w:p w:rsidR="00B464B7" w:rsidRPr="00332B78" w:rsidRDefault="00B464B7" w:rsidP="00332B7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32B78">
        <w:rPr>
          <w:rFonts w:ascii="Times New Roman" w:hAnsi="Times New Roman" w:cs="Times New Roman"/>
          <w:b/>
          <w:sz w:val="20"/>
          <w:szCs w:val="20"/>
        </w:rPr>
        <w:t>d)</w:t>
      </w:r>
      <w:r w:rsidRPr="00332B78">
        <w:rPr>
          <w:rFonts w:ascii="Times New Roman" w:hAnsi="Times New Roman" w:cs="Times New Roman"/>
          <w:sz w:val="20"/>
          <w:szCs w:val="20"/>
        </w:rPr>
        <w:t xml:space="preserve"> Fiscalizar</w:t>
      </w:r>
      <w:proofErr w:type="gramEnd"/>
      <w:r w:rsidRPr="00332B78">
        <w:rPr>
          <w:rFonts w:ascii="Times New Roman" w:hAnsi="Times New Roman" w:cs="Times New Roman"/>
          <w:sz w:val="20"/>
          <w:szCs w:val="20"/>
        </w:rPr>
        <w:t xml:space="preserve"> a manutenção, pela Contratada, das condições de habilitação e qualificação exigidas no inciso XIII do art. 55 da Lei n° 8.666/93.</w:t>
      </w:r>
    </w:p>
    <w:p w:rsidR="00B464B7" w:rsidRPr="00332B78" w:rsidRDefault="00B464B7" w:rsidP="00B464B7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332B78">
        <w:rPr>
          <w:b/>
          <w:color w:val="000000"/>
          <w:sz w:val="20"/>
          <w:szCs w:val="20"/>
        </w:rPr>
        <w:t>2</w:t>
      </w:r>
      <w:r w:rsidRPr="00332B78">
        <w:rPr>
          <w:b/>
          <w:i/>
          <w:color w:val="000000"/>
          <w:sz w:val="20"/>
          <w:szCs w:val="20"/>
        </w:rPr>
        <w:t>.</w:t>
      </w:r>
      <w:r w:rsidRPr="00332B78">
        <w:rPr>
          <w:b/>
          <w:color w:val="000000"/>
          <w:sz w:val="20"/>
          <w:szCs w:val="20"/>
        </w:rPr>
        <w:t xml:space="preserve"> São obrigações da CONTRATADA:</w:t>
      </w:r>
    </w:p>
    <w:p w:rsidR="000A0420" w:rsidRDefault="00B464B7" w:rsidP="00B464B7">
      <w:pPr>
        <w:jc w:val="both"/>
        <w:rPr>
          <w:rFonts w:eastAsia="Microsoft YaHei"/>
          <w:sz w:val="20"/>
          <w:szCs w:val="20"/>
        </w:rPr>
      </w:pPr>
      <w:proofErr w:type="gramStart"/>
      <w:r w:rsidRPr="00332B78">
        <w:rPr>
          <w:rFonts w:eastAsia="Microsoft YaHei"/>
          <w:b/>
          <w:sz w:val="20"/>
          <w:szCs w:val="20"/>
        </w:rPr>
        <w:t>a)</w:t>
      </w:r>
      <w:r w:rsidRPr="00332B78">
        <w:rPr>
          <w:rFonts w:eastAsia="Microsoft YaHei"/>
          <w:sz w:val="20"/>
          <w:szCs w:val="20"/>
        </w:rPr>
        <w:t xml:space="preserve"> Executar</w:t>
      </w:r>
      <w:proofErr w:type="gramEnd"/>
      <w:r w:rsidRPr="00332B78">
        <w:rPr>
          <w:rFonts w:eastAsia="Microsoft YaHei"/>
          <w:sz w:val="20"/>
          <w:szCs w:val="20"/>
        </w:rPr>
        <w:t xml:space="preserve"> os serviços conforme descrições da Cláusula Oitav</w:t>
      </w:r>
      <w:r w:rsidR="000A0420">
        <w:rPr>
          <w:rFonts w:eastAsia="Microsoft YaHei"/>
          <w:sz w:val="20"/>
          <w:szCs w:val="20"/>
        </w:rPr>
        <w:t>a e solicitações das secretaria</w:t>
      </w:r>
      <w:r w:rsidRPr="00332B78">
        <w:rPr>
          <w:rFonts w:eastAsia="Microsoft YaHei"/>
          <w:sz w:val="20"/>
          <w:szCs w:val="20"/>
        </w:rPr>
        <w:t xml:space="preserve"> requisitante</w:t>
      </w:r>
      <w:r w:rsidR="000A0420">
        <w:rPr>
          <w:rFonts w:eastAsia="Microsoft YaHei"/>
          <w:sz w:val="20"/>
          <w:szCs w:val="20"/>
        </w:rPr>
        <w:t>;</w:t>
      </w:r>
      <w:r w:rsidRPr="00332B78">
        <w:rPr>
          <w:rFonts w:eastAsia="Microsoft YaHei"/>
          <w:sz w:val="20"/>
          <w:szCs w:val="20"/>
        </w:rPr>
        <w:t xml:space="preserve"> </w:t>
      </w:r>
    </w:p>
    <w:p w:rsidR="00B464B7" w:rsidRPr="00332B78" w:rsidRDefault="000A0420" w:rsidP="00B464B7">
      <w:pPr>
        <w:jc w:val="both"/>
        <w:rPr>
          <w:rFonts w:eastAsia="Microsoft YaHei"/>
          <w:sz w:val="20"/>
          <w:szCs w:val="20"/>
        </w:rPr>
      </w:pPr>
      <w:proofErr w:type="gramStart"/>
      <w:r>
        <w:rPr>
          <w:rFonts w:eastAsia="Microsoft YaHei"/>
          <w:sz w:val="20"/>
          <w:szCs w:val="20"/>
        </w:rPr>
        <w:t>b</w:t>
      </w:r>
      <w:r w:rsidR="00B464B7" w:rsidRPr="00332B78">
        <w:rPr>
          <w:rFonts w:eastAsia="Microsoft YaHei"/>
          <w:b/>
          <w:sz w:val="20"/>
          <w:szCs w:val="20"/>
        </w:rPr>
        <w:t>)</w:t>
      </w:r>
      <w:r w:rsidR="00B464B7" w:rsidRPr="00332B78">
        <w:rPr>
          <w:rFonts w:eastAsia="Microsoft YaHei"/>
          <w:sz w:val="20"/>
          <w:szCs w:val="20"/>
        </w:rPr>
        <w:t xml:space="preserve"> Efetuar</w:t>
      </w:r>
      <w:proofErr w:type="gramEnd"/>
      <w:r w:rsidR="00B464B7" w:rsidRPr="00332B78">
        <w:rPr>
          <w:rFonts w:eastAsia="Microsoft YaHei"/>
          <w:sz w:val="20"/>
          <w:szCs w:val="20"/>
        </w:rPr>
        <w:t xml:space="preserve"> o pagamento dos salários dos empregados alocados na execução contratual;</w:t>
      </w:r>
    </w:p>
    <w:p w:rsidR="00B464B7" w:rsidRPr="00332B78" w:rsidRDefault="00B464B7" w:rsidP="00B464B7">
      <w:pPr>
        <w:jc w:val="both"/>
        <w:rPr>
          <w:rFonts w:eastAsia="Microsoft YaHei"/>
          <w:sz w:val="20"/>
          <w:szCs w:val="20"/>
        </w:rPr>
      </w:pPr>
      <w:r w:rsidRPr="00332B78">
        <w:rPr>
          <w:rFonts w:eastAsia="Microsoft YaHei"/>
          <w:b/>
          <w:sz w:val="20"/>
          <w:szCs w:val="20"/>
        </w:rPr>
        <w:t>c)</w:t>
      </w:r>
      <w:r w:rsidRPr="00332B78">
        <w:rPr>
          <w:rFonts w:eastAsia="Microsoft YaHei"/>
          <w:sz w:val="20"/>
          <w:szCs w:val="20"/>
        </w:rPr>
        <w:t xml:space="preserve"> Relatar ao Contratante toda e qualquer irregularidade verificada no decorrer da execução do contrato;</w:t>
      </w:r>
    </w:p>
    <w:p w:rsidR="00B464B7" w:rsidRPr="00332B78" w:rsidRDefault="00B464B7" w:rsidP="00B464B7">
      <w:pPr>
        <w:jc w:val="both"/>
        <w:rPr>
          <w:rFonts w:eastAsia="Microsoft YaHei"/>
          <w:sz w:val="20"/>
          <w:szCs w:val="20"/>
        </w:rPr>
      </w:pPr>
      <w:proofErr w:type="gramStart"/>
      <w:r w:rsidRPr="00332B78">
        <w:rPr>
          <w:rFonts w:eastAsia="Microsoft YaHei"/>
          <w:b/>
          <w:sz w:val="20"/>
          <w:szCs w:val="20"/>
        </w:rPr>
        <w:t>d)</w:t>
      </w:r>
      <w:r w:rsidRPr="00332B78">
        <w:rPr>
          <w:rFonts w:eastAsia="Microsoft YaHei"/>
          <w:sz w:val="20"/>
          <w:szCs w:val="20"/>
        </w:rPr>
        <w:t xml:space="preserve"> Manter</w:t>
      </w:r>
      <w:proofErr w:type="gramEnd"/>
      <w:r w:rsidRPr="00332B78">
        <w:rPr>
          <w:rFonts w:eastAsia="Microsoft YaHei"/>
          <w:sz w:val="20"/>
          <w:szCs w:val="20"/>
        </w:rPr>
        <w:t xml:space="preserve"> durante toda a vigência do contrato, em compatibilidade com as obrigações assumidas, todas as condições de habilitação e qualificação exigidas na licitação;</w:t>
      </w:r>
    </w:p>
    <w:p w:rsidR="00B464B7" w:rsidRPr="00332B78" w:rsidRDefault="00B464B7" w:rsidP="00B464B7">
      <w:pPr>
        <w:jc w:val="both"/>
        <w:rPr>
          <w:rFonts w:eastAsia="Microsoft YaHei"/>
          <w:sz w:val="20"/>
          <w:szCs w:val="20"/>
        </w:rPr>
      </w:pPr>
      <w:proofErr w:type="gramStart"/>
      <w:r w:rsidRPr="00332B78">
        <w:rPr>
          <w:rFonts w:eastAsia="Microsoft YaHei"/>
          <w:b/>
          <w:sz w:val="20"/>
          <w:szCs w:val="20"/>
        </w:rPr>
        <w:t>e)</w:t>
      </w:r>
      <w:r w:rsidRPr="00332B78">
        <w:rPr>
          <w:rFonts w:eastAsia="Microsoft YaHei"/>
          <w:sz w:val="20"/>
          <w:szCs w:val="20"/>
        </w:rPr>
        <w:t xml:space="preserve"> Guardar</w:t>
      </w:r>
      <w:proofErr w:type="gramEnd"/>
      <w:r w:rsidRPr="00332B78">
        <w:rPr>
          <w:rFonts w:eastAsia="Microsoft YaHei"/>
          <w:sz w:val="20"/>
          <w:szCs w:val="20"/>
        </w:rPr>
        <w:t xml:space="preserve"> sigilo sobre todas as informações obtidas em decorrência do cumprimento do contrato.</w:t>
      </w:r>
    </w:p>
    <w:p w:rsidR="00B464B7" w:rsidRPr="00332B78" w:rsidRDefault="00B464B7" w:rsidP="00B464B7">
      <w:pPr>
        <w:jc w:val="both"/>
        <w:rPr>
          <w:rFonts w:eastAsia="Microsoft YaHei"/>
          <w:sz w:val="20"/>
          <w:szCs w:val="20"/>
        </w:rPr>
      </w:pPr>
      <w:proofErr w:type="gramStart"/>
      <w:r w:rsidRPr="00332B78">
        <w:rPr>
          <w:rFonts w:eastAsia="Microsoft YaHei"/>
          <w:b/>
          <w:sz w:val="20"/>
          <w:szCs w:val="20"/>
        </w:rPr>
        <w:t>f)</w:t>
      </w:r>
      <w:r w:rsidRPr="00332B78">
        <w:rPr>
          <w:rFonts w:eastAsia="Microsoft YaHei"/>
          <w:sz w:val="20"/>
          <w:szCs w:val="20"/>
        </w:rPr>
        <w:t xml:space="preserve"> Não</w:t>
      </w:r>
      <w:proofErr w:type="gramEnd"/>
      <w:r w:rsidRPr="00332B78">
        <w:rPr>
          <w:rFonts w:eastAsia="Microsoft YaHei"/>
          <w:sz w:val="20"/>
          <w:szCs w:val="20"/>
        </w:rPr>
        <w:t xml:space="preserve"> será admitida a subcontratação do objeto licitatório.</w:t>
      </w:r>
    </w:p>
    <w:p w:rsidR="00B464B7" w:rsidRDefault="00B464B7" w:rsidP="00B464B7">
      <w:pPr>
        <w:jc w:val="both"/>
        <w:rPr>
          <w:rFonts w:eastAsia="Microsoft YaHei"/>
          <w:sz w:val="20"/>
          <w:szCs w:val="20"/>
        </w:rPr>
      </w:pPr>
    </w:p>
    <w:p w:rsidR="00332B78" w:rsidRPr="0081198A" w:rsidRDefault="00332B78" w:rsidP="00332B78">
      <w:pPr>
        <w:ind w:left="4536" w:hanging="4536"/>
        <w:rPr>
          <w:b/>
          <w:sz w:val="20"/>
          <w:szCs w:val="20"/>
        </w:rPr>
      </w:pPr>
      <w:r w:rsidRPr="0081198A">
        <w:rPr>
          <w:b/>
          <w:sz w:val="20"/>
          <w:szCs w:val="20"/>
        </w:rPr>
        <w:t xml:space="preserve">Cláusula </w:t>
      </w:r>
      <w:r>
        <w:rPr>
          <w:b/>
          <w:sz w:val="20"/>
          <w:szCs w:val="20"/>
        </w:rPr>
        <w:t>Quarta– Das obrigações das partes</w:t>
      </w:r>
    </w:p>
    <w:p w:rsidR="008934E9" w:rsidRDefault="00332B78" w:rsidP="00D0226A">
      <w:pPr>
        <w:jc w:val="both"/>
        <w:rPr>
          <w:sz w:val="20"/>
          <w:szCs w:val="20"/>
        </w:rPr>
      </w:pPr>
      <w:r w:rsidRPr="00332B7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EE8E20" wp14:editId="6ECF2967">
                <wp:simplePos x="0" y="0"/>
                <wp:positionH relativeFrom="margin">
                  <wp:align>left</wp:align>
                </wp:positionH>
                <wp:positionV relativeFrom="paragraph">
                  <wp:posOffset>6667</wp:posOffset>
                </wp:positionV>
                <wp:extent cx="6014720" cy="0"/>
                <wp:effectExtent l="0" t="0" r="24130" b="1905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4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CC9C8" id="Conector reto 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pt" to="473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sz w:val="20"/>
          <w:szCs w:val="20"/>
        </w:rPr>
        <w:t>4.</w:t>
      </w:r>
      <w:r w:rsidR="00B464B7" w:rsidRPr="001E6A96">
        <w:rPr>
          <w:b/>
          <w:sz w:val="20"/>
          <w:szCs w:val="20"/>
        </w:rPr>
        <w:t>1.</w:t>
      </w:r>
      <w:r w:rsidR="00F1374F">
        <w:rPr>
          <w:b/>
          <w:sz w:val="20"/>
          <w:szCs w:val="20"/>
        </w:rPr>
        <w:t xml:space="preserve"> </w:t>
      </w:r>
      <w:r w:rsidR="00B464B7" w:rsidRPr="001E6A96">
        <w:rPr>
          <w:rFonts w:eastAsia="Microsoft YaHei"/>
          <w:sz w:val="20"/>
          <w:szCs w:val="20"/>
        </w:rPr>
        <w:t xml:space="preserve">O pagamento será efetuado </w:t>
      </w:r>
      <w:r w:rsidR="00B464B7" w:rsidRPr="001E6A96">
        <w:rPr>
          <w:sz w:val="20"/>
          <w:szCs w:val="20"/>
        </w:rPr>
        <w:t xml:space="preserve">em até 10 dias consecutivos após a entrega da Nota Fiscal, </w:t>
      </w:r>
      <w:r w:rsidR="008934E9">
        <w:rPr>
          <w:sz w:val="20"/>
          <w:szCs w:val="20"/>
        </w:rPr>
        <w:t>mediante a comprovação da prestação de serviços/fornecimentos realizados, conforme tabela transcrita:</w:t>
      </w:r>
    </w:p>
    <w:p w:rsidR="00D0226A" w:rsidRDefault="00D0226A" w:rsidP="00D0226A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358"/>
        <w:gridCol w:w="895"/>
        <w:gridCol w:w="709"/>
        <w:gridCol w:w="1702"/>
        <w:gridCol w:w="1268"/>
      </w:tblGrid>
      <w:tr w:rsidR="005869B5" w:rsidRPr="005869B5" w:rsidTr="00CA7D27">
        <w:tc>
          <w:tcPr>
            <w:tcW w:w="696" w:type="dxa"/>
            <w:shd w:val="clear" w:color="auto" w:fill="auto"/>
          </w:tcPr>
          <w:p w:rsidR="005869B5" w:rsidRPr="005869B5" w:rsidRDefault="005869B5" w:rsidP="00F04BBC">
            <w:pPr>
              <w:rPr>
                <w:b/>
                <w:bCs/>
                <w:sz w:val="20"/>
                <w:szCs w:val="20"/>
              </w:rPr>
            </w:pPr>
            <w:r w:rsidRPr="005869B5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358" w:type="dxa"/>
            <w:shd w:val="clear" w:color="auto" w:fill="auto"/>
          </w:tcPr>
          <w:p w:rsidR="005869B5" w:rsidRPr="005869B5" w:rsidRDefault="005869B5" w:rsidP="00F04BBC">
            <w:pPr>
              <w:rPr>
                <w:b/>
                <w:bCs/>
                <w:sz w:val="20"/>
                <w:szCs w:val="20"/>
              </w:rPr>
            </w:pPr>
            <w:r w:rsidRPr="005869B5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895" w:type="dxa"/>
            <w:shd w:val="clear" w:color="auto" w:fill="auto"/>
          </w:tcPr>
          <w:p w:rsidR="005869B5" w:rsidRPr="005869B5" w:rsidRDefault="005869B5" w:rsidP="005869B5">
            <w:pPr>
              <w:rPr>
                <w:b/>
                <w:bCs/>
                <w:sz w:val="20"/>
                <w:szCs w:val="20"/>
              </w:rPr>
            </w:pPr>
            <w:r w:rsidRPr="005869B5"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709" w:type="dxa"/>
            <w:shd w:val="clear" w:color="auto" w:fill="auto"/>
          </w:tcPr>
          <w:p w:rsidR="005869B5" w:rsidRPr="005869B5" w:rsidRDefault="005869B5" w:rsidP="00CA7D27">
            <w:pPr>
              <w:rPr>
                <w:b/>
                <w:bCs/>
                <w:sz w:val="20"/>
                <w:szCs w:val="20"/>
              </w:rPr>
            </w:pPr>
            <w:r w:rsidRPr="005869B5">
              <w:rPr>
                <w:b/>
                <w:bCs/>
                <w:sz w:val="20"/>
                <w:szCs w:val="20"/>
              </w:rPr>
              <w:t>Un</w:t>
            </w:r>
            <w:r w:rsidR="00CA7D2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5869B5" w:rsidRPr="005869B5" w:rsidRDefault="005869B5" w:rsidP="00F04BBC">
            <w:pPr>
              <w:rPr>
                <w:b/>
                <w:bCs/>
                <w:sz w:val="20"/>
                <w:szCs w:val="20"/>
              </w:rPr>
            </w:pPr>
            <w:r w:rsidRPr="005869B5">
              <w:rPr>
                <w:b/>
                <w:bCs/>
                <w:sz w:val="20"/>
                <w:szCs w:val="20"/>
              </w:rPr>
              <w:t>Valor do Item</w:t>
            </w:r>
          </w:p>
        </w:tc>
        <w:tc>
          <w:tcPr>
            <w:tcW w:w="1268" w:type="dxa"/>
            <w:shd w:val="clear" w:color="auto" w:fill="auto"/>
          </w:tcPr>
          <w:p w:rsidR="005869B5" w:rsidRPr="005869B5" w:rsidRDefault="005869B5" w:rsidP="00F04BBC">
            <w:pPr>
              <w:rPr>
                <w:b/>
                <w:bCs/>
                <w:sz w:val="20"/>
                <w:szCs w:val="20"/>
              </w:rPr>
            </w:pPr>
            <w:r w:rsidRPr="005869B5"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 w:rsidR="005869B5" w:rsidRPr="005869B5" w:rsidTr="005869B5">
        <w:tc>
          <w:tcPr>
            <w:tcW w:w="9628" w:type="dxa"/>
            <w:gridSpan w:val="6"/>
            <w:shd w:val="clear" w:color="auto" w:fill="auto"/>
          </w:tcPr>
          <w:p w:rsidR="005869B5" w:rsidRPr="00E82ED4" w:rsidRDefault="008934E9" w:rsidP="00F04BB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VALENCE MAQUINAS E EQUIPAMENTOS LTDA</w:t>
            </w:r>
          </w:p>
        </w:tc>
      </w:tr>
      <w:tr w:rsidR="005869B5" w:rsidRPr="005869B5" w:rsidTr="00CA7D27">
        <w:tc>
          <w:tcPr>
            <w:tcW w:w="696" w:type="dxa"/>
            <w:shd w:val="clear" w:color="auto" w:fill="auto"/>
          </w:tcPr>
          <w:p w:rsidR="005869B5" w:rsidRPr="00E82ED4" w:rsidRDefault="005869B5" w:rsidP="00E82ED4">
            <w:pPr>
              <w:rPr>
                <w:bCs/>
                <w:sz w:val="20"/>
                <w:szCs w:val="20"/>
              </w:rPr>
            </w:pPr>
            <w:r w:rsidRPr="00E82ED4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4358" w:type="dxa"/>
            <w:shd w:val="clear" w:color="auto" w:fill="auto"/>
          </w:tcPr>
          <w:p w:rsidR="005869B5" w:rsidRPr="00E82ED4" w:rsidRDefault="008934E9" w:rsidP="00F04BB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REVISÃO</w:t>
            </w:r>
          </w:p>
        </w:tc>
        <w:tc>
          <w:tcPr>
            <w:tcW w:w="895" w:type="dxa"/>
            <w:shd w:val="clear" w:color="auto" w:fill="auto"/>
          </w:tcPr>
          <w:p w:rsidR="005869B5" w:rsidRPr="00E82ED4" w:rsidRDefault="008934E9" w:rsidP="00F04BB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869B5" w:rsidRPr="00E82ED4" w:rsidRDefault="005869B5" w:rsidP="00F04BBC">
            <w:pPr>
              <w:rPr>
                <w:bCs/>
                <w:sz w:val="20"/>
                <w:szCs w:val="20"/>
              </w:rPr>
            </w:pPr>
            <w:r w:rsidRPr="00E82ED4">
              <w:rPr>
                <w:bCs/>
                <w:sz w:val="20"/>
                <w:szCs w:val="20"/>
              </w:rPr>
              <w:t>UN</w:t>
            </w:r>
          </w:p>
        </w:tc>
        <w:tc>
          <w:tcPr>
            <w:tcW w:w="1702" w:type="dxa"/>
            <w:shd w:val="clear" w:color="auto" w:fill="auto"/>
          </w:tcPr>
          <w:p w:rsidR="005869B5" w:rsidRPr="00E82ED4" w:rsidRDefault="008934E9" w:rsidP="00F04B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12.481,49</w:t>
            </w:r>
          </w:p>
        </w:tc>
        <w:tc>
          <w:tcPr>
            <w:tcW w:w="1268" w:type="dxa"/>
            <w:shd w:val="clear" w:color="auto" w:fill="auto"/>
          </w:tcPr>
          <w:p w:rsidR="005869B5" w:rsidRPr="00E82ED4" w:rsidRDefault="008934E9" w:rsidP="00F04B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R$12481,49</w:t>
            </w:r>
          </w:p>
        </w:tc>
      </w:tr>
      <w:tr w:rsidR="005869B5" w:rsidRPr="005869B5" w:rsidTr="005869B5">
        <w:tc>
          <w:tcPr>
            <w:tcW w:w="9628" w:type="dxa"/>
            <w:gridSpan w:val="6"/>
            <w:shd w:val="clear" w:color="auto" w:fill="auto"/>
          </w:tcPr>
          <w:p w:rsidR="005869B5" w:rsidRPr="005869B5" w:rsidRDefault="005869B5" w:rsidP="008934E9">
            <w:pPr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 w:rsidRPr="00CA7D27">
              <w:rPr>
                <w:b/>
                <w:bCs/>
                <w:sz w:val="20"/>
                <w:szCs w:val="20"/>
              </w:rPr>
              <w:t xml:space="preserve">Total Geral: </w:t>
            </w:r>
            <w:r w:rsidR="008934E9">
              <w:rPr>
                <w:b/>
                <w:bCs/>
                <w:sz w:val="20"/>
                <w:szCs w:val="20"/>
              </w:rPr>
              <w:t>R$12.481,49</w:t>
            </w:r>
          </w:p>
        </w:tc>
      </w:tr>
    </w:tbl>
    <w:p w:rsidR="005869B5" w:rsidRDefault="005869B5" w:rsidP="00D0226A">
      <w:pPr>
        <w:jc w:val="both"/>
        <w:rPr>
          <w:sz w:val="20"/>
          <w:szCs w:val="20"/>
        </w:rPr>
      </w:pPr>
    </w:p>
    <w:p w:rsidR="00B464B7" w:rsidRPr="008F65DA" w:rsidRDefault="00E41514" w:rsidP="00D0226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4.2. </w:t>
      </w:r>
      <w:r w:rsidR="00B464B7" w:rsidRPr="008F65DA">
        <w:rPr>
          <w:b/>
          <w:sz w:val="20"/>
          <w:szCs w:val="20"/>
        </w:rPr>
        <w:t>Somente serão efetuados pagamentos</w:t>
      </w:r>
      <w:r w:rsidR="002B1CB2">
        <w:rPr>
          <w:b/>
          <w:sz w:val="20"/>
          <w:szCs w:val="20"/>
        </w:rPr>
        <w:t xml:space="preserve"> para as notas fiscais emitidas pelo</w:t>
      </w:r>
      <w:r w:rsidR="00B464B7" w:rsidRPr="008F65DA">
        <w:rPr>
          <w:b/>
          <w:sz w:val="20"/>
          <w:szCs w:val="20"/>
        </w:rPr>
        <w:t xml:space="preserve"> mesmo CNPJ, sob pena de rescisão de contrato, não sendo admitido pagamento para outrem através de procuração. (Decreto Municipal nº 987 de 14 de junho de 2019)</w:t>
      </w:r>
      <w:r w:rsidR="00E92D38">
        <w:rPr>
          <w:b/>
          <w:sz w:val="20"/>
          <w:szCs w:val="20"/>
        </w:rPr>
        <w:t>.</w:t>
      </w:r>
    </w:p>
    <w:p w:rsidR="00B464B7" w:rsidRPr="008F65DA" w:rsidRDefault="00E41514" w:rsidP="00B464B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4.3.</w:t>
      </w:r>
      <w:r w:rsidR="00B464B7" w:rsidRPr="008F65DA">
        <w:rPr>
          <w:sz w:val="20"/>
          <w:szCs w:val="20"/>
        </w:rPr>
        <w:t xml:space="preserve"> O pagamento será efetuado, após cumpridas todas as formalidades listadas, através de crédito em conta bancária, devendo a empresa vencedora apresentar o número de conta, o banco e a agência junto ao corpo da Nota Fiscal ou em anexo.</w:t>
      </w:r>
    </w:p>
    <w:p w:rsidR="00B464B7" w:rsidRPr="008F65DA" w:rsidRDefault="00E41514" w:rsidP="00B464B7">
      <w:pPr>
        <w:tabs>
          <w:tab w:val="left" w:pos="567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4.4. </w:t>
      </w:r>
      <w:r w:rsidR="00B464B7" w:rsidRPr="008F65DA">
        <w:rPr>
          <w:b/>
          <w:sz w:val="20"/>
          <w:szCs w:val="20"/>
        </w:rPr>
        <w:t>Em caso de alteração de conta bancária, a contratada deverá comunicar, formalmente, à Secretaria Municipal de Fazenda para que seja feita a retificação da conta cadastrada.</w:t>
      </w:r>
    </w:p>
    <w:p w:rsidR="00B464B7" w:rsidRPr="008F65DA" w:rsidRDefault="00E41514" w:rsidP="00B464B7">
      <w:pPr>
        <w:tabs>
          <w:tab w:val="left" w:pos="567"/>
        </w:tabs>
        <w:jc w:val="both"/>
        <w:rPr>
          <w:sz w:val="20"/>
          <w:szCs w:val="20"/>
        </w:rPr>
      </w:pPr>
      <w:r>
        <w:rPr>
          <w:b/>
          <w:noProof/>
          <w:sz w:val="20"/>
          <w:szCs w:val="20"/>
        </w:rPr>
        <w:t>4.5.</w:t>
      </w:r>
      <w:r w:rsidR="00B464B7" w:rsidRPr="008F65DA">
        <w:rPr>
          <w:b/>
          <w:noProof/>
          <w:sz w:val="20"/>
          <w:szCs w:val="20"/>
        </w:rPr>
        <w:t xml:space="preserve"> </w:t>
      </w:r>
      <w:r w:rsidR="00B464B7" w:rsidRPr="008F65DA">
        <w:rPr>
          <w:noProof/>
          <w:sz w:val="20"/>
          <w:szCs w:val="20"/>
        </w:rPr>
        <w:t>Caso necessário, poderão ser incluídas novas fichas por meio de apostilamento.</w:t>
      </w:r>
    </w:p>
    <w:p w:rsidR="00B464B7" w:rsidRDefault="00B464B7" w:rsidP="00B464B7">
      <w:pPr>
        <w:jc w:val="both"/>
        <w:rPr>
          <w:b/>
          <w:sz w:val="20"/>
          <w:szCs w:val="20"/>
        </w:rPr>
      </w:pPr>
    </w:p>
    <w:p w:rsidR="00E92D38" w:rsidRPr="0081198A" w:rsidRDefault="00E92D38" w:rsidP="00E92D38">
      <w:pPr>
        <w:ind w:left="4536" w:hanging="4536"/>
        <w:rPr>
          <w:b/>
          <w:sz w:val="20"/>
          <w:szCs w:val="20"/>
        </w:rPr>
      </w:pPr>
      <w:r w:rsidRPr="0081198A">
        <w:rPr>
          <w:b/>
          <w:sz w:val="20"/>
          <w:szCs w:val="20"/>
        </w:rPr>
        <w:t xml:space="preserve">Cláusula </w:t>
      </w:r>
      <w:r>
        <w:rPr>
          <w:b/>
          <w:sz w:val="20"/>
          <w:szCs w:val="20"/>
        </w:rPr>
        <w:t>Quinta – Das obrigações das partes</w:t>
      </w:r>
    </w:p>
    <w:p w:rsidR="00B464B7" w:rsidRPr="008F65DA" w:rsidRDefault="00E92D38" w:rsidP="00B464B7">
      <w:pPr>
        <w:jc w:val="both"/>
        <w:rPr>
          <w:sz w:val="20"/>
          <w:szCs w:val="20"/>
        </w:rPr>
      </w:pPr>
      <w:r w:rsidRPr="00332B7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765443" wp14:editId="7C8B674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14720" cy="0"/>
                <wp:effectExtent l="0" t="0" r="24130" b="1905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4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32C00" id="Conector reto 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sz w:val="20"/>
          <w:szCs w:val="20"/>
        </w:rPr>
        <w:t>5.</w:t>
      </w:r>
      <w:r w:rsidR="00B464B7" w:rsidRPr="008F65DA">
        <w:rPr>
          <w:b/>
          <w:sz w:val="20"/>
          <w:szCs w:val="20"/>
        </w:rPr>
        <w:t>1.</w:t>
      </w:r>
      <w:r w:rsidR="00B464B7" w:rsidRPr="008F65DA">
        <w:rPr>
          <w:sz w:val="20"/>
          <w:szCs w:val="20"/>
        </w:rPr>
        <w:t xml:space="preserve"> Poderão ser realizadas alterações contratuais, com as devidas justificativas, respeitada a conformidade com o artigo 65 da lei 8.666/93.</w:t>
      </w:r>
    </w:p>
    <w:p w:rsidR="00B464B7" w:rsidRDefault="00B464B7" w:rsidP="00B464B7">
      <w:pPr>
        <w:jc w:val="both"/>
        <w:rPr>
          <w:sz w:val="20"/>
          <w:szCs w:val="20"/>
        </w:rPr>
      </w:pPr>
    </w:p>
    <w:p w:rsidR="00FF7A19" w:rsidRPr="00FF7A19" w:rsidRDefault="00FF7A19" w:rsidP="00B464B7">
      <w:pPr>
        <w:jc w:val="both"/>
        <w:rPr>
          <w:b/>
          <w:sz w:val="20"/>
          <w:szCs w:val="20"/>
        </w:rPr>
      </w:pPr>
      <w:r w:rsidRPr="00FF7A19">
        <w:rPr>
          <w:b/>
          <w:sz w:val="20"/>
          <w:szCs w:val="20"/>
        </w:rPr>
        <w:t>Cláusula Sexta – Da dotação orçamentária</w:t>
      </w:r>
    </w:p>
    <w:p w:rsidR="00B464B7" w:rsidRDefault="00FF7A19" w:rsidP="00B464B7">
      <w:pPr>
        <w:jc w:val="both"/>
        <w:rPr>
          <w:sz w:val="20"/>
          <w:szCs w:val="20"/>
        </w:rPr>
      </w:pPr>
      <w:r w:rsidRPr="00FF7A19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144E5F" wp14:editId="650F5DF6">
                <wp:simplePos x="0" y="0"/>
                <wp:positionH relativeFrom="margin">
                  <wp:posOffset>8255</wp:posOffset>
                </wp:positionH>
                <wp:positionV relativeFrom="paragraph">
                  <wp:posOffset>3810</wp:posOffset>
                </wp:positionV>
                <wp:extent cx="6014720" cy="0"/>
                <wp:effectExtent l="0" t="0" r="24130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4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95BA3" id="Conector reto 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5pt,.3pt" to="474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F7A19">
        <w:rPr>
          <w:b/>
          <w:sz w:val="20"/>
          <w:szCs w:val="20"/>
        </w:rPr>
        <w:t>6.1.</w:t>
      </w:r>
      <w:r>
        <w:rPr>
          <w:sz w:val="20"/>
          <w:szCs w:val="20"/>
        </w:rPr>
        <w:t xml:space="preserve"> </w:t>
      </w:r>
      <w:r w:rsidR="00B464B7" w:rsidRPr="008F65DA">
        <w:rPr>
          <w:sz w:val="20"/>
          <w:szCs w:val="20"/>
        </w:rPr>
        <w:t>Para atender às despesas decorrentes desta contratação, serão utilizados os recursos provenientes das seguintes dotações orçamentárias:</w:t>
      </w:r>
    </w:p>
    <w:p w:rsidR="002B1CB2" w:rsidRDefault="002B1CB2" w:rsidP="00B464B7">
      <w:pPr>
        <w:jc w:val="both"/>
        <w:rPr>
          <w:sz w:val="20"/>
          <w:szCs w:val="20"/>
        </w:rPr>
      </w:pPr>
      <w:r>
        <w:rPr>
          <w:sz w:val="20"/>
          <w:szCs w:val="20"/>
        </w:rPr>
        <w:t>583 – 02.09.01.04.122.0402.2049.3.3.90.30.00</w:t>
      </w:r>
    </w:p>
    <w:p w:rsidR="002B1CB2" w:rsidRDefault="002B1CB2" w:rsidP="002B1CB2">
      <w:pPr>
        <w:jc w:val="both"/>
        <w:rPr>
          <w:sz w:val="20"/>
          <w:szCs w:val="20"/>
        </w:rPr>
      </w:pPr>
      <w:r>
        <w:rPr>
          <w:sz w:val="20"/>
          <w:szCs w:val="20"/>
        </w:rPr>
        <w:t>586</w:t>
      </w:r>
      <w:r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02.09.01.04.122.0402.2049</w:t>
      </w:r>
      <w:r>
        <w:rPr>
          <w:sz w:val="20"/>
          <w:szCs w:val="20"/>
        </w:rPr>
        <w:t>.</w:t>
      </w:r>
      <w:r>
        <w:rPr>
          <w:sz w:val="20"/>
          <w:szCs w:val="20"/>
        </w:rPr>
        <w:t>3.3.90.3</w:t>
      </w:r>
      <w:r>
        <w:rPr>
          <w:sz w:val="20"/>
          <w:szCs w:val="20"/>
        </w:rPr>
        <w:t>9</w:t>
      </w:r>
      <w:r>
        <w:rPr>
          <w:sz w:val="20"/>
          <w:szCs w:val="20"/>
        </w:rPr>
        <w:t>.00</w:t>
      </w:r>
    </w:p>
    <w:p w:rsidR="002B1CB2" w:rsidRDefault="002B1CB2" w:rsidP="00B464B7">
      <w:pPr>
        <w:rPr>
          <w:b/>
          <w:color w:val="000000"/>
          <w:sz w:val="20"/>
          <w:szCs w:val="20"/>
        </w:rPr>
      </w:pPr>
    </w:p>
    <w:p w:rsidR="00FF7A19" w:rsidRPr="00FF7A19" w:rsidRDefault="00FF7A19" w:rsidP="00FF7A19">
      <w:pPr>
        <w:jc w:val="both"/>
        <w:rPr>
          <w:b/>
          <w:sz w:val="20"/>
          <w:szCs w:val="20"/>
        </w:rPr>
      </w:pPr>
      <w:r w:rsidRPr="00FF7A19">
        <w:rPr>
          <w:b/>
          <w:sz w:val="20"/>
          <w:szCs w:val="20"/>
        </w:rPr>
        <w:t>Cláusula S</w:t>
      </w:r>
      <w:r>
        <w:rPr>
          <w:b/>
          <w:sz w:val="20"/>
          <w:szCs w:val="20"/>
        </w:rPr>
        <w:t>étima</w:t>
      </w:r>
      <w:r w:rsidRPr="00FF7A19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Do prazo</w:t>
      </w:r>
    </w:p>
    <w:p w:rsidR="00B464B7" w:rsidRPr="00FF7A19" w:rsidRDefault="00FF7A19" w:rsidP="00193FB5">
      <w:pPr>
        <w:jc w:val="both"/>
        <w:rPr>
          <w:sz w:val="20"/>
          <w:szCs w:val="20"/>
        </w:rPr>
      </w:pPr>
      <w:r w:rsidRPr="00FF7A19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8F9F61" wp14:editId="31E225A1">
                <wp:simplePos x="0" y="0"/>
                <wp:positionH relativeFrom="margin">
                  <wp:posOffset>8255</wp:posOffset>
                </wp:positionH>
                <wp:positionV relativeFrom="paragraph">
                  <wp:posOffset>3810</wp:posOffset>
                </wp:positionV>
                <wp:extent cx="6014720" cy="0"/>
                <wp:effectExtent l="0" t="0" r="24130" b="190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4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40FAB" id="Conector reto 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5pt,.3pt" to="474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F7A19">
        <w:rPr>
          <w:b/>
          <w:sz w:val="20"/>
          <w:szCs w:val="20"/>
        </w:rPr>
        <w:t>7.1.</w:t>
      </w:r>
      <w:r w:rsidRPr="00FF7A19">
        <w:rPr>
          <w:sz w:val="20"/>
          <w:szCs w:val="20"/>
        </w:rPr>
        <w:t xml:space="preserve"> </w:t>
      </w:r>
      <w:r w:rsidR="00B464B7" w:rsidRPr="00FF7A19">
        <w:rPr>
          <w:sz w:val="20"/>
          <w:szCs w:val="20"/>
        </w:rPr>
        <w:t xml:space="preserve">A presente contratação será efetivada pelo período de </w:t>
      </w:r>
      <w:r w:rsidR="003D2081" w:rsidRPr="003D2081">
        <w:rPr>
          <w:b/>
          <w:sz w:val="20"/>
          <w:szCs w:val="20"/>
          <w:u w:val="single"/>
        </w:rPr>
        <w:t>12</w:t>
      </w:r>
      <w:r w:rsidR="00B464B7" w:rsidRPr="00FF7A19">
        <w:rPr>
          <w:b/>
          <w:sz w:val="20"/>
          <w:szCs w:val="20"/>
          <w:u w:val="single"/>
        </w:rPr>
        <w:t xml:space="preserve"> (</w:t>
      </w:r>
      <w:r w:rsidR="003D2081">
        <w:rPr>
          <w:b/>
          <w:sz w:val="20"/>
          <w:szCs w:val="20"/>
          <w:u w:val="single"/>
        </w:rPr>
        <w:t>doze</w:t>
      </w:r>
      <w:r w:rsidR="00B464B7" w:rsidRPr="00FF7A19">
        <w:rPr>
          <w:b/>
          <w:sz w:val="20"/>
          <w:szCs w:val="20"/>
          <w:u w:val="single"/>
        </w:rPr>
        <w:t>) meses</w:t>
      </w:r>
      <w:r w:rsidR="00B464B7" w:rsidRPr="00FF7A19">
        <w:rPr>
          <w:sz w:val="20"/>
          <w:szCs w:val="20"/>
        </w:rPr>
        <w:t>, contados da assinatura do contrato de prestação de serviços.</w:t>
      </w:r>
    </w:p>
    <w:p w:rsidR="005219C1" w:rsidRDefault="00C935AF" w:rsidP="005219C1">
      <w:pPr>
        <w:pStyle w:val="PargrafodaLista"/>
        <w:tabs>
          <w:tab w:val="left" w:pos="284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935AF">
        <w:rPr>
          <w:rFonts w:ascii="Times New Roman" w:hAnsi="Times New Roman" w:cs="Times New Roman"/>
          <w:b/>
          <w:sz w:val="20"/>
          <w:szCs w:val="20"/>
        </w:rPr>
        <w:t>7.</w:t>
      </w:r>
      <w:r w:rsidR="009344F0">
        <w:rPr>
          <w:rFonts w:ascii="Times New Roman" w:hAnsi="Times New Roman" w:cs="Times New Roman"/>
          <w:b/>
          <w:sz w:val="20"/>
          <w:szCs w:val="20"/>
        </w:rPr>
        <w:t>2</w:t>
      </w:r>
      <w:r w:rsidRPr="00C935AF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464B7" w:rsidRPr="00FF7A19">
        <w:rPr>
          <w:rFonts w:ascii="Times New Roman" w:hAnsi="Times New Roman" w:cs="Times New Roman"/>
          <w:sz w:val="20"/>
          <w:szCs w:val="20"/>
        </w:rPr>
        <w:t>O contrato poderá ser prorrogado caso haja interesse entre as partes desde que em conformidade com o art. 57 da lei 8.666/93.</w:t>
      </w:r>
    </w:p>
    <w:p w:rsidR="005219C1" w:rsidRDefault="005219C1" w:rsidP="005219C1">
      <w:pPr>
        <w:pStyle w:val="PargrafodaLista"/>
        <w:tabs>
          <w:tab w:val="left" w:pos="284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219C1">
        <w:rPr>
          <w:rFonts w:ascii="Times New Roman" w:hAnsi="Times New Roman" w:cs="Times New Roman"/>
          <w:b/>
          <w:sz w:val="20"/>
          <w:szCs w:val="20"/>
        </w:rPr>
        <w:t>7.</w:t>
      </w:r>
      <w:r w:rsidR="009344F0">
        <w:rPr>
          <w:rFonts w:ascii="Times New Roman" w:hAnsi="Times New Roman" w:cs="Times New Roman"/>
          <w:b/>
          <w:sz w:val="20"/>
          <w:szCs w:val="20"/>
        </w:rPr>
        <w:t>3</w:t>
      </w:r>
      <w:r w:rsidR="00B464B7" w:rsidRPr="005219C1">
        <w:rPr>
          <w:rFonts w:ascii="Times New Roman" w:hAnsi="Times New Roman" w:cs="Times New Roman"/>
          <w:b/>
          <w:sz w:val="20"/>
          <w:szCs w:val="20"/>
        </w:rPr>
        <w:t>.</w:t>
      </w:r>
      <w:r w:rsidR="00B464B7" w:rsidRPr="005219C1">
        <w:rPr>
          <w:rFonts w:ascii="Times New Roman" w:hAnsi="Times New Roman" w:cs="Times New Roman"/>
          <w:sz w:val="20"/>
          <w:szCs w:val="20"/>
        </w:rPr>
        <w:t xml:space="preserve"> </w:t>
      </w:r>
      <w:r w:rsidR="00B464B7" w:rsidRPr="008F65DA">
        <w:rPr>
          <w:sz w:val="20"/>
          <w:szCs w:val="20"/>
        </w:rPr>
        <w:t>O</w:t>
      </w:r>
      <w:r w:rsidR="00B464B7" w:rsidRPr="005219C1">
        <w:rPr>
          <w:rFonts w:ascii="Times New Roman" w:hAnsi="Times New Roman" w:cs="Times New Roman"/>
          <w:sz w:val="20"/>
          <w:szCs w:val="20"/>
        </w:rPr>
        <w:t xml:space="preserve"> MUNICÍPIO e o CONTRATADO poderão restabelecer o </w:t>
      </w:r>
      <w:r w:rsidR="00B464B7" w:rsidRPr="005219C1">
        <w:rPr>
          <w:rFonts w:ascii="Times New Roman" w:hAnsi="Times New Roman" w:cs="Times New Roman"/>
          <w:b/>
          <w:sz w:val="20"/>
          <w:szCs w:val="20"/>
        </w:rPr>
        <w:t>equilíbrio econômico-financeiro</w:t>
      </w:r>
      <w:r w:rsidR="00B464B7" w:rsidRPr="005219C1">
        <w:rPr>
          <w:rFonts w:ascii="Times New Roman" w:hAnsi="Times New Roman" w:cs="Times New Roman"/>
          <w:sz w:val="20"/>
          <w:szCs w:val="20"/>
        </w:rPr>
        <w:t xml:space="preserve"> do Contrato, nos termos do artigo 65, inciso II, alínea “d”, da Lei Federal nº 8.666/93, por repactuação precedida de demonstração analítica do aumento ou diminuição dos custos, obedecidos os critérios estabelecidos em planilha de formação dos preços e tendo sempre como limite a média dos preços encontrados no mercado em geral.</w:t>
      </w:r>
    </w:p>
    <w:p w:rsidR="00E25CF5" w:rsidRPr="00FF7A19" w:rsidRDefault="00E25CF5" w:rsidP="00E25CF5">
      <w:pPr>
        <w:jc w:val="both"/>
        <w:rPr>
          <w:b/>
          <w:sz w:val="20"/>
          <w:szCs w:val="20"/>
        </w:rPr>
      </w:pPr>
      <w:r w:rsidRPr="00FF7A19">
        <w:rPr>
          <w:b/>
          <w:sz w:val="20"/>
          <w:szCs w:val="20"/>
        </w:rPr>
        <w:t xml:space="preserve">Cláusula </w:t>
      </w:r>
      <w:r w:rsidR="007A75E2">
        <w:rPr>
          <w:b/>
          <w:sz w:val="20"/>
          <w:szCs w:val="20"/>
        </w:rPr>
        <w:t>Oitava</w:t>
      </w:r>
      <w:r w:rsidRPr="00FF7A19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Das penalidades</w:t>
      </w:r>
    </w:p>
    <w:p w:rsidR="00B464B7" w:rsidRPr="008F65DA" w:rsidRDefault="00E25CF5" w:rsidP="00B464B7">
      <w:pPr>
        <w:jc w:val="both"/>
        <w:rPr>
          <w:sz w:val="20"/>
          <w:szCs w:val="20"/>
        </w:rPr>
      </w:pPr>
      <w:r w:rsidRPr="00FF7A19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B13E52" wp14:editId="73B0AA73">
                <wp:simplePos x="0" y="0"/>
                <wp:positionH relativeFrom="margin">
                  <wp:posOffset>8255</wp:posOffset>
                </wp:positionH>
                <wp:positionV relativeFrom="paragraph">
                  <wp:posOffset>3810</wp:posOffset>
                </wp:positionV>
                <wp:extent cx="6014720" cy="0"/>
                <wp:effectExtent l="0" t="0" r="2413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4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556FD" id="Conector reto 1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5pt,.3pt" to="474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A75E2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</w:t>
      </w:r>
      <w:r w:rsidR="00B464B7" w:rsidRPr="008F65DA">
        <w:rPr>
          <w:b/>
          <w:sz w:val="20"/>
          <w:szCs w:val="20"/>
        </w:rPr>
        <w:t>1.</w:t>
      </w:r>
      <w:r w:rsidR="00B464B7" w:rsidRPr="008F65DA">
        <w:rPr>
          <w:sz w:val="20"/>
          <w:szCs w:val="20"/>
        </w:rPr>
        <w:t xml:space="preserve"> O não cumprimento das obrigações assumidas pela CONTRATADA ensejará a aplicação das seguintes penalidades:</w:t>
      </w:r>
    </w:p>
    <w:p w:rsidR="00B464B7" w:rsidRDefault="00B464B7" w:rsidP="00E25CF5">
      <w:pPr>
        <w:ind w:left="284"/>
        <w:jc w:val="both"/>
        <w:rPr>
          <w:sz w:val="20"/>
          <w:szCs w:val="20"/>
        </w:rPr>
      </w:pPr>
      <w:r w:rsidRPr="008F65DA">
        <w:rPr>
          <w:b/>
          <w:sz w:val="20"/>
          <w:szCs w:val="20"/>
        </w:rPr>
        <w:t>a)</w:t>
      </w:r>
      <w:r w:rsidRPr="008F65DA">
        <w:rPr>
          <w:sz w:val="20"/>
          <w:szCs w:val="20"/>
        </w:rPr>
        <w:t xml:space="preserve"> Advertência, por escrito;</w:t>
      </w:r>
    </w:p>
    <w:p w:rsidR="00B464B7" w:rsidRPr="00F4551E" w:rsidRDefault="007A75E2" w:rsidP="00B464B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E25CF5">
        <w:rPr>
          <w:b/>
          <w:sz w:val="20"/>
          <w:szCs w:val="20"/>
        </w:rPr>
        <w:t>.2</w:t>
      </w:r>
      <w:r w:rsidR="00B464B7" w:rsidRPr="00F4551E">
        <w:rPr>
          <w:b/>
          <w:sz w:val="20"/>
          <w:szCs w:val="20"/>
        </w:rPr>
        <w:t>.</w:t>
      </w:r>
      <w:r w:rsidR="00B464B7" w:rsidRPr="00F4551E">
        <w:rPr>
          <w:sz w:val="20"/>
          <w:szCs w:val="20"/>
        </w:rPr>
        <w:t xml:space="preserve"> A recusa do adjudicatário em </w:t>
      </w:r>
      <w:r w:rsidR="00B464B7">
        <w:rPr>
          <w:sz w:val="20"/>
          <w:szCs w:val="20"/>
        </w:rPr>
        <w:t>prestar o serviço</w:t>
      </w:r>
      <w:r w:rsidR="00B464B7" w:rsidRPr="00F4551E">
        <w:rPr>
          <w:sz w:val="20"/>
          <w:szCs w:val="20"/>
        </w:rPr>
        <w:t xml:space="preserve"> no prazo estabelecido pelo MUNICÍPIO, bem como o atraso, caracterizará descumprimento da obrigação assumida e permitirá a aplicação das seguintes sanções pelo MUNICÍPIO:</w:t>
      </w:r>
    </w:p>
    <w:p w:rsidR="00B464B7" w:rsidRPr="00F4551E" w:rsidRDefault="00E25CF5" w:rsidP="00E25CF5">
      <w:pPr>
        <w:ind w:left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a) </w:t>
      </w:r>
      <w:r w:rsidR="00B464B7" w:rsidRPr="00F4551E">
        <w:rPr>
          <w:sz w:val="20"/>
          <w:szCs w:val="20"/>
        </w:rPr>
        <w:t>advertência, que será aplicada sempre por escrito;</w:t>
      </w:r>
    </w:p>
    <w:p w:rsidR="00B464B7" w:rsidRPr="00F4551E" w:rsidRDefault="00E25CF5" w:rsidP="00E25CF5">
      <w:pPr>
        <w:ind w:left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b) </w:t>
      </w:r>
      <w:r w:rsidR="00B464B7" w:rsidRPr="00F4551E">
        <w:rPr>
          <w:sz w:val="20"/>
          <w:szCs w:val="20"/>
        </w:rPr>
        <w:t>multas;</w:t>
      </w:r>
    </w:p>
    <w:p w:rsidR="00B464B7" w:rsidRPr="00F4551E" w:rsidRDefault="00E25CF5" w:rsidP="00E25CF5">
      <w:pPr>
        <w:ind w:left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c) </w:t>
      </w:r>
      <w:r w:rsidR="00B464B7" w:rsidRPr="00F4551E">
        <w:rPr>
          <w:sz w:val="20"/>
          <w:szCs w:val="20"/>
        </w:rPr>
        <w:t>suspensão temporária do direito de licitar com o Município de Presidente Olegário;</w:t>
      </w:r>
    </w:p>
    <w:p w:rsidR="00B464B7" w:rsidRPr="00F4551E" w:rsidRDefault="00E25CF5" w:rsidP="00E25CF5">
      <w:pPr>
        <w:ind w:left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d) </w:t>
      </w:r>
      <w:r w:rsidR="00B464B7" w:rsidRPr="00F4551E">
        <w:rPr>
          <w:sz w:val="20"/>
          <w:szCs w:val="20"/>
        </w:rPr>
        <w:t>indenização ao MUNICÍPIO da diferença de custo para aquisição dos produtos de outro licitante;</w:t>
      </w:r>
    </w:p>
    <w:p w:rsidR="00B464B7" w:rsidRPr="00F4551E" w:rsidRDefault="00E25CF5" w:rsidP="00E25CF5">
      <w:pPr>
        <w:ind w:left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e) </w:t>
      </w:r>
      <w:r w:rsidR="00B464B7" w:rsidRPr="00F4551E">
        <w:rPr>
          <w:sz w:val="20"/>
          <w:szCs w:val="20"/>
        </w:rPr>
        <w:t>declaração de inidoneidade para licitar e contratar com a Administração Pública, no prazo não superior a cinco anos.</w:t>
      </w:r>
    </w:p>
    <w:p w:rsidR="00B464B7" w:rsidRPr="00F4551E" w:rsidRDefault="007A75E2" w:rsidP="00B464B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B464B7" w:rsidRPr="00F4551E">
        <w:rPr>
          <w:b/>
          <w:sz w:val="20"/>
          <w:szCs w:val="20"/>
        </w:rPr>
        <w:t>.</w:t>
      </w:r>
      <w:r w:rsidR="00E25CF5">
        <w:rPr>
          <w:b/>
          <w:sz w:val="20"/>
          <w:szCs w:val="20"/>
        </w:rPr>
        <w:t>3</w:t>
      </w:r>
      <w:r w:rsidR="00B464B7" w:rsidRPr="00F4551E">
        <w:rPr>
          <w:b/>
          <w:sz w:val="20"/>
          <w:szCs w:val="20"/>
        </w:rPr>
        <w:t>.</w:t>
      </w:r>
      <w:r w:rsidR="00B464B7" w:rsidRPr="00F4551E">
        <w:rPr>
          <w:sz w:val="20"/>
          <w:szCs w:val="20"/>
        </w:rPr>
        <w:t xml:space="preserve"> Será aplicada multa a razão de 0,3% (três décimos por cento) sobre o valor total do fornecimento, por dia de atraso na inexecução do contrato;</w:t>
      </w:r>
    </w:p>
    <w:p w:rsidR="00B464B7" w:rsidRPr="00F4551E" w:rsidRDefault="007A75E2" w:rsidP="00B464B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E25CF5">
        <w:rPr>
          <w:b/>
          <w:sz w:val="20"/>
          <w:szCs w:val="20"/>
        </w:rPr>
        <w:t>.4.</w:t>
      </w:r>
      <w:r w:rsidR="00B464B7" w:rsidRPr="00F4551E">
        <w:rPr>
          <w:sz w:val="20"/>
          <w:szCs w:val="20"/>
        </w:rPr>
        <w:t xml:space="preserve"> Será aplicada multa a razão de 3,0% (três por cento) sobre o valor total do fornecimento, por inexecução parcial das obrigações contratuais;</w:t>
      </w:r>
    </w:p>
    <w:p w:rsidR="00B464B7" w:rsidRPr="00F4551E" w:rsidRDefault="007A75E2" w:rsidP="00B464B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E25CF5">
        <w:rPr>
          <w:b/>
          <w:sz w:val="20"/>
          <w:szCs w:val="20"/>
        </w:rPr>
        <w:t>.5.</w:t>
      </w:r>
      <w:r w:rsidR="00B464B7" w:rsidRPr="00F4551E">
        <w:rPr>
          <w:sz w:val="20"/>
          <w:szCs w:val="20"/>
        </w:rPr>
        <w:t xml:space="preserve"> O valor máximo das multas não poderá exceder, cumulativamente, a 10% (dez por cento) do valor da aquisição.</w:t>
      </w:r>
    </w:p>
    <w:p w:rsidR="00B464B7" w:rsidRPr="00F4551E" w:rsidRDefault="007A75E2" w:rsidP="00B464B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E25CF5">
        <w:rPr>
          <w:b/>
          <w:sz w:val="20"/>
          <w:szCs w:val="20"/>
        </w:rPr>
        <w:t xml:space="preserve">.6. </w:t>
      </w:r>
      <w:r w:rsidR="00B464B7" w:rsidRPr="00F4551E">
        <w:rPr>
          <w:sz w:val="20"/>
          <w:szCs w:val="20"/>
        </w:rPr>
        <w:t>As sanções previstas neste capítulo poderão ser aplicadas cumulativamente, ou não, de acordo com a gravidade da infração, facultada ampla defesa ao LICITANTE, no prazo de cinco dias úteis a contar da intimação do ato.</w:t>
      </w:r>
    </w:p>
    <w:p w:rsidR="00B464B7" w:rsidRPr="00F4551E" w:rsidRDefault="007A75E2" w:rsidP="00B464B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E25CF5">
        <w:rPr>
          <w:b/>
          <w:sz w:val="20"/>
          <w:szCs w:val="20"/>
        </w:rPr>
        <w:t>.7.</w:t>
      </w:r>
      <w:r w:rsidR="00B464B7" w:rsidRPr="00F4551E">
        <w:rPr>
          <w:sz w:val="20"/>
          <w:szCs w:val="20"/>
        </w:rPr>
        <w:t xml:space="preserve"> Extensão das penalidades:</w:t>
      </w:r>
    </w:p>
    <w:p w:rsidR="00B464B7" w:rsidRPr="00F4551E" w:rsidRDefault="007A75E2" w:rsidP="00B464B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E25CF5">
        <w:rPr>
          <w:b/>
          <w:sz w:val="20"/>
          <w:szCs w:val="20"/>
        </w:rPr>
        <w:t>.8.</w:t>
      </w:r>
      <w:r w:rsidR="00B464B7" w:rsidRPr="00F4551E">
        <w:rPr>
          <w:sz w:val="20"/>
          <w:szCs w:val="20"/>
        </w:rPr>
        <w:t xml:space="preserve"> A sanção de suspensão de participar em licitação e contratar com a Administração Pública poderá ser também aplicada àqueles que:</w:t>
      </w:r>
    </w:p>
    <w:p w:rsidR="00B464B7" w:rsidRPr="00F4551E" w:rsidRDefault="00B464B7" w:rsidP="005F19A4">
      <w:pPr>
        <w:ind w:left="284"/>
        <w:jc w:val="both"/>
        <w:rPr>
          <w:sz w:val="20"/>
          <w:szCs w:val="20"/>
        </w:rPr>
      </w:pPr>
      <w:r w:rsidRPr="005F19A4">
        <w:rPr>
          <w:b/>
          <w:sz w:val="20"/>
          <w:szCs w:val="20"/>
        </w:rPr>
        <w:t>a)</w:t>
      </w:r>
      <w:r w:rsidRPr="00F4551E">
        <w:rPr>
          <w:sz w:val="20"/>
          <w:szCs w:val="20"/>
        </w:rPr>
        <w:t xml:space="preserve"> retardarem a execução do pregão;</w:t>
      </w:r>
    </w:p>
    <w:p w:rsidR="00B464B7" w:rsidRPr="00F4551E" w:rsidRDefault="00B464B7" w:rsidP="005F19A4">
      <w:pPr>
        <w:ind w:left="284"/>
        <w:jc w:val="both"/>
        <w:rPr>
          <w:sz w:val="20"/>
          <w:szCs w:val="20"/>
        </w:rPr>
      </w:pPr>
      <w:r w:rsidRPr="005F19A4">
        <w:rPr>
          <w:b/>
          <w:sz w:val="20"/>
          <w:szCs w:val="20"/>
        </w:rPr>
        <w:t>b)</w:t>
      </w:r>
      <w:r w:rsidRPr="00F4551E">
        <w:rPr>
          <w:sz w:val="20"/>
          <w:szCs w:val="20"/>
        </w:rPr>
        <w:t xml:space="preserve"> demonstrarem não possuir idoneidade para contratar com a Administração </w:t>
      </w:r>
    </w:p>
    <w:p w:rsidR="00B464B7" w:rsidRPr="00F4551E" w:rsidRDefault="00B464B7" w:rsidP="005F19A4">
      <w:pPr>
        <w:ind w:left="284"/>
        <w:jc w:val="both"/>
        <w:rPr>
          <w:sz w:val="20"/>
          <w:szCs w:val="20"/>
        </w:rPr>
      </w:pPr>
      <w:r w:rsidRPr="005F19A4">
        <w:rPr>
          <w:b/>
          <w:sz w:val="20"/>
          <w:szCs w:val="20"/>
        </w:rPr>
        <w:t>c)</w:t>
      </w:r>
      <w:r w:rsidRPr="00F4551E">
        <w:rPr>
          <w:sz w:val="20"/>
          <w:szCs w:val="20"/>
        </w:rPr>
        <w:t xml:space="preserve"> fizerem declaração falsa ou cometerem fraude fiscal.</w:t>
      </w:r>
    </w:p>
    <w:p w:rsidR="00B464B7" w:rsidRDefault="00B464B7" w:rsidP="00B464B7">
      <w:pPr>
        <w:jc w:val="both"/>
        <w:rPr>
          <w:sz w:val="20"/>
          <w:szCs w:val="20"/>
        </w:rPr>
      </w:pPr>
    </w:p>
    <w:p w:rsidR="005F19A4" w:rsidRPr="00FF7A19" w:rsidRDefault="005F19A4" w:rsidP="005F19A4">
      <w:pPr>
        <w:jc w:val="both"/>
        <w:rPr>
          <w:b/>
          <w:sz w:val="20"/>
          <w:szCs w:val="20"/>
        </w:rPr>
      </w:pPr>
      <w:r w:rsidRPr="00FF7A19">
        <w:rPr>
          <w:b/>
          <w:sz w:val="20"/>
          <w:szCs w:val="20"/>
        </w:rPr>
        <w:t xml:space="preserve">Cláusula </w:t>
      </w:r>
      <w:r w:rsidR="007A75E2">
        <w:rPr>
          <w:b/>
          <w:sz w:val="20"/>
          <w:szCs w:val="20"/>
        </w:rPr>
        <w:t>Nona</w:t>
      </w:r>
      <w:r w:rsidRPr="00FF7A19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Do foro</w:t>
      </w:r>
    </w:p>
    <w:p w:rsidR="00B464B7" w:rsidRPr="008F65DA" w:rsidRDefault="005F19A4" w:rsidP="005F19A4">
      <w:pPr>
        <w:jc w:val="both"/>
        <w:rPr>
          <w:bCs/>
          <w:sz w:val="20"/>
          <w:szCs w:val="20"/>
        </w:rPr>
      </w:pPr>
      <w:r w:rsidRPr="005F19A4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AF6A59" wp14:editId="498F903A">
                <wp:simplePos x="0" y="0"/>
                <wp:positionH relativeFrom="margin">
                  <wp:posOffset>8255</wp:posOffset>
                </wp:positionH>
                <wp:positionV relativeFrom="paragraph">
                  <wp:posOffset>3810</wp:posOffset>
                </wp:positionV>
                <wp:extent cx="6014720" cy="0"/>
                <wp:effectExtent l="0" t="0" r="2413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4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A98D8" id="Conector reto 1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5pt,.3pt" to="474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A75E2">
        <w:rPr>
          <w:b/>
          <w:sz w:val="20"/>
          <w:szCs w:val="20"/>
        </w:rPr>
        <w:t>9</w:t>
      </w:r>
      <w:r w:rsidRPr="005F19A4">
        <w:rPr>
          <w:b/>
          <w:sz w:val="20"/>
          <w:szCs w:val="20"/>
        </w:rPr>
        <w:t>.1.</w:t>
      </w:r>
      <w:r>
        <w:rPr>
          <w:sz w:val="20"/>
          <w:szCs w:val="20"/>
        </w:rPr>
        <w:t xml:space="preserve"> </w:t>
      </w:r>
      <w:r w:rsidR="00B464B7" w:rsidRPr="008F65DA">
        <w:rPr>
          <w:sz w:val="20"/>
          <w:szCs w:val="20"/>
        </w:rPr>
        <w:t>Fica eleito o foro da Comarca de Presidente Olegário – MG, como único competente para dirimir as dúvidas ou controvérsias resultantes da interpretação deste contrato, renunciando a qualquer outro por mais privilegiado que seja.</w:t>
      </w:r>
    </w:p>
    <w:p w:rsidR="00A03F24" w:rsidRDefault="00A03F24" w:rsidP="00B464B7">
      <w:pPr>
        <w:pStyle w:val="Corpodetexto"/>
        <w:rPr>
          <w:sz w:val="20"/>
          <w:szCs w:val="20"/>
        </w:rPr>
      </w:pPr>
    </w:p>
    <w:p w:rsidR="00A03F24" w:rsidRDefault="00A03F24" w:rsidP="00B464B7">
      <w:pPr>
        <w:pStyle w:val="Corpodetexto"/>
        <w:rPr>
          <w:sz w:val="20"/>
          <w:szCs w:val="20"/>
        </w:rPr>
      </w:pPr>
    </w:p>
    <w:p w:rsidR="00A03F24" w:rsidRDefault="00A03F24" w:rsidP="00B464B7">
      <w:pPr>
        <w:pStyle w:val="Corpodetexto"/>
        <w:rPr>
          <w:sz w:val="20"/>
          <w:szCs w:val="20"/>
        </w:rPr>
      </w:pPr>
    </w:p>
    <w:p w:rsidR="00B464B7" w:rsidRPr="008F65DA" w:rsidRDefault="00B464B7" w:rsidP="00B464B7">
      <w:pPr>
        <w:pStyle w:val="Corpodetexto"/>
        <w:rPr>
          <w:bCs/>
          <w:sz w:val="20"/>
          <w:szCs w:val="20"/>
        </w:rPr>
      </w:pPr>
      <w:r w:rsidRPr="008F65DA">
        <w:rPr>
          <w:sz w:val="20"/>
          <w:szCs w:val="20"/>
        </w:rPr>
        <w:lastRenderedPageBreak/>
        <w:t>E por estarem assim ajustadas, as partes, com as testemunhas abaixo, assinam o presente instrumento em 03 (três) vias de igual teor e forma.</w:t>
      </w:r>
    </w:p>
    <w:p w:rsidR="00B464B7" w:rsidRPr="008F65DA" w:rsidRDefault="00B464B7" w:rsidP="00B464B7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464B7" w:rsidRPr="008F65DA" w:rsidRDefault="00B464B7" w:rsidP="00B464B7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8F65DA">
        <w:rPr>
          <w:sz w:val="20"/>
          <w:szCs w:val="20"/>
        </w:rPr>
        <w:t xml:space="preserve">Presidente Olegário/MG, </w:t>
      </w:r>
      <w:r w:rsidR="00924BA6">
        <w:rPr>
          <w:sz w:val="20"/>
          <w:szCs w:val="20"/>
        </w:rPr>
        <w:t>17</w:t>
      </w:r>
      <w:bookmarkStart w:id="0" w:name="_GoBack"/>
      <w:bookmarkEnd w:id="0"/>
      <w:r w:rsidRPr="008F65DA">
        <w:rPr>
          <w:sz w:val="20"/>
          <w:szCs w:val="20"/>
        </w:rPr>
        <w:t xml:space="preserve"> de </w:t>
      </w:r>
      <w:r w:rsidR="002A3BA1">
        <w:rPr>
          <w:sz w:val="20"/>
          <w:szCs w:val="20"/>
        </w:rPr>
        <w:t>janeiro</w:t>
      </w:r>
      <w:r w:rsidRPr="008F65DA">
        <w:rPr>
          <w:sz w:val="20"/>
          <w:szCs w:val="20"/>
        </w:rPr>
        <w:t xml:space="preserve"> de 20</w:t>
      </w:r>
      <w:r w:rsidR="002A3BA1">
        <w:rPr>
          <w:sz w:val="20"/>
          <w:szCs w:val="20"/>
        </w:rPr>
        <w:t>20</w:t>
      </w:r>
      <w:r w:rsidRPr="008F65DA">
        <w:rPr>
          <w:sz w:val="20"/>
          <w:szCs w:val="20"/>
        </w:rPr>
        <w:t>.</w:t>
      </w:r>
    </w:p>
    <w:p w:rsidR="00B464B7" w:rsidRPr="008F65DA" w:rsidRDefault="00B464B7" w:rsidP="00B464B7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464B7" w:rsidRPr="002A3BA1" w:rsidRDefault="00B464B7" w:rsidP="002A3BA1">
      <w:pPr>
        <w:rPr>
          <w:b/>
          <w:bCs/>
          <w:sz w:val="20"/>
          <w:szCs w:val="20"/>
        </w:rPr>
      </w:pPr>
    </w:p>
    <w:p w:rsidR="00B464B7" w:rsidRPr="002A3BA1" w:rsidRDefault="00B464B7" w:rsidP="002A3BA1">
      <w:pPr>
        <w:jc w:val="center"/>
        <w:rPr>
          <w:b/>
          <w:bCs/>
          <w:sz w:val="20"/>
          <w:szCs w:val="20"/>
        </w:rPr>
      </w:pPr>
      <w:r w:rsidRPr="002A3BA1">
        <w:rPr>
          <w:b/>
          <w:bCs/>
          <w:sz w:val="20"/>
          <w:szCs w:val="20"/>
        </w:rPr>
        <w:t>MUNICÍPIO DE PRESIDENTE OLEGÁRIO</w:t>
      </w:r>
    </w:p>
    <w:p w:rsidR="00B464B7" w:rsidRPr="002A3BA1" w:rsidRDefault="00B464B7" w:rsidP="002A3BA1">
      <w:pPr>
        <w:jc w:val="center"/>
        <w:rPr>
          <w:bCs/>
          <w:sz w:val="20"/>
          <w:szCs w:val="20"/>
        </w:rPr>
      </w:pPr>
      <w:r w:rsidRPr="002A3BA1">
        <w:rPr>
          <w:bCs/>
          <w:sz w:val="20"/>
          <w:szCs w:val="20"/>
        </w:rPr>
        <w:t>João Carlos Nogueira de Castilho</w:t>
      </w:r>
    </w:p>
    <w:p w:rsidR="00B464B7" w:rsidRPr="002A3BA1" w:rsidRDefault="00B464B7" w:rsidP="002A3BA1">
      <w:pPr>
        <w:jc w:val="center"/>
        <w:rPr>
          <w:bCs/>
          <w:sz w:val="20"/>
          <w:szCs w:val="20"/>
        </w:rPr>
      </w:pPr>
      <w:r w:rsidRPr="002A3BA1">
        <w:rPr>
          <w:bCs/>
          <w:sz w:val="20"/>
          <w:szCs w:val="20"/>
        </w:rPr>
        <w:t>Prefeito Municipal</w:t>
      </w:r>
    </w:p>
    <w:p w:rsidR="00B464B7" w:rsidRPr="002A3BA1" w:rsidRDefault="00B464B7" w:rsidP="002A3BA1">
      <w:pPr>
        <w:jc w:val="center"/>
        <w:rPr>
          <w:bCs/>
          <w:sz w:val="20"/>
          <w:szCs w:val="20"/>
        </w:rPr>
      </w:pPr>
    </w:p>
    <w:p w:rsidR="00B464B7" w:rsidRPr="002A3BA1" w:rsidRDefault="009D6C60" w:rsidP="002A3BA1">
      <w:pPr>
        <w:jc w:val="center"/>
        <w:rPr>
          <w:rFonts w:eastAsia="Microsoft YaHei"/>
          <w:b/>
          <w:sz w:val="20"/>
          <w:szCs w:val="20"/>
        </w:rPr>
      </w:pPr>
      <w:r>
        <w:rPr>
          <w:rFonts w:eastAsia="Microsoft YaHei"/>
          <w:b/>
          <w:sz w:val="20"/>
          <w:szCs w:val="20"/>
        </w:rPr>
        <w:t>José Simão Porto</w:t>
      </w:r>
    </w:p>
    <w:p w:rsidR="00B464B7" w:rsidRPr="002A3BA1" w:rsidRDefault="00B464B7" w:rsidP="002A3BA1">
      <w:pPr>
        <w:contextualSpacing/>
        <w:jc w:val="center"/>
        <w:rPr>
          <w:rFonts w:eastAsia="Microsoft YaHei"/>
          <w:sz w:val="20"/>
          <w:szCs w:val="20"/>
        </w:rPr>
      </w:pPr>
      <w:r w:rsidRPr="002A3BA1">
        <w:rPr>
          <w:rFonts w:eastAsia="Microsoft YaHei"/>
          <w:sz w:val="20"/>
          <w:szCs w:val="20"/>
        </w:rPr>
        <w:t xml:space="preserve">Secretário Municipal de </w:t>
      </w:r>
      <w:r w:rsidR="009D6C60">
        <w:rPr>
          <w:rFonts w:eastAsia="Microsoft YaHei"/>
          <w:sz w:val="20"/>
          <w:szCs w:val="20"/>
        </w:rPr>
        <w:t>Estradas e Transportes</w:t>
      </w:r>
    </w:p>
    <w:p w:rsidR="00B464B7" w:rsidRPr="002A3BA1" w:rsidRDefault="00B464B7" w:rsidP="002A3BA1">
      <w:pPr>
        <w:contextualSpacing/>
        <w:jc w:val="center"/>
        <w:rPr>
          <w:rFonts w:eastAsia="Microsoft YaHei"/>
          <w:sz w:val="20"/>
          <w:szCs w:val="20"/>
        </w:rPr>
      </w:pPr>
      <w:r w:rsidRPr="002A3BA1">
        <w:rPr>
          <w:rFonts w:eastAsia="Microsoft YaHei"/>
          <w:sz w:val="20"/>
          <w:szCs w:val="20"/>
        </w:rPr>
        <w:t>Município de Presidente Olegário</w:t>
      </w:r>
    </w:p>
    <w:p w:rsidR="00B464B7" w:rsidRPr="002A3BA1" w:rsidRDefault="00B464B7" w:rsidP="002A3BA1">
      <w:pPr>
        <w:jc w:val="center"/>
        <w:rPr>
          <w:rFonts w:eastAsia="Microsoft YaHei"/>
          <w:b/>
          <w:sz w:val="20"/>
          <w:szCs w:val="20"/>
        </w:rPr>
      </w:pPr>
    </w:p>
    <w:p w:rsidR="00B464B7" w:rsidRPr="002A3BA1" w:rsidRDefault="00B464B7" w:rsidP="002A3BA1">
      <w:pPr>
        <w:ind w:left="703"/>
        <w:contextualSpacing/>
        <w:jc w:val="center"/>
        <w:rPr>
          <w:sz w:val="20"/>
          <w:szCs w:val="20"/>
          <w:u w:val="single"/>
        </w:rPr>
      </w:pPr>
    </w:p>
    <w:p w:rsidR="003C10C3" w:rsidRDefault="00394B47" w:rsidP="002A3BA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VALENCE MAQUINAS E EQUIPAMENTOS LTDA</w:t>
      </w:r>
    </w:p>
    <w:p w:rsidR="00B464B7" w:rsidRPr="00394B47" w:rsidRDefault="00394B47" w:rsidP="003C10C3">
      <w:pPr>
        <w:jc w:val="center"/>
        <w:rPr>
          <w:sz w:val="18"/>
          <w:szCs w:val="18"/>
        </w:rPr>
      </w:pPr>
      <w:r w:rsidRPr="00394B47">
        <w:rPr>
          <w:sz w:val="20"/>
          <w:szCs w:val="20"/>
        </w:rPr>
        <w:t>Alexandre Antônio Machado Caetano</w:t>
      </w:r>
    </w:p>
    <w:p w:rsidR="00394B47" w:rsidRDefault="00394B47" w:rsidP="00CA7D27">
      <w:pPr>
        <w:rPr>
          <w:b/>
          <w:sz w:val="18"/>
          <w:szCs w:val="18"/>
        </w:rPr>
      </w:pPr>
    </w:p>
    <w:p w:rsidR="000E2C73" w:rsidRDefault="00B464B7" w:rsidP="00CA7D27">
      <w:pPr>
        <w:rPr>
          <w:sz w:val="18"/>
          <w:szCs w:val="18"/>
        </w:rPr>
      </w:pPr>
      <w:r w:rsidRPr="002A3BA1">
        <w:rPr>
          <w:b/>
          <w:sz w:val="18"/>
          <w:szCs w:val="18"/>
        </w:rPr>
        <w:t xml:space="preserve">TESTEMUNHAS:         </w:t>
      </w:r>
      <w:r w:rsidRPr="002A3BA1">
        <w:rPr>
          <w:sz w:val="18"/>
          <w:szCs w:val="18"/>
        </w:rPr>
        <w:t xml:space="preserve">I - </w:t>
      </w:r>
      <w:r w:rsidR="00394B47">
        <w:rPr>
          <w:sz w:val="18"/>
          <w:szCs w:val="18"/>
        </w:rPr>
        <w:t>_</w:t>
      </w:r>
      <w:r w:rsidRPr="002A3BA1">
        <w:rPr>
          <w:sz w:val="18"/>
          <w:szCs w:val="18"/>
        </w:rPr>
        <w:t xml:space="preserve">_____________________________________________________                                </w:t>
      </w:r>
    </w:p>
    <w:p w:rsidR="00CA7D27" w:rsidRDefault="00394B47" w:rsidP="00394B47">
      <w:pPr>
        <w:ind w:firstLine="1985"/>
        <w:rPr>
          <w:sz w:val="18"/>
          <w:szCs w:val="18"/>
        </w:rPr>
      </w:pPr>
      <w:r>
        <w:rPr>
          <w:sz w:val="18"/>
          <w:szCs w:val="18"/>
        </w:rPr>
        <w:t xml:space="preserve">  Wagner Rocha Souza CPF.: </w:t>
      </w:r>
      <w:r w:rsidRPr="00394B47">
        <w:rPr>
          <w:sz w:val="18"/>
          <w:szCs w:val="18"/>
        </w:rPr>
        <w:t>791.042.236-91</w:t>
      </w:r>
    </w:p>
    <w:p w:rsidR="00CA7D27" w:rsidRDefault="00CA7D27" w:rsidP="000E2C73">
      <w:pPr>
        <w:ind w:left="851" w:firstLine="850"/>
        <w:rPr>
          <w:sz w:val="18"/>
          <w:szCs w:val="18"/>
        </w:rPr>
      </w:pPr>
    </w:p>
    <w:p w:rsidR="00B464B7" w:rsidRDefault="00B464B7" w:rsidP="000E2C73">
      <w:pPr>
        <w:ind w:left="851" w:firstLine="850"/>
        <w:rPr>
          <w:sz w:val="18"/>
          <w:szCs w:val="18"/>
        </w:rPr>
      </w:pPr>
      <w:r w:rsidRPr="002A3BA1">
        <w:rPr>
          <w:sz w:val="18"/>
          <w:szCs w:val="18"/>
        </w:rPr>
        <w:t xml:space="preserve">  II - _____________________________________________________</w:t>
      </w:r>
    </w:p>
    <w:p w:rsidR="00394B47" w:rsidRPr="00394B47" w:rsidRDefault="00394B47" w:rsidP="00394B47">
      <w:pPr>
        <w:ind w:firstLine="2127"/>
        <w:rPr>
          <w:sz w:val="18"/>
          <w:szCs w:val="18"/>
        </w:rPr>
      </w:pPr>
      <w:r w:rsidRPr="00394B47">
        <w:rPr>
          <w:sz w:val="18"/>
          <w:szCs w:val="18"/>
        </w:rPr>
        <w:t xml:space="preserve">José dos Reis da Silva CPF.: 787.076.416-72                                   </w:t>
      </w:r>
    </w:p>
    <w:sectPr w:rsidR="00394B47" w:rsidRPr="00394B47" w:rsidSect="00CA7D27">
      <w:headerReference w:type="default" r:id="rId9"/>
      <w:type w:val="continuous"/>
      <w:pgSz w:w="11906" w:h="16838"/>
      <w:pgMar w:top="943" w:right="1134" w:bottom="1135" w:left="1134" w:header="284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1A7" w:rsidRDefault="005421A7" w:rsidP="005421A7">
      <w:r>
        <w:separator/>
      </w:r>
    </w:p>
  </w:endnote>
  <w:endnote w:type="continuationSeparator" w:id="0">
    <w:p w:rsidR="005421A7" w:rsidRDefault="005421A7" w:rsidP="0054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1A7" w:rsidRDefault="005421A7" w:rsidP="005421A7">
      <w:r>
        <w:separator/>
      </w:r>
    </w:p>
  </w:footnote>
  <w:footnote w:type="continuationSeparator" w:id="0">
    <w:p w:rsidR="005421A7" w:rsidRDefault="005421A7" w:rsidP="00542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25D" w:rsidRDefault="009C325D" w:rsidP="002944D8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</w:p>
  <w:p w:rsidR="009C325D" w:rsidRDefault="009C325D" w:rsidP="002944D8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</w:p>
  <w:p w:rsidR="005421A7" w:rsidRPr="0081198A" w:rsidRDefault="0081198A" w:rsidP="002944D8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  <w:r w:rsidRPr="0081198A">
      <w:rPr>
        <w:rFonts w:ascii="Times New Roman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56FF4992" wp14:editId="1AB64C65">
          <wp:simplePos x="0" y="0"/>
          <wp:positionH relativeFrom="column">
            <wp:posOffset>494982</wp:posOffset>
          </wp:positionH>
          <wp:positionV relativeFrom="paragraph">
            <wp:posOffset>-9525</wp:posOffset>
          </wp:positionV>
          <wp:extent cx="540508" cy="423080"/>
          <wp:effectExtent l="19050" t="0" r="0" b="0"/>
          <wp:wrapNone/>
          <wp:docPr id="13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44D8" w:rsidRPr="0081198A">
      <w:rPr>
        <w:rFonts w:ascii="Times New Roman" w:hAnsi="Times New Roman" w:cs="Times New Roman"/>
        <w:b/>
        <w:sz w:val="20"/>
        <w:szCs w:val="20"/>
      </w:rPr>
      <w:t>MUNICÍPIO DE PRESIDENTE OLEGÁRIO</w:t>
    </w:r>
  </w:p>
  <w:p w:rsidR="002944D8" w:rsidRPr="0081198A" w:rsidRDefault="002944D8" w:rsidP="002944D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81198A">
      <w:rPr>
        <w:rFonts w:ascii="Times New Roman" w:hAnsi="Times New Roman" w:cs="Times New Roman"/>
        <w:sz w:val="20"/>
        <w:szCs w:val="20"/>
      </w:rPr>
      <w:t>Praça Dr. Castilho, 10 – Centro – CEP 38750-00 – CNPJ 18.602.060/0001-40</w:t>
    </w:r>
  </w:p>
  <w:p w:rsidR="002944D8" w:rsidRPr="0081198A" w:rsidRDefault="002944D8" w:rsidP="002944D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81198A">
      <w:rPr>
        <w:rFonts w:ascii="Times New Roman" w:hAnsi="Times New Roman" w:cs="Times New Roman"/>
        <w:sz w:val="20"/>
        <w:szCs w:val="20"/>
      </w:rPr>
      <w:t xml:space="preserve">Tel.: (34) 3811 – 1560 – </w:t>
    </w:r>
    <w:hyperlink r:id="rId2" w:history="1">
      <w:r w:rsidRPr="0081198A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www.po.mg.gov.br</w:t>
      </w:r>
    </w:hyperlink>
    <w:r w:rsidRPr="0081198A">
      <w:rPr>
        <w:rFonts w:ascii="Times New Roman" w:hAnsi="Times New Roman" w:cs="Times New Roman"/>
        <w:sz w:val="20"/>
        <w:szCs w:val="20"/>
      </w:rPr>
      <w:t xml:space="preserve"> – 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1E3F"/>
    <w:multiLevelType w:val="hybridMultilevel"/>
    <w:tmpl w:val="05DE99C4"/>
    <w:lvl w:ilvl="0" w:tplc="A1607768">
      <w:start w:val="1"/>
      <w:numFmt w:val="decimalZero"/>
      <w:lvlText w:val="%1"/>
      <w:lvlJc w:val="left"/>
      <w:pPr>
        <w:ind w:left="421" w:hanging="30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9582316">
      <w:numFmt w:val="bullet"/>
      <w:lvlText w:val="•"/>
      <w:lvlJc w:val="left"/>
      <w:pPr>
        <w:ind w:left="420" w:hanging="303"/>
      </w:pPr>
      <w:rPr>
        <w:rFonts w:hint="default"/>
      </w:rPr>
    </w:lvl>
    <w:lvl w:ilvl="2" w:tplc="5A829AEC">
      <w:numFmt w:val="bullet"/>
      <w:lvlText w:val="•"/>
      <w:lvlJc w:val="left"/>
      <w:pPr>
        <w:ind w:left="1382" w:hanging="303"/>
      </w:pPr>
      <w:rPr>
        <w:rFonts w:hint="default"/>
      </w:rPr>
    </w:lvl>
    <w:lvl w:ilvl="3" w:tplc="DE74AC74">
      <w:numFmt w:val="bullet"/>
      <w:lvlText w:val="•"/>
      <w:lvlJc w:val="left"/>
      <w:pPr>
        <w:ind w:left="2344" w:hanging="303"/>
      </w:pPr>
      <w:rPr>
        <w:rFonts w:hint="default"/>
      </w:rPr>
    </w:lvl>
    <w:lvl w:ilvl="4" w:tplc="5122D866">
      <w:numFmt w:val="bullet"/>
      <w:lvlText w:val="•"/>
      <w:lvlJc w:val="left"/>
      <w:pPr>
        <w:ind w:left="3306" w:hanging="303"/>
      </w:pPr>
      <w:rPr>
        <w:rFonts w:hint="default"/>
      </w:rPr>
    </w:lvl>
    <w:lvl w:ilvl="5" w:tplc="8190D280">
      <w:numFmt w:val="bullet"/>
      <w:lvlText w:val="•"/>
      <w:lvlJc w:val="left"/>
      <w:pPr>
        <w:ind w:left="4268" w:hanging="303"/>
      </w:pPr>
      <w:rPr>
        <w:rFonts w:hint="default"/>
      </w:rPr>
    </w:lvl>
    <w:lvl w:ilvl="6" w:tplc="F4785656">
      <w:numFmt w:val="bullet"/>
      <w:lvlText w:val="•"/>
      <w:lvlJc w:val="left"/>
      <w:pPr>
        <w:ind w:left="5231" w:hanging="303"/>
      </w:pPr>
      <w:rPr>
        <w:rFonts w:hint="default"/>
      </w:rPr>
    </w:lvl>
    <w:lvl w:ilvl="7" w:tplc="B89A903C">
      <w:numFmt w:val="bullet"/>
      <w:lvlText w:val="•"/>
      <w:lvlJc w:val="left"/>
      <w:pPr>
        <w:ind w:left="6193" w:hanging="303"/>
      </w:pPr>
      <w:rPr>
        <w:rFonts w:hint="default"/>
      </w:rPr>
    </w:lvl>
    <w:lvl w:ilvl="8" w:tplc="CE3080F2">
      <w:numFmt w:val="bullet"/>
      <w:lvlText w:val="•"/>
      <w:lvlJc w:val="left"/>
      <w:pPr>
        <w:ind w:left="7155" w:hanging="303"/>
      </w:pPr>
      <w:rPr>
        <w:rFonts w:hint="default"/>
      </w:rPr>
    </w:lvl>
  </w:abstractNum>
  <w:abstractNum w:abstractNumId="1" w15:restartNumberingAfterBreak="0">
    <w:nsid w:val="0F9B5237"/>
    <w:multiLevelType w:val="hybridMultilevel"/>
    <w:tmpl w:val="EC5E8D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B09CA"/>
    <w:multiLevelType w:val="multilevel"/>
    <w:tmpl w:val="69463D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274B1700"/>
    <w:multiLevelType w:val="hybridMultilevel"/>
    <w:tmpl w:val="AA448B98"/>
    <w:lvl w:ilvl="0" w:tplc="940E8AE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73503"/>
    <w:multiLevelType w:val="hybridMultilevel"/>
    <w:tmpl w:val="B8925C8E"/>
    <w:lvl w:ilvl="0" w:tplc="48A2B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E342B"/>
    <w:multiLevelType w:val="multilevel"/>
    <w:tmpl w:val="3DB6F2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B43297D"/>
    <w:multiLevelType w:val="hybridMultilevel"/>
    <w:tmpl w:val="BCA6A134"/>
    <w:lvl w:ilvl="0" w:tplc="AB8CC0E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46EF8"/>
    <w:multiLevelType w:val="hybridMultilevel"/>
    <w:tmpl w:val="01E8A1EE"/>
    <w:lvl w:ilvl="0" w:tplc="940E8AE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F3E0B"/>
    <w:multiLevelType w:val="hybridMultilevel"/>
    <w:tmpl w:val="FBB6FD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93226"/>
    <w:multiLevelType w:val="multilevel"/>
    <w:tmpl w:val="3D3EE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C0F119E"/>
    <w:multiLevelType w:val="hybridMultilevel"/>
    <w:tmpl w:val="CC3A8138"/>
    <w:lvl w:ilvl="0" w:tplc="DBEEB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5F8D"/>
    <w:multiLevelType w:val="hybridMultilevel"/>
    <w:tmpl w:val="4A364990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20FAA"/>
    <w:multiLevelType w:val="hybridMultilevel"/>
    <w:tmpl w:val="2C703882"/>
    <w:lvl w:ilvl="0" w:tplc="5B286304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4B53C07"/>
    <w:multiLevelType w:val="hybridMultilevel"/>
    <w:tmpl w:val="17CA0F22"/>
    <w:lvl w:ilvl="0" w:tplc="03FA013E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6424E2"/>
    <w:multiLevelType w:val="hybridMultilevel"/>
    <w:tmpl w:val="4596DEC8"/>
    <w:lvl w:ilvl="0" w:tplc="584CE4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6473E"/>
    <w:multiLevelType w:val="hybridMultilevel"/>
    <w:tmpl w:val="E2509C94"/>
    <w:lvl w:ilvl="0" w:tplc="40A44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029A7"/>
    <w:multiLevelType w:val="hybridMultilevel"/>
    <w:tmpl w:val="4D82E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8"/>
  </w:num>
  <w:num w:numId="5">
    <w:abstractNumId w:val="11"/>
  </w:num>
  <w:num w:numId="6">
    <w:abstractNumId w:val="12"/>
  </w:num>
  <w:num w:numId="7">
    <w:abstractNumId w:val="15"/>
  </w:num>
  <w:num w:numId="8">
    <w:abstractNumId w:val="10"/>
  </w:num>
  <w:num w:numId="9">
    <w:abstractNumId w:val="13"/>
  </w:num>
  <w:num w:numId="10">
    <w:abstractNumId w:val="14"/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4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A7"/>
    <w:rsid w:val="00001EE9"/>
    <w:rsid w:val="00002A04"/>
    <w:rsid w:val="00004207"/>
    <w:rsid w:val="00004936"/>
    <w:rsid w:val="00005063"/>
    <w:rsid w:val="0000564C"/>
    <w:rsid w:val="0001179B"/>
    <w:rsid w:val="00011AC3"/>
    <w:rsid w:val="000138EA"/>
    <w:rsid w:val="000142FB"/>
    <w:rsid w:val="000160BB"/>
    <w:rsid w:val="00016721"/>
    <w:rsid w:val="00023DED"/>
    <w:rsid w:val="000245C9"/>
    <w:rsid w:val="00030868"/>
    <w:rsid w:val="00036777"/>
    <w:rsid w:val="00043189"/>
    <w:rsid w:val="00044861"/>
    <w:rsid w:val="000470E4"/>
    <w:rsid w:val="0005219C"/>
    <w:rsid w:val="00054B68"/>
    <w:rsid w:val="00057D79"/>
    <w:rsid w:val="00063A43"/>
    <w:rsid w:val="00065FE3"/>
    <w:rsid w:val="00067DDB"/>
    <w:rsid w:val="00073BB4"/>
    <w:rsid w:val="00074CA8"/>
    <w:rsid w:val="00074EB8"/>
    <w:rsid w:val="00081098"/>
    <w:rsid w:val="00085A5E"/>
    <w:rsid w:val="00087B7E"/>
    <w:rsid w:val="00087C6B"/>
    <w:rsid w:val="00090188"/>
    <w:rsid w:val="00090768"/>
    <w:rsid w:val="00091C3D"/>
    <w:rsid w:val="00093B4A"/>
    <w:rsid w:val="000A008E"/>
    <w:rsid w:val="000A0420"/>
    <w:rsid w:val="000A07EA"/>
    <w:rsid w:val="000A2CBA"/>
    <w:rsid w:val="000A3EAF"/>
    <w:rsid w:val="000A4158"/>
    <w:rsid w:val="000A5F22"/>
    <w:rsid w:val="000A68DA"/>
    <w:rsid w:val="000A701D"/>
    <w:rsid w:val="000A7298"/>
    <w:rsid w:val="000B161C"/>
    <w:rsid w:val="000B2888"/>
    <w:rsid w:val="000B5CAE"/>
    <w:rsid w:val="000B78FB"/>
    <w:rsid w:val="000B795E"/>
    <w:rsid w:val="000B7E15"/>
    <w:rsid w:val="000C23A9"/>
    <w:rsid w:val="000C2A14"/>
    <w:rsid w:val="000C58E3"/>
    <w:rsid w:val="000C7AB7"/>
    <w:rsid w:val="000D054C"/>
    <w:rsid w:val="000D5F89"/>
    <w:rsid w:val="000D61FF"/>
    <w:rsid w:val="000E1D3B"/>
    <w:rsid w:val="000E2C73"/>
    <w:rsid w:val="000E2F05"/>
    <w:rsid w:val="000E4A1E"/>
    <w:rsid w:val="000E5137"/>
    <w:rsid w:val="000F11A3"/>
    <w:rsid w:val="000F2330"/>
    <w:rsid w:val="000F4F6E"/>
    <w:rsid w:val="000F7EC6"/>
    <w:rsid w:val="00101726"/>
    <w:rsid w:val="00103D5F"/>
    <w:rsid w:val="00103F4B"/>
    <w:rsid w:val="0010518A"/>
    <w:rsid w:val="00105D11"/>
    <w:rsid w:val="00106961"/>
    <w:rsid w:val="00106A3A"/>
    <w:rsid w:val="00106D12"/>
    <w:rsid w:val="00110993"/>
    <w:rsid w:val="00112B89"/>
    <w:rsid w:val="00116212"/>
    <w:rsid w:val="00117B8A"/>
    <w:rsid w:val="001261EB"/>
    <w:rsid w:val="0013173D"/>
    <w:rsid w:val="001333AC"/>
    <w:rsid w:val="00133DAA"/>
    <w:rsid w:val="00135161"/>
    <w:rsid w:val="001379B1"/>
    <w:rsid w:val="00137F05"/>
    <w:rsid w:val="0014175A"/>
    <w:rsid w:val="00142280"/>
    <w:rsid w:val="001432CF"/>
    <w:rsid w:val="00143CC8"/>
    <w:rsid w:val="0014779E"/>
    <w:rsid w:val="00152ADE"/>
    <w:rsid w:val="00153569"/>
    <w:rsid w:val="00153E6A"/>
    <w:rsid w:val="0015444B"/>
    <w:rsid w:val="00155D10"/>
    <w:rsid w:val="001602BF"/>
    <w:rsid w:val="00160B3F"/>
    <w:rsid w:val="00162673"/>
    <w:rsid w:val="00164BCF"/>
    <w:rsid w:val="001677A2"/>
    <w:rsid w:val="00167A1A"/>
    <w:rsid w:val="00167D00"/>
    <w:rsid w:val="00171345"/>
    <w:rsid w:val="00172A0E"/>
    <w:rsid w:val="00175232"/>
    <w:rsid w:val="0017531D"/>
    <w:rsid w:val="00175ED6"/>
    <w:rsid w:val="0018201D"/>
    <w:rsid w:val="0018732D"/>
    <w:rsid w:val="00190340"/>
    <w:rsid w:val="001911BC"/>
    <w:rsid w:val="0019216F"/>
    <w:rsid w:val="00192DE3"/>
    <w:rsid w:val="0019318B"/>
    <w:rsid w:val="00193FB5"/>
    <w:rsid w:val="00197B8C"/>
    <w:rsid w:val="001A157B"/>
    <w:rsid w:val="001A2B29"/>
    <w:rsid w:val="001B00FB"/>
    <w:rsid w:val="001B27CB"/>
    <w:rsid w:val="001B5AEC"/>
    <w:rsid w:val="001B6B52"/>
    <w:rsid w:val="001B7C27"/>
    <w:rsid w:val="001C238D"/>
    <w:rsid w:val="001C2716"/>
    <w:rsid w:val="001C4005"/>
    <w:rsid w:val="001C4867"/>
    <w:rsid w:val="001C635A"/>
    <w:rsid w:val="001C684E"/>
    <w:rsid w:val="001C7427"/>
    <w:rsid w:val="001D0B22"/>
    <w:rsid w:val="001D1562"/>
    <w:rsid w:val="001D2581"/>
    <w:rsid w:val="001D31C1"/>
    <w:rsid w:val="001D593E"/>
    <w:rsid w:val="001D7A92"/>
    <w:rsid w:val="001D7C01"/>
    <w:rsid w:val="001E2136"/>
    <w:rsid w:val="001E3DC9"/>
    <w:rsid w:val="001E4582"/>
    <w:rsid w:val="001E5E7E"/>
    <w:rsid w:val="001E62F3"/>
    <w:rsid w:val="001F4F5C"/>
    <w:rsid w:val="001F51D7"/>
    <w:rsid w:val="00200828"/>
    <w:rsid w:val="002031A9"/>
    <w:rsid w:val="002063EC"/>
    <w:rsid w:val="00215A55"/>
    <w:rsid w:val="00216255"/>
    <w:rsid w:val="00217988"/>
    <w:rsid w:val="002179CE"/>
    <w:rsid w:val="00217B7F"/>
    <w:rsid w:val="002206A5"/>
    <w:rsid w:val="00222450"/>
    <w:rsid w:val="00223888"/>
    <w:rsid w:val="00224382"/>
    <w:rsid w:val="0022450F"/>
    <w:rsid w:val="0023000D"/>
    <w:rsid w:val="0023066A"/>
    <w:rsid w:val="00231345"/>
    <w:rsid w:val="002329F0"/>
    <w:rsid w:val="00234536"/>
    <w:rsid w:val="002346CB"/>
    <w:rsid w:val="00236245"/>
    <w:rsid w:val="00243321"/>
    <w:rsid w:val="00245E2A"/>
    <w:rsid w:val="00247305"/>
    <w:rsid w:val="00247BD6"/>
    <w:rsid w:val="00250594"/>
    <w:rsid w:val="002511B4"/>
    <w:rsid w:val="0025170E"/>
    <w:rsid w:val="00251C2D"/>
    <w:rsid w:val="002543B7"/>
    <w:rsid w:val="00254ED9"/>
    <w:rsid w:val="00257B0C"/>
    <w:rsid w:val="00257D95"/>
    <w:rsid w:val="002600EE"/>
    <w:rsid w:val="00263552"/>
    <w:rsid w:val="00265408"/>
    <w:rsid w:val="0026716F"/>
    <w:rsid w:val="00267332"/>
    <w:rsid w:val="00270589"/>
    <w:rsid w:val="00270C01"/>
    <w:rsid w:val="00271E6B"/>
    <w:rsid w:val="002724C2"/>
    <w:rsid w:val="00274E50"/>
    <w:rsid w:val="00275665"/>
    <w:rsid w:val="00275AB8"/>
    <w:rsid w:val="00275E5B"/>
    <w:rsid w:val="002766DF"/>
    <w:rsid w:val="002766EC"/>
    <w:rsid w:val="0028480A"/>
    <w:rsid w:val="002871CA"/>
    <w:rsid w:val="00287211"/>
    <w:rsid w:val="00287565"/>
    <w:rsid w:val="00287611"/>
    <w:rsid w:val="0028762B"/>
    <w:rsid w:val="00292A65"/>
    <w:rsid w:val="0029407E"/>
    <w:rsid w:val="002944D8"/>
    <w:rsid w:val="00297B93"/>
    <w:rsid w:val="002A0594"/>
    <w:rsid w:val="002A221D"/>
    <w:rsid w:val="002A253D"/>
    <w:rsid w:val="002A2B28"/>
    <w:rsid w:val="002A3BA1"/>
    <w:rsid w:val="002A5FDC"/>
    <w:rsid w:val="002A6985"/>
    <w:rsid w:val="002B0562"/>
    <w:rsid w:val="002B1CB2"/>
    <w:rsid w:val="002B55EC"/>
    <w:rsid w:val="002B6111"/>
    <w:rsid w:val="002B6852"/>
    <w:rsid w:val="002C0470"/>
    <w:rsid w:val="002C0D76"/>
    <w:rsid w:val="002C1355"/>
    <w:rsid w:val="002C1E41"/>
    <w:rsid w:val="002C2DAA"/>
    <w:rsid w:val="002C5B6A"/>
    <w:rsid w:val="002C6E2B"/>
    <w:rsid w:val="002C6E95"/>
    <w:rsid w:val="002D0F6F"/>
    <w:rsid w:val="002D190C"/>
    <w:rsid w:val="002D1D81"/>
    <w:rsid w:val="002D4468"/>
    <w:rsid w:val="002D4B66"/>
    <w:rsid w:val="002D6359"/>
    <w:rsid w:val="002D7328"/>
    <w:rsid w:val="002E3FA7"/>
    <w:rsid w:val="002E5B28"/>
    <w:rsid w:val="002E728A"/>
    <w:rsid w:val="002E73E4"/>
    <w:rsid w:val="002F2631"/>
    <w:rsid w:val="002F2D35"/>
    <w:rsid w:val="002F3678"/>
    <w:rsid w:val="002F3AB3"/>
    <w:rsid w:val="002F3CEC"/>
    <w:rsid w:val="002F3E74"/>
    <w:rsid w:val="002F4EB9"/>
    <w:rsid w:val="002F7310"/>
    <w:rsid w:val="002F7CAC"/>
    <w:rsid w:val="003004E5"/>
    <w:rsid w:val="003016A9"/>
    <w:rsid w:val="0030185B"/>
    <w:rsid w:val="003068CA"/>
    <w:rsid w:val="003115A2"/>
    <w:rsid w:val="00311A25"/>
    <w:rsid w:val="00313EB2"/>
    <w:rsid w:val="003146E1"/>
    <w:rsid w:val="00314733"/>
    <w:rsid w:val="00322AD3"/>
    <w:rsid w:val="00323ADC"/>
    <w:rsid w:val="00326C68"/>
    <w:rsid w:val="003319DD"/>
    <w:rsid w:val="00331DF0"/>
    <w:rsid w:val="00331EB5"/>
    <w:rsid w:val="00332B78"/>
    <w:rsid w:val="003413C1"/>
    <w:rsid w:val="00342086"/>
    <w:rsid w:val="00342182"/>
    <w:rsid w:val="003434AC"/>
    <w:rsid w:val="00344645"/>
    <w:rsid w:val="00345298"/>
    <w:rsid w:val="00345BBF"/>
    <w:rsid w:val="00347634"/>
    <w:rsid w:val="00351963"/>
    <w:rsid w:val="00351E21"/>
    <w:rsid w:val="00351EB3"/>
    <w:rsid w:val="00352F4B"/>
    <w:rsid w:val="003545F3"/>
    <w:rsid w:val="00357E1D"/>
    <w:rsid w:val="003620A1"/>
    <w:rsid w:val="00362659"/>
    <w:rsid w:val="00363162"/>
    <w:rsid w:val="00363505"/>
    <w:rsid w:val="00364155"/>
    <w:rsid w:val="00364FF0"/>
    <w:rsid w:val="0037096D"/>
    <w:rsid w:val="003733BA"/>
    <w:rsid w:val="003733BB"/>
    <w:rsid w:val="00373461"/>
    <w:rsid w:val="00380076"/>
    <w:rsid w:val="00380AB7"/>
    <w:rsid w:val="00381C40"/>
    <w:rsid w:val="00383B4F"/>
    <w:rsid w:val="00384AD6"/>
    <w:rsid w:val="00384BBB"/>
    <w:rsid w:val="0038760D"/>
    <w:rsid w:val="00390F75"/>
    <w:rsid w:val="00392863"/>
    <w:rsid w:val="00394A5F"/>
    <w:rsid w:val="00394B47"/>
    <w:rsid w:val="003959AB"/>
    <w:rsid w:val="00397581"/>
    <w:rsid w:val="003A0203"/>
    <w:rsid w:val="003A4F0A"/>
    <w:rsid w:val="003A5B2D"/>
    <w:rsid w:val="003A5BBB"/>
    <w:rsid w:val="003A7D59"/>
    <w:rsid w:val="003B5A46"/>
    <w:rsid w:val="003C0245"/>
    <w:rsid w:val="003C03C0"/>
    <w:rsid w:val="003C0500"/>
    <w:rsid w:val="003C07D0"/>
    <w:rsid w:val="003C0C95"/>
    <w:rsid w:val="003C10C3"/>
    <w:rsid w:val="003C5B02"/>
    <w:rsid w:val="003D1790"/>
    <w:rsid w:val="003D2081"/>
    <w:rsid w:val="003D455A"/>
    <w:rsid w:val="003D632B"/>
    <w:rsid w:val="003E03B0"/>
    <w:rsid w:val="003E142B"/>
    <w:rsid w:val="003E1764"/>
    <w:rsid w:val="003E32CD"/>
    <w:rsid w:val="003E3AC4"/>
    <w:rsid w:val="003E64A5"/>
    <w:rsid w:val="003E79A2"/>
    <w:rsid w:val="003F2184"/>
    <w:rsid w:val="00401C05"/>
    <w:rsid w:val="004034E9"/>
    <w:rsid w:val="004045DD"/>
    <w:rsid w:val="00404F32"/>
    <w:rsid w:val="00405264"/>
    <w:rsid w:val="004056B0"/>
    <w:rsid w:val="00407644"/>
    <w:rsid w:val="004125A8"/>
    <w:rsid w:val="00414F7E"/>
    <w:rsid w:val="0041731E"/>
    <w:rsid w:val="0042364F"/>
    <w:rsid w:val="00423CE5"/>
    <w:rsid w:val="00423D3D"/>
    <w:rsid w:val="004274D5"/>
    <w:rsid w:val="00427892"/>
    <w:rsid w:val="004278AE"/>
    <w:rsid w:val="00431A76"/>
    <w:rsid w:val="00433F34"/>
    <w:rsid w:val="00435FD7"/>
    <w:rsid w:val="00436482"/>
    <w:rsid w:val="00436E25"/>
    <w:rsid w:val="004433DB"/>
    <w:rsid w:val="004438C8"/>
    <w:rsid w:val="00447A95"/>
    <w:rsid w:val="00451D8E"/>
    <w:rsid w:val="00453B83"/>
    <w:rsid w:val="0045589B"/>
    <w:rsid w:val="00455D7A"/>
    <w:rsid w:val="004578E8"/>
    <w:rsid w:val="004617FA"/>
    <w:rsid w:val="00462C71"/>
    <w:rsid w:val="00465703"/>
    <w:rsid w:val="00466B0B"/>
    <w:rsid w:val="0046704D"/>
    <w:rsid w:val="004678C1"/>
    <w:rsid w:val="004725F1"/>
    <w:rsid w:val="00472EC4"/>
    <w:rsid w:val="00475BF2"/>
    <w:rsid w:val="0047726D"/>
    <w:rsid w:val="00480AAD"/>
    <w:rsid w:val="0048279C"/>
    <w:rsid w:val="00484103"/>
    <w:rsid w:val="00484D57"/>
    <w:rsid w:val="004858D9"/>
    <w:rsid w:val="004914C3"/>
    <w:rsid w:val="00492B40"/>
    <w:rsid w:val="004961C4"/>
    <w:rsid w:val="0049684F"/>
    <w:rsid w:val="00496BF5"/>
    <w:rsid w:val="00497AC1"/>
    <w:rsid w:val="004A2E23"/>
    <w:rsid w:val="004A3CAE"/>
    <w:rsid w:val="004A5980"/>
    <w:rsid w:val="004B1728"/>
    <w:rsid w:val="004B1FBC"/>
    <w:rsid w:val="004B2329"/>
    <w:rsid w:val="004B3A53"/>
    <w:rsid w:val="004B5966"/>
    <w:rsid w:val="004B6CE8"/>
    <w:rsid w:val="004C2A97"/>
    <w:rsid w:val="004C4266"/>
    <w:rsid w:val="004C643D"/>
    <w:rsid w:val="004C69A7"/>
    <w:rsid w:val="004D3AC9"/>
    <w:rsid w:val="004D55B3"/>
    <w:rsid w:val="004D5A1D"/>
    <w:rsid w:val="004D5FBC"/>
    <w:rsid w:val="004D6848"/>
    <w:rsid w:val="004E13EC"/>
    <w:rsid w:val="004E52E5"/>
    <w:rsid w:val="004E5D43"/>
    <w:rsid w:val="004F05C5"/>
    <w:rsid w:val="004F3232"/>
    <w:rsid w:val="004F482A"/>
    <w:rsid w:val="004F4A41"/>
    <w:rsid w:val="004F4FEB"/>
    <w:rsid w:val="004F674E"/>
    <w:rsid w:val="004F7FB5"/>
    <w:rsid w:val="00502BE3"/>
    <w:rsid w:val="005048DE"/>
    <w:rsid w:val="00505051"/>
    <w:rsid w:val="0050746F"/>
    <w:rsid w:val="00513011"/>
    <w:rsid w:val="00514C9D"/>
    <w:rsid w:val="005152DF"/>
    <w:rsid w:val="0052035C"/>
    <w:rsid w:val="005219C1"/>
    <w:rsid w:val="005233DF"/>
    <w:rsid w:val="00526CC9"/>
    <w:rsid w:val="005319CD"/>
    <w:rsid w:val="00531BB3"/>
    <w:rsid w:val="00535022"/>
    <w:rsid w:val="00536A4F"/>
    <w:rsid w:val="00540176"/>
    <w:rsid w:val="0054103C"/>
    <w:rsid w:val="00542064"/>
    <w:rsid w:val="005421A7"/>
    <w:rsid w:val="005441C9"/>
    <w:rsid w:val="00547305"/>
    <w:rsid w:val="00547400"/>
    <w:rsid w:val="00547C41"/>
    <w:rsid w:val="00550398"/>
    <w:rsid w:val="00551134"/>
    <w:rsid w:val="00554808"/>
    <w:rsid w:val="005556E2"/>
    <w:rsid w:val="005566E7"/>
    <w:rsid w:val="005571F6"/>
    <w:rsid w:val="00564AB4"/>
    <w:rsid w:val="00570CD1"/>
    <w:rsid w:val="00572E1E"/>
    <w:rsid w:val="005731BB"/>
    <w:rsid w:val="005742FA"/>
    <w:rsid w:val="00574683"/>
    <w:rsid w:val="00576D31"/>
    <w:rsid w:val="00581ACF"/>
    <w:rsid w:val="005869B5"/>
    <w:rsid w:val="00587264"/>
    <w:rsid w:val="005908B5"/>
    <w:rsid w:val="00592840"/>
    <w:rsid w:val="00594784"/>
    <w:rsid w:val="0059585B"/>
    <w:rsid w:val="00596321"/>
    <w:rsid w:val="00597693"/>
    <w:rsid w:val="005978A6"/>
    <w:rsid w:val="00597BE6"/>
    <w:rsid w:val="005A048B"/>
    <w:rsid w:val="005A1FD4"/>
    <w:rsid w:val="005A5624"/>
    <w:rsid w:val="005A735D"/>
    <w:rsid w:val="005A7B25"/>
    <w:rsid w:val="005B0518"/>
    <w:rsid w:val="005B32FE"/>
    <w:rsid w:val="005B5E62"/>
    <w:rsid w:val="005C0450"/>
    <w:rsid w:val="005C20FA"/>
    <w:rsid w:val="005C392D"/>
    <w:rsid w:val="005C61B7"/>
    <w:rsid w:val="005C674A"/>
    <w:rsid w:val="005C733D"/>
    <w:rsid w:val="005C7529"/>
    <w:rsid w:val="005D2DB0"/>
    <w:rsid w:val="005D53D7"/>
    <w:rsid w:val="005D5925"/>
    <w:rsid w:val="005E1BEE"/>
    <w:rsid w:val="005E2379"/>
    <w:rsid w:val="005E2799"/>
    <w:rsid w:val="005E2C73"/>
    <w:rsid w:val="005E3B0A"/>
    <w:rsid w:val="005E4242"/>
    <w:rsid w:val="005E5993"/>
    <w:rsid w:val="005E6D56"/>
    <w:rsid w:val="005E765E"/>
    <w:rsid w:val="005E7AF4"/>
    <w:rsid w:val="005E7DD6"/>
    <w:rsid w:val="005F161C"/>
    <w:rsid w:val="005F19A4"/>
    <w:rsid w:val="005F3F5B"/>
    <w:rsid w:val="005F4002"/>
    <w:rsid w:val="005F4679"/>
    <w:rsid w:val="005F5C32"/>
    <w:rsid w:val="005F6B43"/>
    <w:rsid w:val="00600250"/>
    <w:rsid w:val="00600827"/>
    <w:rsid w:val="00604B58"/>
    <w:rsid w:val="00606505"/>
    <w:rsid w:val="0060716B"/>
    <w:rsid w:val="00607573"/>
    <w:rsid w:val="006124C3"/>
    <w:rsid w:val="00612BF2"/>
    <w:rsid w:val="00612E2B"/>
    <w:rsid w:val="00613A2C"/>
    <w:rsid w:val="00613E3D"/>
    <w:rsid w:val="00615320"/>
    <w:rsid w:val="0061654C"/>
    <w:rsid w:val="00616FF0"/>
    <w:rsid w:val="00617223"/>
    <w:rsid w:val="00621F2D"/>
    <w:rsid w:val="00630D32"/>
    <w:rsid w:val="006319A2"/>
    <w:rsid w:val="00633AEE"/>
    <w:rsid w:val="00635D38"/>
    <w:rsid w:val="006366F5"/>
    <w:rsid w:val="006372D7"/>
    <w:rsid w:val="00637C14"/>
    <w:rsid w:val="00641745"/>
    <w:rsid w:val="0064302D"/>
    <w:rsid w:val="006455C5"/>
    <w:rsid w:val="00646A4B"/>
    <w:rsid w:val="00651FA3"/>
    <w:rsid w:val="0065261C"/>
    <w:rsid w:val="00652874"/>
    <w:rsid w:val="006530B5"/>
    <w:rsid w:val="00655C60"/>
    <w:rsid w:val="0065636B"/>
    <w:rsid w:val="00657D73"/>
    <w:rsid w:val="006633F2"/>
    <w:rsid w:val="0066458B"/>
    <w:rsid w:val="00665FC7"/>
    <w:rsid w:val="0066686F"/>
    <w:rsid w:val="006677D1"/>
    <w:rsid w:val="006709A1"/>
    <w:rsid w:val="00675B55"/>
    <w:rsid w:val="006762A1"/>
    <w:rsid w:val="006765CE"/>
    <w:rsid w:val="00680297"/>
    <w:rsid w:val="00680AB3"/>
    <w:rsid w:val="0068139A"/>
    <w:rsid w:val="00681E4D"/>
    <w:rsid w:val="006829B4"/>
    <w:rsid w:val="00682C7B"/>
    <w:rsid w:val="00683441"/>
    <w:rsid w:val="0068444D"/>
    <w:rsid w:val="00684C91"/>
    <w:rsid w:val="00686736"/>
    <w:rsid w:val="0069010F"/>
    <w:rsid w:val="00693767"/>
    <w:rsid w:val="00694B0D"/>
    <w:rsid w:val="006971B9"/>
    <w:rsid w:val="00697B5D"/>
    <w:rsid w:val="006A015F"/>
    <w:rsid w:val="006A0431"/>
    <w:rsid w:val="006A227F"/>
    <w:rsid w:val="006A4482"/>
    <w:rsid w:val="006A4522"/>
    <w:rsid w:val="006A4D2E"/>
    <w:rsid w:val="006B384F"/>
    <w:rsid w:val="006B39E5"/>
    <w:rsid w:val="006B3CFB"/>
    <w:rsid w:val="006B4A5C"/>
    <w:rsid w:val="006B54D4"/>
    <w:rsid w:val="006B5677"/>
    <w:rsid w:val="006B6F72"/>
    <w:rsid w:val="006B7483"/>
    <w:rsid w:val="006C00DD"/>
    <w:rsid w:val="006C231B"/>
    <w:rsid w:val="006C2A0D"/>
    <w:rsid w:val="006C2EBE"/>
    <w:rsid w:val="006C5F8F"/>
    <w:rsid w:val="006D0E48"/>
    <w:rsid w:val="006D24CA"/>
    <w:rsid w:val="006D2BEE"/>
    <w:rsid w:val="006D4979"/>
    <w:rsid w:val="006D5C7E"/>
    <w:rsid w:val="006D6446"/>
    <w:rsid w:val="006D7756"/>
    <w:rsid w:val="006E0B4E"/>
    <w:rsid w:val="006E1A36"/>
    <w:rsid w:val="006E3359"/>
    <w:rsid w:val="006E44F0"/>
    <w:rsid w:val="006E7376"/>
    <w:rsid w:val="006E7A5F"/>
    <w:rsid w:val="006F0E3D"/>
    <w:rsid w:val="006F13F1"/>
    <w:rsid w:val="006F459A"/>
    <w:rsid w:val="006F46D3"/>
    <w:rsid w:val="006F5AB2"/>
    <w:rsid w:val="006F75B7"/>
    <w:rsid w:val="007029AD"/>
    <w:rsid w:val="00704BEC"/>
    <w:rsid w:val="007059C9"/>
    <w:rsid w:val="007077BD"/>
    <w:rsid w:val="00711632"/>
    <w:rsid w:val="00711C32"/>
    <w:rsid w:val="00712B2E"/>
    <w:rsid w:val="00712D66"/>
    <w:rsid w:val="00713027"/>
    <w:rsid w:val="00714B0A"/>
    <w:rsid w:val="007157BF"/>
    <w:rsid w:val="007175A5"/>
    <w:rsid w:val="007213A5"/>
    <w:rsid w:val="00721DFC"/>
    <w:rsid w:val="0072430B"/>
    <w:rsid w:val="0072441B"/>
    <w:rsid w:val="00727BEA"/>
    <w:rsid w:val="007318F0"/>
    <w:rsid w:val="007372AD"/>
    <w:rsid w:val="00741B62"/>
    <w:rsid w:val="007465A4"/>
    <w:rsid w:val="00746C0A"/>
    <w:rsid w:val="00746D1D"/>
    <w:rsid w:val="0075208E"/>
    <w:rsid w:val="00757575"/>
    <w:rsid w:val="00757688"/>
    <w:rsid w:val="00760D59"/>
    <w:rsid w:val="0076169A"/>
    <w:rsid w:val="00762B19"/>
    <w:rsid w:val="00762E53"/>
    <w:rsid w:val="00762F2E"/>
    <w:rsid w:val="00765A3F"/>
    <w:rsid w:val="00766DD9"/>
    <w:rsid w:val="0077366C"/>
    <w:rsid w:val="00774A9E"/>
    <w:rsid w:val="007758BA"/>
    <w:rsid w:val="007758D1"/>
    <w:rsid w:val="00780268"/>
    <w:rsid w:val="00781F1E"/>
    <w:rsid w:val="0078534F"/>
    <w:rsid w:val="00785A52"/>
    <w:rsid w:val="00790BB2"/>
    <w:rsid w:val="00790F2C"/>
    <w:rsid w:val="007918CA"/>
    <w:rsid w:val="00792723"/>
    <w:rsid w:val="00792AF8"/>
    <w:rsid w:val="007935A2"/>
    <w:rsid w:val="00793FB9"/>
    <w:rsid w:val="007968B1"/>
    <w:rsid w:val="00796B9C"/>
    <w:rsid w:val="007A3479"/>
    <w:rsid w:val="007A4F03"/>
    <w:rsid w:val="007A6DDA"/>
    <w:rsid w:val="007A75E2"/>
    <w:rsid w:val="007B2300"/>
    <w:rsid w:val="007B232B"/>
    <w:rsid w:val="007B2455"/>
    <w:rsid w:val="007B5159"/>
    <w:rsid w:val="007B5A06"/>
    <w:rsid w:val="007C7254"/>
    <w:rsid w:val="007C7696"/>
    <w:rsid w:val="007D0412"/>
    <w:rsid w:val="007D150B"/>
    <w:rsid w:val="007D1618"/>
    <w:rsid w:val="007D643B"/>
    <w:rsid w:val="007E0921"/>
    <w:rsid w:val="007E11F7"/>
    <w:rsid w:val="007E14E2"/>
    <w:rsid w:val="007E1A99"/>
    <w:rsid w:val="007E2740"/>
    <w:rsid w:val="007E4D17"/>
    <w:rsid w:val="007E6CAA"/>
    <w:rsid w:val="007E73C1"/>
    <w:rsid w:val="007E79BB"/>
    <w:rsid w:val="007E7CA7"/>
    <w:rsid w:val="007F32FF"/>
    <w:rsid w:val="007F3E5D"/>
    <w:rsid w:val="007F49B8"/>
    <w:rsid w:val="007F5566"/>
    <w:rsid w:val="007F706F"/>
    <w:rsid w:val="008001B9"/>
    <w:rsid w:val="008006C5"/>
    <w:rsid w:val="00801BDD"/>
    <w:rsid w:val="00802EDE"/>
    <w:rsid w:val="008063DD"/>
    <w:rsid w:val="008064F5"/>
    <w:rsid w:val="00807BF2"/>
    <w:rsid w:val="0081198A"/>
    <w:rsid w:val="008157F5"/>
    <w:rsid w:val="008159B9"/>
    <w:rsid w:val="008167A7"/>
    <w:rsid w:val="00817066"/>
    <w:rsid w:val="0082026F"/>
    <w:rsid w:val="00820279"/>
    <w:rsid w:val="008204FD"/>
    <w:rsid w:val="00823318"/>
    <w:rsid w:val="008249A9"/>
    <w:rsid w:val="00827C78"/>
    <w:rsid w:val="0083135B"/>
    <w:rsid w:val="008316B7"/>
    <w:rsid w:val="008350FE"/>
    <w:rsid w:val="00835EBA"/>
    <w:rsid w:val="008364C8"/>
    <w:rsid w:val="008403E8"/>
    <w:rsid w:val="00842AE0"/>
    <w:rsid w:val="00843325"/>
    <w:rsid w:val="00845476"/>
    <w:rsid w:val="00850E3F"/>
    <w:rsid w:val="00851944"/>
    <w:rsid w:val="00854F55"/>
    <w:rsid w:val="00862BEA"/>
    <w:rsid w:val="00862F1E"/>
    <w:rsid w:val="00862FE1"/>
    <w:rsid w:val="00863781"/>
    <w:rsid w:val="00866BC6"/>
    <w:rsid w:val="00867D46"/>
    <w:rsid w:val="008715CE"/>
    <w:rsid w:val="00871EE4"/>
    <w:rsid w:val="00874C8F"/>
    <w:rsid w:val="008750D0"/>
    <w:rsid w:val="00875288"/>
    <w:rsid w:val="00875353"/>
    <w:rsid w:val="00875E18"/>
    <w:rsid w:val="00880594"/>
    <w:rsid w:val="00882AAB"/>
    <w:rsid w:val="00885905"/>
    <w:rsid w:val="00887238"/>
    <w:rsid w:val="00891E1C"/>
    <w:rsid w:val="008934E9"/>
    <w:rsid w:val="00895B69"/>
    <w:rsid w:val="0089679A"/>
    <w:rsid w:val="00897A8F"/>
    <w:rsid w:val="00897F53"/>
    <w:rsid w:val="008A2B50"/>
    <w:rsid w:val="008A4C9A"/>
    <w:rsid w:val="008A56CA"/>
    <w:rsid w:val="008B075A"/>
    <w:rsid w:val="008B27A7"/>
    <w:rsid w:val="008B3104"/>
    <w:rsid w:val="008B4B36"/>
    <w:rsid w:val="008B69BA"/>
    <w:rsid w:val="008C01E2"/>
    <w:rsid w:val="008C0DF4"/>
    <w:rsid w:val="008C29BA"/>
    <w:rsid w:val="008C3E0D"/>
    <w:rsid w:val="008C516E"/>
    <w:rsid w:val="008C6DFF"/>
    <w:rsid w:val="008D03F4"/>
    <w:rsid w:val="008D45E9"/>
    <w:rsid w:val="008D6D67"/>
    <w:rsid w:val="008E0462"/>
    <w:rsid w:val="008E2AC6"/>
    <w:rsid w:val="008E3C9E"/>
    <w:rsid w:val="008E41EA"/>
    <w:rsid w:val="008E5380"/>
    <w:rsid w:val="008E5BF9"/>
    <w:rsid w:val="008E7341"/>
    <w:rsid w:val="008E7462"/>
    <w:rsid w:val="008E7A5A"/>
    <w:rsid w:val="008E7A90"/>
    <w:rsid w:val="008E7C9A"/>
    <w:rsid w:val="008E7F86"/>
    <w:rsid w:val="008F037A"/>
    <w:rsid w:val="008F527D"/>
    <w:rsid w:val="009016E5"/>
    <w:rsid w:val="009020E4"/>
    <w:rsid w:val="009030A4"/>
    <w:rsid w:val="009073FF"/>
    <w:rsid w:val="009074E4"/>
    <w:rsid w:val="00907FA7"/>
    <w:rsid w:val="00910B80"/>
    <w:rsid w:val="00911278"/>
    <w:rsid w:val="00911F95"/>
    <w:rsid w:val="00913288"/>
    <w:rsid w:val="00913835"/>
    <w:rsid w:val="009208FA"/>
    <w:rsid w:val="00922EB3"/>
    <w:rsid w:val="00924BA6"/>
    <w:rsid w:val="009256DA"/>
    <w:rsid w:val="0092645D"/>
    <w:rsid w:val="00930910"/>
    <w:rsid w:val="00932D80"/>
    <w:rsid w:val="0093361F"/>
    <w:rsid w:val="009344F0"/>
    <w:rsid w:val="009379FE"/>
    <w:rsid w:val="00942998"/>
    <w:rsid w:val="0094393C"/>
    <w:rsid w:val="00943B3D"/>
    <w:rsid w:val="00943BCC"/>
    <w:rsid w:val="00944619"/>
    <w:rsid w:val="00946012"/>
    <w:rsid w:val="00951D3C"/>
    <w:rsid w:val="009600BA"/>
    <w:rsid w:val="0096023E"/>
    <w:rsid w:val="0096079E"/>
    <w:rsid w:val="009617AF"/>
    <w:rsid w:val="00962FA6"/>
    <w:rsid w:val="00963DE3"/>
    <w:rsid w:val="00965144"/>
    <w:rsid w:val="009668F6"/>
    <w:rsid w:val="00966C50"/>
    <w:rsid w:val="00967A95"/>
    <w:rsid w:val="009746B6"/>
    <w:rsid w:val="00975098"/>
    <w:rsid w:val="00977A46"/>
    <w:rsid w:val="00977D5E"/>
    <w:rsid w:val="009813D4"/>
    <w:rsid w:val="00981446"/>
    <w:rsid w:val="00982FAD"/>
    <w:rsid w:val="00983172"/>
    <w:rsid w:val="00984871"/>
    <w:rsid w:val="0098523E"/>
    <w:rsid w:val="009876B8"/>
    <w:rsid w:val="00987ABF"/>
    <w:rsid w:val="009904EF"/>
    <w:rsid w:val="009941D8"/>
    <w:rsid w:val="00994355"/>
    <w:rsid w:val="009948D6"/>
    <w:rsid w:val="00996B91"/>
    <w:rsid w:val="009A36E4"/>
    <w:rsid w:val="009A3901"/>
    <w:rsid w:val="009A7CDF"/>
    <w:rsid w:val="009B7652"/>
    <w:rsid w:val="009B796F"/>
    <w:rsid w:val="009B7A6C"/>
    <w:rsid w:val="009C0933"/>
    <w:rsid w:val="009C0B4D"/>
    <w:rsid w:val="009C13EE"/>
    <w:rsid w:val="009C2214"/>
    <w:rsid w:val="009C325D"/>
    <w:rsid w:val="009C4CF6"/>
    <w:rsid w:val="009C6730"/>
    <w:rsid w:val="009D2279"/>
    <w:rsid w:val="009D4510"/>
    <w:rsid w:val="009D5DE4"/>
    <w:rsid w:val="009D5FEF"/>
    <w:rsid w:val="009D6C60"/>
    <w:rsid w:val="009D71F7"/>
    <w:rsid w:val="009E0303"/>
    <w:rsid w:val="009E0A7C"/>
    <w:rsid w:val="009E1DCE"/>
    <w:rsid w:val="009E2D4D"/>
    <w:rsid w:val="009E60D4"/>
    <w:rsid w:val="009F1B76"/>
    <w:rsid w:val="009F2251"/>
    <w:rsid w:val="009F5718"/>
    <w:rsid w:val="00A0347D"/>
    <w:rsid w:val="00A03F24"/>
    <w:rsid w:val="00A054BA"/>
    <w:rsid w:val="00A0699C"/>
    <w:rsid w:val="00A073F0"/>
    <w:rsid w:val="00A10ABA"/>
    <w:rsid w:val="00A121A0"/>
    <w:rsid w:val="00A15C4F"/>
    <w:rsid w:val="00A23120"/>
    <w:rsid w:val="00A241D4"/>
    <w:rsid w:val="00A260D5"/>
    <w:rsid w:val="00A267FD"/>
    <w:rsid w:val="00A300DD"/>
    <w:rsid w:val="00A313EA"/>
    <w:rsid w:val="00A31577"/>
    <w:rsid w:val="00A3255D"/>
    <w:rsid w:val="00A335D2"/>
    <w:rsid w:val="00A340CB"/>
    <w:rsid w:val="00A354C3"/>
    <w:rsid w:val="00A372AD"/>
    <w:rsid w:val="00A42424"/>
    <w:rsid w:val="00A4294A"/>
    <w:rsid w:val="00A439B3"/>
    <w:rsid w:val="00A46053"/>
    <w:rsid w:val="00A464D1"/>
    <w:rsid w:val="00A50131"/>
    <w:rsid w:val="00A529B7"/>
    <w:rsid w:val="00A5475D"/>
    <w:rsid w:val="00A634DA"/>
    <w:rsid w:val="00A6583E"/>
    <w:rsid w:val="00A65C01"/>
    <w:rsid w:val="00A66050"/>
    <w:rsid w:val="00A6730D"/>
    <w:rsid w:val="00A7367E"/>
    <w:rsid w:val="00A73AE7"/>
    <w:rsid w:val="00A75FB1"/>
    <w:rsid w:val="00A77407"/>
    <w:rsid w:val="00A912AD"/>
    <w:rsid w:val="00A918AE"/>
    <w:rsid w:val="00A91E2D"/>
    <w:rsid w:val="00A9550A"/>
    <w:rsid w:val="00A97D95"/>
    <w:rsid w:val="00AA1945"/>
    <w:rsid w:val="00AA1980"/>
    <w:rsid w:val="00AA26EF"/>
    <w:rsid w:val="00AA6571"/>
    <w:rsid w:val="00AA762D"/>
    <w:rsid w:val="00AB3F27"/>
    <w:rsid w:val="00AB5787"/>
    <w:rsid w:val="00AB5C9C"/>
    <w:rsid w:val="00AB64FB"/>
    <w:rsid w:val="00AB7D4E"/>
    <w:rsid w:val="00AC0D8A"/>
    <w:rsid w:val="00AC32C0"/>
    <w:rsid w:val="00AC5A24"/>
    <w:rsid w:val="00AD0F53"/>
    <w:rsid w:val="00AD385C"/>
    <w:rsid w:val="00AD4B37"/>
    <w:rsid w:val="00AD68C2"/>
    <w:rsid w:val="00AE0486"/>
    <w:rsid w:val="00AE411A"/>
    <w:rsid w:val="00AE4249"/>
    <w:rsid w:val="00AE5207"/>
    <w:rsid w:val="00AE59EC"/>
    <w:rsid w:val="00AE607E"/>
    <w:rsid w:val="00AE6D74"/>
    <w:rsid w:val="00AE768C"/>
    <w:rsid w:val="00AE7CDE"/>
    <w:rsid w:val="00AF1945"/>
    <w:rsid w:val="00AF32CB"/>
    <w:rsid w:val="00AF4290"/>
    <w:rsid w:val="00B02D8F"/>
    <w:rsid w:val="00B02F0F"/>
    <w:rsid w:val="00B03F38"/>
    <w:rsid w:val="00B05008"/>
    <w:rsid w:val="00B06F24"/>
    <w:rsid w:val="00B07722"/>
    <w:rsid w:val="00B118EB"/>
    <w:rsid w:val="00B1365B"/>
    <w:rsid w:val="00B1683A"/>
    <w:rsid w:val="00B17A83"/>
    <w:rsid w:val="00B20D00"/>
    <w:rsid w:val="00B21018"/>
    <w:rsid w:val="00B31A20"/>
    <w:rsid w:val="00B33E8E"/>
    <w:rsid w:val="00B34EA5"/>
    <w:rsid w:val="00B40E86"/>
    <w:rsid w:val="00B41BDC"/>
    <w:rsid w:val="00B421A4"/>
    <w:rsid w:val="00B44538"/>
    <w:rsid w:val="00B44F4C"/>
    <w:rsid w:val="00B464B7"/>
    <w:rsid w:val="00B47087"/>
    <w:rsid w:val="00B47693"/>
    <w:rsid w:val="00B5051C"/>
    <w:rsid w:val="00B545FE"/>
    <w:rsid w:val="00B54999"/>
    <w:rsid w:val="00B551FC"/>
    <w:rsid w:val="00B55DB5"/>
    <w:rsid w:val="00B56EF5"/>
    <w:rsid w:val="00B57E31"/>
    <w:rsid w:val="00B57F66"/>
    <w:rsid w:val="00B603DE"/>
    <w:rsid w:val="00B616F6"/>
    <w:rsid w:val="00B63530"/>
    <w:rsid w:val="00B640BE"/>
    <w:rsid w:val="00B657B9"/>
    <w:rsid w:val="00B67C30"/>
    <w:rsid w:val="00B70263"/>
    <w:rsid w:val="00B7348B"/>
    <w:rsid w:val="00B73A5C"/>
    <w:rsid w:val="00B80FE9"/>
    <w:rsid w:val="00B84443"/>
    <w:rsid w:val="00B8599A"/>
    <w:rsid w:val="00B86B9B"/>
    <w:rsid w:val="00B907BF"/>
    <w:rsid w:val="00B912E6"/>
    <w:rsid w:val="00B9203D"/>
    <w:rsid w:val="00B94E3B"/>
    <w:rsid w:val="00B95BA1"/>
    <w:rsid w:val="00B95CEC"/>
    <w:rsid w:val="00BA0F87"/>
    <w:rsid w:val="00BA5E6D"/>
    <w:rsid w:val="00BA63AC"/>
    <w:rsid w:val="00BB0608"/>
    <w:rsid w:val="00BB0B0B"/>
    <w:rsid w:val="00BB2F4D"/>
    <w:rsid w:val="00BB6F92"/>
    <w:rsid w:val="00BB711C"/>
    <w:rsid w:val="00BB738A"/>
    <w:rsid w:val="00BC234E"/>
    <w:rsid w:val="00BC353E"/>
    <w:rsid w:val="00BD1CA0"/>
    <w:rsid w:val="00BD4242"/>
    <w:rsid w:val="00BD4748"/>
    <w:rsid w:val="00BD5572"/>
    <w:rsid w:val="00BD703E"/>
    <w:rsid w:val="00BE1503"/>
    <w:rsid w:val="00BE2F12"/>
    <w:rsid w:val="00BE382D"/>
    <w:rsid w:val="00BE3F9C"/>
    <w:rsid w:val="00BE544D"/>
    <w:rsid w:val="00BF0110"/>
    <w:rsid w:val="00BF0514"/>
    <w:rsid w:val="00BF094C"/>
    <w:rsid w:val="00BF23BE"/>
    <w:rsid w:val="00BF2A46"/>
    <w:rsid w:val="00BF2D6D"/>
    <w:rsid w:val="00BF2ECB"/>
    <w:rsid w:val="00BF31CF"/>
    <w:rsid w:val="00BF428D"/>
    <w:rsid w:val="00C03538"/>
    <w:rsid w:val="00C06C18"/>
    <w:rsid w:val="00C10102"/>
    <w:rsid w:val="00C1063C"/>
    <w:rsid w:val="00C10A2A"/>
    <w:rsid w:val="00C1357B"/>
    <w:rsid w:val="00C1435F"/>
    <w:rsid w:val="00C15520"/>
    <w:rsid w:val="00C16B44"/>
    <w:rsid w:val="00C16C68"/>
    <w:rsid w:val="00C174C3"/>
    <w:rsid w:val="00C20807"/>
    <w:rsid w:val="00C21CA4"/>
    <w:rsid w:val="00C2683C"/>
    <w:rsid w:val="00C276AB"/>
    <w:rsid w:val="00C27B99"/>
    <w:rsid w:val="00C32E5D"/>
    <w:rsid w:val="00C32FE1"/>
    <w:rsid w:val="00C33D81"/>
    <w:rsid w:val="00C345FC"/>
    <w:rsid w:val="00C350CA"/>
    <w:rsid w:val="00C3536E"/>
    <w:rsid w:val="00C357D7"/>
    <w:rsid w:val="00C35B64"/>
    <w:rsid w:val="00C36110"/>
    <w:rsid w:val="00C36186"/>
    <w:rsid w:val="00C36422"/>
    <w:rsid w:val="00C36539"/>
    <w:rsid w:val="00C420B9"/>
    <w:rsid w:val="00C43319"/>
    <w:rsid w:val="00C44DED"/>
    <w:rsid w:val="00C46B2A"/>
    <w:rsid w:val="00C470C2"/>
    <w:rsid w:val="00C47D32"/>
    <w:rsid w:val="00C47D35"/>
    <w:rsid w:val="00C52703"/>
    <w:rsid w:val="00C52B06"/>
    <w:rsid w:val="00C536E8"/>
    <w:rsid w:val="00C54912"/>
    <w:rsid w:val="00C54BC2"/>
    <w:rsid w:val="00C63EE1"/>
    <w:rsid w:val="00C64A83"/>
    <w:rsid w:val="00C659CB"/>
    <w:rsid w:val="00C65B02"/>
    <w:rsid w:val="00C65F9C"/>
    <w:rsid w:val="00C66298"/>
    <w:rsid w:val="00C672EC"/>
    <w:rsid w:val="00C67AA5"/>
    <w:rsid w:val="00C718AE"/>
    <w:rsid w:val="00C72325"/>
    <w:rsid w:val="00C728B3"/>
    <w:rsid w:val="00C74F9F"/>
    <w:rsid w:val="00C8067F"/>
    <w:rsid w:val="00C80A0D"/>
    <w:rsid w:val="00C83D60"/>
    <w:rsid w:val="00C86989"/>
    <w:rsid w:val="00C90771"/>
    <w:rsid w:val="00C935AF"/>
    <w:rsid w:val="00C94663"/>
    <w:rsid w:val="00C95974"/>
    <w:rsid w:val="00C97745"/>
    <w:rsid w:val="00CA34F9"/>
    <w:rsid w:val="00CA5219"/>
    <w:rsid w:val="00CA7D27"/>
    <w:rsid w:val="00CB0DEB"/>
    <w:rsid w:val="00CB30DE"/>
    <w:rsid w:val="00CB3559"/>
    <w:rsid w:val="00CB5493"/>
    <w:rsid w:val="00CB66ED"/>
    <w:rsid w:val="00CB776F"/>
    <w:rsid w:val="00CC0043"/>
    <w:rsid w:val="00CC0B4C"/>
    <w:rsid w:val="00CC239B"/>
    <w:rsid w:val="00CC24C3"/>
    <w:rsid w:val="00CC27B3"/>
    <w:rsid w:val="00CC2DC1"/>
    <w:rsid w:val="00CC6CED"/>
    <w:rsid w:val="00CC6ED4"/>
    <w:rsid w:val="00CD2803"/>
    <w:rsid w:val="00CE1589"/>
    <w:rsid w:val="00CF000B"/>
    <w:rsid w:val="00CF0AF2"/>
    <w:rsid w:val="00CF0B67"/>
    <w:rsid w:val="00CF0EF7"/>
    <w:rsid w:val="00CF0FBC"/>
    <w:rsid w:val="00CF24D1"/>
    <w:rsid w:val="00CF3542"/>
    <w:rsid w:val="00CF36A9"/>
    <w:rsid w:val="00CF4B22"/>
    <w:rsid w:val="00CF4C7D"/>
    <w:rsid w:val="00CF7689"/>
    <w:rsid w:val="00CF76C8"/>
    <w:rsid w:val="00D01277"/>
    <w:rsid w:val="00D0226A"/>
    <w:rsid w:val="00D11708"/>
    <w:rsid w:val="00D12200"/>
    <w:rsid w:val="00D127C0"/>
    <w:rsid w:val="00D13BC2"/>
    <w:rsid w:val="00D1419B"/>
    <w:rsid w:val="00D1540E"/>
    <w:rsid w:val="00D156DB"/>
    <w:rsid w:val="00D15F0F"/>
    <w:rsid w:val="00D16CAB"/>
    <w:rsid w:val="00D22C46"/>
    <w:rsid w:val="00D253ED"/>
    <w:rsid w:val="00D25492"/>
    <w:rsid w:val="00D27147"/>
    <w:rsid w:val="00D2766E"/>
    <w:rsid w:val="00D30F6A"/>
    <w:rsid w:val="00D32066"/>
    <w:rsid w:val="00D3726C"/>
    <w:rsid w:val="00D40049"/>
    <w:rsid w:val="00D407F3"/>
    <w:rsid w:val="00D458A9"/>
    <w:rsid w:val="00D466EF"/>
    <w:rsid w:val="00D500F9"/>
    <w:rsid w:val="00D52283"/>
    <w:rsid w:val="00D65CA4"/>
    <w:rsid w:val="00D65D26"/>
    <w:rsid w:val="00D66950"/>
    <w:rsid w:val="00D67000"/>
    <w:rsid w:val="00D70785"/>
    <w:rsid w:val="00D70CE0"/>
    <w:rsid w:val="00D722AE"/>
    <w:rsid w:val="00D753FB"/>
    <w:rsid w:val="00D76F95"/>
    <w:rsid w:val="00D80190"/>
    <w:rsid w:val="00D82CB9"/>
    <w:rsid w:val="00D8312C"/>
    <w:rsid w:val="00D849E5"/>
    <w:rsid w:val="00D86294"/>
    <w:rsid w:val="00D9025A"/>
    <w:rsid w:val="00D96C99"/>
    <w:rsid w:val="00D9787A"/>
    <w:rsid w:val="00DA0D2B"/>
    <w:rsid w:val="00DA1C3D"/>
    <w:rsid w:val="00DA380E"/>
    <w:rsid w:val="00DB2F6D"/>
    <w:rsid w:val="00DB5231"/>
    <w:rsid w:val="00DB7F16"/>
    <w:rsid w:val="00DC011E"/>
    <w:rsid w:val="00DC0167"/>
    <w:rsid w:val="00DC1520"/>
    <w:rsid w:val="00DC2AB1"/>
    <w:rsid w:val="00DC6E5A"/>
    <w:rsid w:val="00DC7177"/>
    <w:rsid w:val="00DD4A6A"/>
    <w:rsid w:val="00DD54CC"/>
    <w:rsid w:val="00DD77C1"/>
    <w:rsid w:val="00DE0066"/>
    <w:rsid w:val="00DE1E0C"/>
    <w:rsid w:val="00DE3123"/>
    <w:rsid w:val="00DE586F"/>
    <w:rsid w:val="00DE6C62"/>
    <w:rsid w:val="00DE7A51"/>
    <w:rsid w:val="00DF089D"/>
    <w:rsid w:val="00DF0F97"/>
    <w:rsid w:val="00DF1A40"/>
    <w:rsid w:val="00DF2225"/>
    <w:rsid w:val="00DF2B3D"/>
    <w:rsid w:val="00DF5249"/>
    <w:rsid w:val="00E011FD"/>
    <w:rsid w:val="00E05ECB"/>
    <w:rsid w:val="00E064D6"/>
    <w:rsid w:val="00E0790E"/>
    <w:rsid w:val="00E12536"/>
    <w:rsid w:val="00E14436"/>
    <w:rsid w:val="00E14ABC"/>
    <w:rsid w:val="00E20010"/>
    <w:rsid w:val="00E209AE"/>
    <w:rsid w:val="00E20D99"/>
    <w:rsid w:val="00E233CB"/>
    <w:rsid w:val="00E25CF5"/>
    <w:rsid w:val="00E30D9F"/>
    <w:rsid w:val="00E3321E"/>
    <w:rsid w:val="00E40090"/>
    <w:rsid w:val="00E40FFB"/>
    <w:rsid w:val="00E41514"/>
    <w:rsid w:val="00E431BF"/>
    <w:rsid w:val="00E436F0"/>
    <w:rsid w:val="00E443BD"/>
    <w:rsid w:val="00E45267"/>
    <w:rsid w:val="00E46EF6"/>
    <w:rsid w:val="00E47A69"/>
    <w:rsid w:val="00E50383"/>
    <w:rsid w:val="00E56282"/>
    <w:rsid w:val="00E57396"/>
    <w:rsid w:val="00E57773"/>
    <w:rsid w:val="00E60928"/>
    <w:rsid w:val="00E641BF"/>
    <w:rsid w:val="00E64EE0"/>
    <w:rsid w:val="00E668DC"/>
    <w:rsid w:val="00E66FAB"/>
    <w:rsid w:val="00E672BA"/>
    <w:rsid w:val="00E71925"/>
    <w:rsid w:val="00E73D75"/>
    <w:rsid w:val="00E761E8"/>
    <w:rsid w:val="00E82A53"/>
    <w:rsid w:val="00E82ED4"/>
    <w:rsid w:val="00E8363E"/>
    <w:rsid w:val="00E84F3C"/>
    <w:rsid w:val="00E8534A"/>
    <w:rsid w:val="00E870F0"/>
    <w:rsid w:val="00E92D38"/>
    <w:rsid w:val="00E94D7C"/>
    <w:rsid w:val="00E95B0E"/>
    <w:rsid w:val="00E973D7"/>
    <w:rsid w:val="00E97B76"/>
    <w:rsid w:val="00E97C0A"/>
    <w:rsid w:val="00EA0E3C"/>
    <w:rsid w:val="00EA2B3D"/>
    <w:rsid w:val="00EA41D2"/>
    <w:rsid w:val="00EA568E"/>
    <w:rsid w:val="00EA7D91"/>
    <w:rsid w:val="00EB3599"/>
    <w:rsid w:val="00EB3CB8"/>
    <w:rsid w:val="00EB471E"/>
    <w:rsid w:val="00EB49D8"/>
    <w:rsid w:val="00EB580D"/>
    <w:rsid w:val="00EB7750"/>
    <w:rsid w:val="00EC1091"/>
    <w:rsid w:val="00EC1924"/>
    <w:rsid w:val="00EC31CD"/>
    <w:rsid w:val="00EC3681"/>
    <w:rsid w:val="00EC39F8"/>
    <w:rsid w:val="00ED0C22"/>
    <w:rsid w:val="00EE2409"/>
    <w:rsid w:val="00EE2BB3"/>
    <w:rsid w:val="00EE32B4"/>
    <w:rsid w:val="00EE3827"/>
    <w:rsid w:val="00EE62EE"/>
    <w:rsid w:val="00EE696D"/>
    <w:rsid w:val="00EE7797"/>
    <w:rsid w:val="00EE794F"/>
    <w:rsid w:val="00EE79DA"/>
    <w:rsid w:val="00EF2DD4"/>
    <w:rsid w:val="00EF30E2"/>
    <w:rsid w:val="00EF3911"/>
    <w:rsid w:val="00EF3C0C"/>
    <w:rsid w:val="00EF5AA6"/>
    <w:rsid w:val="00EF5BED"/>
    <w:rsid w:val="00EF6E2C"/>
    <w:rsid w:val="00EF6FD1"/>
    <w:rsid w:val="00F0129B"/>
    <w:rsid w:val="00F01DA0"/>
    <w:rsid w:val="00F027A9"/>
    <w:rsid w:val="00F03576"/>
    <w:rsid w:val="00F03813"/>
    <w:rsid w:val="00F03C46"/>
    <w:rsid w:val="00F04503"/>
    <w:rsid w:val="00F04DA5"/>
    <w:rsid w:val="00F10BE2"/>
    <w:rsid w:val="00F110F9"/>
    <w:rsid w:val="00F11CCE"/>
    <w:rsid w:val="00F124D8"/>
    <w:rsid w:val="00F1374F"/>
    <w:rsid w:val="00F13D38"/>
    <w:rsid w:val="00F202F1"/>
    <w:rsid w:val="00F21DB5"/>
    <w:rsid w:val="00F22292"/>
    <w:rsid w:val="00F23055"/>
    <w:rsid w:val="00F24F2F"/>
    <w:rsid w:val="00F25BBD"/>
    <w:rsid w:val="00F2718A"/>
    <w:rsid w:val="00F27354"/>
    <w:rsid w:val="00F304AF"/>
    <w:rsid w:val="00F31178"/>
    <w:rsid w:val="00F325DD"/>
    <w:rsid w:val="00F33AB1"/>
    <w:rsid w:val="00F33ECB"/>
    <w:rsid w:val="00F34108"/>
    <w:rsid w:val="00F35524"/>
    <w:rsid w:val="00F35676"/>
    <w:rsid w:val="00F3567B"/>
    <w:rsid w:val="00F40990"/>
    <w:rsid w:val="00F411F0"/>
    <w:rsid w:val="00F4153F"/>
    <w:rsid w:val="00F42A51"/>
    <w:rsid w:val="00F43953"/>
    <w:rsid w:val="00F44224"/>
    <w:rsid w:val="00F442F4"/>
    <w:rsid w:val="00F44BBC"/>
    <w:rsid w:val="00F45B0E"/>
    <w:rsid w:val="00F523FE"/>
    <w:rsid w:val="00F53754"/>
    <w:rsid w:val="00F53941"/>
    <w:rsid w:val="00F5625B"/>
    <w:rsid w:val="00F56E0D"/>
    <w:rsid w:val="00F622F1"/>
    <w:rsid w:val="00F64843"/>
    <w:rsid w:val="00F66F60"/>
    <w:rsid w:val="00F66FBC"/>
    <w:rsid w:val="00F70ECC"/>
    <w:rsid w:val="00F71283"/>
    <w:rsid w:val="00F71DFE"/>
    <w:rsid w:val="00F7295A"/>
    <w:rsid w:val="00F73695"/>
    <w:rsid w:val="00F73869"/>
    <w:rsid w:val="00F73B50"/>
    <w:rsid w:val="00F7556E"/>
    <w:rsid w:val="00F75999"/>
    <w:rsid w:val="00F75D1C"/>
    <w:rsid w:val="00F76F69"/>
    <w:rsid w:val="00F76FEB"/>
    <w:rsid w:val="00F80F10"/>
    <w:rsid w:val="00F81072"/>
    <w:rsid w:val="00F81A2F"/>
    <w:rsid w:val="00F8463B"/>
    <w:rsid w:val="00F85B84"/>
    <w:rsid w:val="00F86A02"/>
    <w:rsid w:val="00F86B43"/>
    <w:rsid w:val="00F90EE6"/>
    <w:rsid w:val="00F936C5"/>
    <w:rsid w:val="00F9665A"/>
    <w:rsid w:val="00FA0199"/>
    <w:rsid w:val="00FA65A2"/>
    <w:rsid w:val="00FA740D"/>
    <w:rsid w:val="00FA7F8E"/>
    <w:rsid w:val="00FB2309"/>
    <w:rsid w:val="00FB46B9"/>
    <w:rsid w:val="00FB6D70"/>
    <w:rsid w:val="00FC2697"/>
    <w:rsid w:val="00FC4C4E"/>
    <w:rsid w:val="00FD432E"/>
    <w:rsid w:val="00FD471D"/>
    <w:rsid w:val="00FD7C6A"/>
    <w:rsid w:val="00FE0BAF"/>
    <w:rsid w:val="00FE110C"/>
    <w:rsid w:val="00FE141D"/>
    <w:rsid w:val="00FE2C05"/>
    <w:rsid w:val="00FE5F68"/>
    <w:rsid w:val="00FE69ED"/>
    <w:rsid w:val="00FF0A4B"/>
    <w:rsid w:val="00FF55D6"/>
    <w:rsid w:val="00FF6D4F"/>
    <w:rsid w:val="00FF7410"/>
    <w:rsid w:val="00FF77E6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12453E0"/>
  <w15:chartTrackingRefBased/>
  <w15:docId w15:val="{E19C0BAF-69CB-43CE-8ECC-DE340C26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E42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421A7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har"/>
    <w:uiPriority w:val="9"/>
    <w:qFormat/>
    <w:rsid w:val="005421A7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21A7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5421A7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character" w:styleId="Hyperlink">
    <w:name w:val="Hyperlink"/>
    <w:rsid w:val="005421A7"/>
    <w:rPr>
      <w:color w:val="0000FF"/>
      <w:u w:val="single"/>
    </w:rPr>
  </w:style>
  <w:style w:type="table" w:styleId="Tabelacomgrade">
    <w:name w:val="Table Grid"/>
    <w:basedOn w:val="Tabelanormal"/>
    <w:rsid w:val="00542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5421A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421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421A7"/>
  </w:style>
  <w:style w:type="paragraph" w:styleId="Rodap">
    <w:name w:val="footer"/>
    <w:basedOn w:val="Normal"/>
    <w:link w:val="RodapChar"/>
    <w:uiPriority w:val="99"/>
    <w:unhideWhenUsed/>
    <w:rsid w:val="005421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421A7"/>
  </w:style>
  <w:style w:type="paragraph" w:styleId="Subttulo">
    <w:name w:val="Subtitle"/>
    <w:basedOn w:val="Normal"/>
    <w:next w:val="Normal"/>
    <w:link w:val="SubttuloChar"/>
    <w:qFormat/>
    <w:rsid w:val="005421A7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5421A7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1"/>
    <w:qFormat/>
    <w:rsid w:val="003E14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D22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D2279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D2279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9D2279"/>
    <w:pPr>
      <w:widowControl w:val="0"/>
      <w:autoSpaceDE w:val="0"/>
      <w:autoSpaceDN w:val="0"/>
      <w:spacing w:line="247" w:lineRule="exact"/>
      <w:jc w:val="right"/>
    </w:pPr>
    <w:rPr>
      <w:sz w:val="22"/>
      <w:szCs w:val="22"/>
      <w:lang w:bidi="pt-BR"/>
    </w:rPr>
  </w:style>
  <w:style w:type="character" w:customStyle="1" w:styleId="PargrafodaListaChar">
    <w:name w:val="Parágrafo da Lista Char"/>
    <w:link w:val="PargrafodaLista"/>
    <w:uiPriority w:val="1"/>
    <w:locked/>
    <w:rsid w:val="0022450F"/>
  </w:style>
  <w:style w:type="paragraph" w:styleId="Textodebalo">
    <w:name w:val="Balloon Text"/>
    <w:basedOn w:val="Normal"/>
    <w:link w:val="TextodebaloChar"/>
    <w:uiPriority w:val="99"/>
    <w:semiHidden/>
    <w:unhideWhenUsed/>
    <w:rsid w:val="00B95BA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BA1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E42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customStyle="1" w:styleId="Corpodetexto21">
    <w:name w:val="Corpo de texto 21"/>
    <w:basedOn w:val="Normal"/>
    <w:rsid w:val="006455C5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paragraph" w:styleId="Textodenotaderodap">
    <w:name w:val="footnote text"/>
    <w:basedOn w:val="Normal"/>
    <w:link w:val="TextodenotaderodapChar"/>
    <w:uiPriority w:val="99"/>
    <w:rsid w:val="0097509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750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9750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FD326-9677-40F6-AACC-6D2C1A11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1287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38</cp:revision>
  <cp:lastPrinted>2020-01-06T17:19:00Z</cp:lastPrinted>
  <dcterms:created xsi:type="dcterms:W3CDTF">2020-01-20T12:31:00Z</dcterms:created>
  <dcterms:modified xsi:type="dcterms:W3CDTF">2020-01-20T13:07:00Z</dcterms:modified>
</cp:coreProperties>
</file>