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2467B0" w:rsidRDefault="00905E12" w:rsidP="00423CE5">
      <w:pPr>
        <w:pBdr>
          <w:top w:val="double" w:sz="6" w:space="0" w:color="auto"/>
          <w:bottom w:val="double" w:sz="6" w:space="0" w:color="auto"/>
        </w:pBdr>
        <w:shd w:val="clear" w:color="auto" w:fill="D9D9D9" w:themeFill="background1" w:themeFillShade="D9"/>
        <w:jc w:val="center"/>
        <w:rPr>
          <w:b/>
          <w:sz w:val="20"/>
          <w:szCs w:val="20"/>
        </w:rPr>
      </w:pPr>
      <w:r w:rsidRPr="002467B0">
        <w:rPr>
          <w:b/>
          <w:sz w:val="20"/>
          <w:szCs w:val="20"/>
        </w:rPr>
        <w:t>CONTRATO DE FORNECIMENTO</w:t>
      </w:r>
      <w:r w:rsidR="008E41EA" w:rsidRPr="002467B0">
        <w:rPr>
          <w:b/>
          <w:sz w:val="20"/>
          <w:szCs w:val="20"/>
        </w:rPr>
        <w:t xml:space="preserve"> Nº</w:t>
      </w:r>
      <w:r w:rsidR="00991110">
        <w:rPr>
          <w:b/>
          <w:sz w:val="20"/>
          <w:szCs w:val="20"/>
        </w:rPr>
        <w:t xml:space="preserve"> </w:t>
      </w:r>
      <w:r w:rsidRPr="002467B0">
        <w:rPr>
          <w:b/>
          <w:sz w:val="20"/>
          <w:szCs w:val="20"/>
        </w:rPr>
        <w:t>231</w:t>
      </w:r>
      <w:r w:rsidR="008E41EA" w:rsidRPr="002467B0">
        <w:rPr>
          <w:b/>
          <w:sz w:val="20"/>
          <w:szCs w:val="20"/>
        </w:rPr>
        <w:t>/2019</w:t>
      </w:r>
    </w:p>
    <w:p w:rsidR="008E41EA" w:rsidRPr="002467B0" w:rsidRDefault="008E41EA" w:rsidP="007E79BB">
      <w:pPr>
        <w:pStyle w:val="Ttulo7"/>
        <w:rPr>
          <w:rFonts w:ascii="Times New Roman" w:hAnsi="Times New Roman"/>
          <w:b w:val="0"/>
          <w:i/>
          <w:color w:val="auto"/>
          <w:sz w:val="18"/>
          <w:szCs w:val="20"/>
          <w:u w:val="none"/>
        </w:rPr>
      </w:pPr>
    </w:p>
    <w:p w:rsidR="00103F4B" w:rsidRPr="002467B0" w:rsidRDefault="007157BF" w:rsidP="003434AC">
      <w:pPr>
        <w:pStyle w:val="Ttulo7"/>
        <w:rPr>
          <w:rFonts w:ascii="Times New Roman" w:hAnsi="Times New Roman"/>
          <w:i/>
          <w:color w:val="auto"/>
          <w:sz w:val="18"/>
          <w:szCs w:val="20"/>
          <w:u w:val="none"/>
        </w:rPr>
      </w:pPr>
      <w:r w:rsidRPr="002467B0">
        <w:rPr>
          <w:rFonts w:ascii="Times New Roman" w:hAnsi="Times New Roman"/>
          <w:b w:val="0"/>
          <w:i/>
          <w:color w:val="auto"/>
          <w:sz w:val="18"/>
          <w:szCs w:val="20"/>
          <w:u w:val="none"/>
        </w:rPr>
        <w:t xml:space="preserve">Processo </w:t>
      </w:r>
      <w:r w:rsidR="00B80FE9" w:rsidRPr="002467B0">
        <w:rPr>
          <w:rFonts w:ascii="Times New Roman" w:hAnsi="Times New Roman"/>
          <w:b w:val="0"/>
          <w:i/>
          <w:color w:val="auto"/>
          <w:sz w:val="18"/>
          <w:szCs w:val="20"/>
          <w:u w:val="none"/>
        </w:rPr>
        <w:t>Administrativo</w:t>
      </w:r>
      <w:r w:rsidR="003434AC" w:rsidRPr="002467B0">
        <w:rPr>
          <w:rFonts w:ascii="Times New Roman" w:hAnsi="Times New Roman"/>
          <w:b w:val="0"/>
          <w:i/>
          <w:color w:val="auto"/>
          <w:sz w:val="18"/>
          <w:szCs w:val="20"/>
          <w:u w:val="none"/>
        </w:rPr>
        <w:t xml:space="preserve"> </w:t>
      </w:r>
      <w:r w:rsidRPr="002467B0">
        <w:rPr>
          <w:rFonts w:ascii="Times New Roman" w:hAnsi="Times New Roman"/>
          <w:b w:val="0"/>
          <w:i/>
          <w:color w:val="auto"/>
          <w:sz w:val="18"/>
          <w:szCs w:val="20"/>
          <w:u w:val="none"/>
        </w:rPr>
        <w:t>nº.:</w:t>
      </w:r>
      <w:r w:rsidR="00103F4B" w:rsidRPr="002467B0">
        <w:rPr>
          <w:rFonts w:ascii="Times New Roman" w:hAnsi="Times New Roman"/>
          <w:b w:val="0"/>
          <w:i/>
          <w:color w:val="auto"/>
          <w:sz w:val="18"/>
          <w:szCs w:val="20"/>
          <w:u w:val="none"/>
        </w:rPr>
        <w:t xml:space="preserve"> </w:t>
      </w:r>
      <w:r w:rsidR="00103F4B" w:rsidRPr="002467B0">
        <w:rPr>
          <w:rFonts w:ascii="Times New Roman" w:hAnsi="Times New Roman"/>
          <w:i/>
          <w:color w:val="auto"/>
          <w:sz w:val="18"/>
          <w:szCs w:val="20"/>
          <w:u w:val="none"/>
        </w:rPr>
        <w:t>0</w:t>
      </w:r>
      <w:r w:rsidR="00EB3599" w:rsidRPr="002467B0">
        <w:rPr>
          <w:rFonts w:ascii="Times New Roman" w:hAnsi="Times New Roman"/>
          <w:i/>
          <w:color w:val="auto"/>
          <w:sz w:val="18"/>
          <w:szCs w:val="20"/>
          <w:u w:val="none"/>
        </w:rPr>
        <w:t>70</w:t>
      </w:r>
      <w:r w:rsidRPr="002467B0">
        <w:rPr>
          <w:rFonts w:ascii="Times New Roman" w:hAnsi="Times New Roman"/>
          <w:i/>
          <w:color w:val="auto"/>
          <w:sz w:val="18"/>
          <w:szCs w:val="20"/>
          <w:u w:val="none"/>
        </w:rPr>
        <w:t>/2019</w:t>
      </w:r>
    </w:p>
    <w:p w:rsidR="007157BF" w:rsidRPr="002467B0" w:rsidRDefault="00103F4B" w:rsidP="00103F4B">
      <w:pPr>
        <w:pStyle w:val="Ttulo7"/>
        <w:rPr>
          <w:rFonts w:ascii="Times New Roman" w:hAnsi="Times New Roman"/>
          <w:b w:val="0"/>
          <w:i/>
          <w:color w:val="auto"/>
          <w:sz w:val="18"/>
          <w:szCs w:val="20"/>
          <w:u w:val="none"/>
        </w:rPr>
      </w:pPr>
      <w:r w:rsidRPr="002467B0">
        <w:rPr>
          <w:rFonts w:ascii="Times New Roman" w:hAnsi="Times New Roman"/>
          <w:b w:val="0"/>
          <w:i/>
          <w:color w:val="auto"/>
          <w:sz w:val="18"/>
          <w:szCs w:val="20"/>
          <w:u w:val="none"/>
        </w:rPr>
        <w:t xml:space="preserve">Dispensa de Licitação nº.: </w:t>
      </w:r>
      <w:r w:rsidR="00EB3599" w:rsidRPr="002467B0">
        <w:rPr>
          <w:rFonts w:ascii="Times New Roman" w:hAnsi="Times New Roman"/>
          <w:i/>
          <w:color w:val="auto"/>
          <w:sz w:val="18"/>
          <w:szCs w:val="20"/>
          <w:u w:val="none"/>
        </w:rPr>
        <w:t>013</w:t>
      </w:r>
      <w:r w:rsidRPr="002467B0">
        <w:rPr>
          <w:rFonts w:ascii="Times New Roman" w:hAnsi="Times New Roman"/>
          <w:i/>
          <w:color w:val="auto"/>
          <w:sz w:val="18"/>
          <w:szCs w:val="20"/>
          <w:u w:val="none"/>
        </w:rPr>
        <w:t>/2019</w:t>
      </w:r>
    </w:p>
    <w:p w:rsidR="006D4979" w:rsidRPr="002467B0" w:rsidRDefault="007E79BB" w:rsidP="007E79BB">
      <w:pPr>
        <w:rPr>
          <w:i/>
          <w:sz w:val="18"/>
          <w:szCs w:val="18"/>
        </w:rPr>
      </w:pPr>
      <w:r w:rsidRPr="002467B0">
        <w:rPr>
          <w:i/>
          <w:sz w:val="18"/>
          <w:szCs w:val="20"/>
        </w:rPr>
        <w:t>Fiscal</w:t>
      </w:r>
      <w:r w:rsidR="006D4979" w:rsidRPr="002467B0">
        <w:rPr>
          <w:i/>
          <w:sz w:val="18"/>
          <w:szCs w:val="20"/>
        </w:rPr>
        <w:t xml:space="preserve"> do Contrato:</w:t>
      </w:r>
      <w:r w:rsidR="006D4979" w:rsidRPr="002467B0">
        <w:rPr>
          <w:b/>
          <w:i/>
          <w:sz w:val="18"/>
          <w:szCs w:val="20"/>
        </w:rPr>
        <w:t xml:space="preserve"> </w:t>
      </w:r>
      <w:r w:rsidR="00D70785" w:rsidRPr="002467B0">
        <w:rPr>
          <w:b/>
          <w:i/>
          <w:sz w:val="18"/>
          <w:szCs w:val="20"/>
        </w:rPr>
        <w:t xml:space="preserve">Lara Fernandes Rodrigues </w:t>
      </w:r>
    </w:p>
    <w:p w:rsidR="008E41EA" w:rsidRPr="002467B0" w:rsidRDefault="00895B69" w:rsidP="00895B69">
      <w:pPr>
        <w:jc w:val="both"/>
        <w:rPr>
          <w:b/>
          <w:i/>
          <w:sz w:val="18"/>
          <w:szCs w:val="20"/>
        </w:rPr>
      </w:pPr>
      <w:r w:rsidRPr="002467B0">
        <w:rPr>
          <w:i/>
          <w:sz w:val="18"/>
          <w:szCs w:val="20"/>
        </w:rPr>
        <w:t xml:space="preserve">Gestor do Contrato: </w:t>
      </w:r>
      <w:r w:rsidR="00167A1A" w:rsidRPr="002467B0">
        <w:rPr>
          <w:b/>
          <w:i/>
          <w:sz w:val="18"/>
          <w:szCs w:val="20"/>
        </w:rPr>
        <w:t>Clênia Cecília Coelho</w:t>
      </w:r>
    </w:p>
    <w:p w:rsidR="00895B69" w:rsidRPr="002467B0" w:rsidRDefault="00895B69" w:rsidP="00895B69">
      <w:pPr>
        <w:ind w:left="3402"/>
        <w:jc w:val="both"/>
        <w:rPr>
          <w:sz w:val="20"/>
          <w:szCs w:val="20"/>
        </w:rPr>
      </w:pPr>
    </w:p>
    <w:p w:rsidR="008E41EA" w:rsidRPr="002467B0" w:rsidRDefault="00DD77C1" w:rsidP="00D65D26">
      <w:pPr>
        <w:ind w:left="3544"/>
        <w:jc w:val="both"/>
        <w:rPr>
          <w:sz w:val="20"/>
          <w:szCs w:val="20"/>
        </w:rPr>
      </w:pPr>
      <w:r w:rsidRPr="002467B0">
        <w:rPr>
          <w:noProof/>
        </w:rPr>
        <w:drawing>
          <wp:anchor distT="0" distB="0" distL="114300" distR="114300" simplePos="0" relativeHeight="251658240" behindDoc="0" locked="0" layoutInCell="1" allowOverlap="1" wp14:anchorId="1F63A2C5" wp14:editId="4C682BF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2467B0">
        <w:rPr>
          <w:sz w:val="20"/>
          <w:szCs w:val="20"/>
        </w:rPr>
        <w:t>Por este contrato de</w:t>
      </w:r>
      <w:r w:rsidR="006A4482" w:rsidRPr="002467B0">
        <w:rPr>
          <w:sz w:val="20"/>
          <w:szCs w:val="20"/>
        </w:rPr>
        <w:t xml:space="preserve"> fornecimento</w:t>
      </w:r>
      <w:r w:rsidR="008E41EA" w:rsidRPr="002467B0">
        <w:rPr>
          <w:sz w:val="20"/>
          <w:szCs w:val="20"/>
        </w:rPr>
        <w:t xml:space="preserve">, que fazem entre si, de um lado o </w:t>
      </w:r>
      <w:r w:rsidR="008E41EA" w:rsidRPr="002467B0">
        <w:rPr>
          <w:b/>
          <w:sz w:val="20"/>
          <w:szCs w:val="20"/>
        </w:rPr>
        <w:t>MUNICÍPIO DE PRESIDENTE OLEGÁRIO</w:t>
      </w:r>
      <w:r w:rsidR="008E41EA" w:rsidRPr="002467B0">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2467B0">
        <w:rPr>
          <w:b/>
          <w:sz w:val="20"/>
          <w:szCs w:val="20"/>
        </w:rPr>
        <w:t>JOÃO CARLOS NOGUEIRA DE CASTILHO</w:t>
      </w:r>
      <w:r w:rsidR="008E41EA" w:rsidRPr="002467B0">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2467B0">
        <w:rPr>
          <w:b/>
          <w:caps/>
          <w:sz w:val="20"/>
          <w:szCs w:val="20"/>
        </w:rPr>
        <w:t>Contratante</w:t>
      </w:r>
      <w:r w:rsidR="008E41EA" w:rsidRPr="002467B0">
        <w:rPr>
          <w:sz w:val="20"/>
          <w:szCs w:val="20"/>
        </w:rPr>
        <w:t>, e de outro lado, a empresa</w:t>
      </w:r>
      <w:r w:rsidR="002467B0" w:rsidRPr="002467B0">
        <w:rPr>
          <w:sz w:val="20"/>
          <w:szCs w:val="20"/>
        </w:rPr>
        <w:t xml:space="preserve"> </w:t>
      </w:r>
      <w:r w:rsidR="002467B0" w:rsidRPr="002467B0">
        <w:rPr>
          <w:b/>
          <w:sz w:val="20"/>
          <w:szCs w:val="20"/>
        </w:rPr>
        <w:t>GUARANY INDUSTRIA E COMERCIO LTDA</w:t>
      </w:r>
      <w:r w:rsidR="008E41EA" w:rsidRPr="002467B0">
        <w:rPr>
          <w:sz w:val="20"/>
          <w:szCs w:val="20"/>
        </w:rPr>
        <w:t xml:space="preserve">, pessoa jurídica, inscrita no </w:t>
      </w:r>
      <w:r w:rsidR="002467B0">
        <w:rPr>
          <w:sz w:val="20"/>
          <w:szCs w:val="20"/>
        </w:rPr>
        <w:t xml:space="preserve">CNPJ sob nº. </w:t>
      </w:r>
      <w:r w:rsidR="002467B0" w:rsidRPr="002467B0">
        <w:rPr>
          <w:sz w:val="20"/>
          <w:szCs w:val="20"/>
        </w:rPr>
        <w:t>61.089.835/0001-54</w:t>
      </w:r>
      <w:r w:rsidR="002467B0">
        <w:rPr>
          <w:sz w:val="20"/>
          <w:szCs w:val="20"/>
        </w:rPr>
        <w:t xml:space="preserve"> </w:t>
      </w:r>
      <w:r w:rsidR="008E41EA" w:rsidRPr="002467B0">
        <w:rPr>
          <w:sz w:val="20"/>
          <w:szCs w:val="20"/>
        </w:rPr>
        <w:t>situada</w:t>
      </w:r>
      <w:r w:rsidR="002467B0">
        <w:rPr>
          <w:sz w:val="20"/>
          <w:szCs w:val="20"/>
        </w:rPr>
        <w:t xml:space="preserve"> Rod Waldomiro Correa d</w:t>
      </w:r>
      <w:r w:rsidR="002467B0" w:rsidRPr="002467B0">
        <w:rPr>
          <w:sz w:val="20"/>
          <w:szCs w:val="20"/>
        </w:rPr>
        <w:t>e Camargo</w:t>
      </w:r>
      <w:r w:rsidR="008E41EA" w:rsidRPr="002467B0">
        <w:rPr>
          <w:sz w:val="20"/>
          <w:szCs w:val="20"/>
        </w:rPr>
        <w:t xml:space="preserve">, </w:t>
      </w:r>
      <w:r w:rsidR="002467B0">
        <w:rPr>
          <w:sz w:val="20"/>
          <w:szCs w:val="20"/>
        </w:rPr>
        <w:t>SN, ITU</w:t>
      </w:r>
      <w:r w:rsidR="008E41EA" w:rsidRPr="002467B0">
        <w:rPr>
          <w:sz w:val="20"/>
          <w:szCs w:val="20"/>
        </w:rPr>
        <w:t>/</w:t>
      </w:r>
      <w:r w:rsidR="002467B0">
        <w:rPr>
          <w:sz w:val="20"/>
          <w:szCs w:val="20"/>
        </w:rPr>
        <w:t>MG</w:t>
      </w:r>
      <w:r w:rsidR="008E41EA" w:rsidRPr="002467B0">
        <w:rPr>
          <w:sz w:val="20"/>
          <w:szCs w:val="20"/>
        </w:rPr>
        <w:t>, CEP</w:t>
      </w:r>
      <w:r w:rsidR="002467B0">
        <w:rPr>
          <w:sz w:val="20"/>
          <w:szCs w:val="20"/>
        </w:rPr>
        <w:t xml:space="preserve"> 13308-200</w:t>
      </w:r>
      <w:r w:rsidR="008E41EA" w:rsidRPr="002467B0">
        <w:rPr>
          <w:sz w:val="20"/>
          <w:szCs w:val="20"/>
        </w:rPr>
        <w:t xml:space="preserve">, neste ato </w:t>
      </w:r>
      <w:r w:rsidR="008E41EA" w:rsidRPr="002467B0">
        <w:rPr>
          <w:b/>
          <w:sz w:val="20"/>
          <w:szCs w:val="20"/>
        </w:rPr>
        <w:t xml:space="preserve">REPRESENTADA </w:t>
      </w:r>
      <w:r w:rsidR="008E41EA" w:rsidRPr="002467B0">
        <w:rPr>
          <w:sz w:val="20"/>
          <w:szCs w:val="20"/>
        </w:rPr>
        <w:t>por seu representante legal, o Sr.</w:t>
      </w:r>
      <w:r w:rsidR="008E41EA" w:rsidRPr="002467B0">
        <w:rPr>
          <w:b/>
          <w:sz w:val="20"/>
          <w:szCs w:val="20"/>
        </w:rPr>
        <w:t xml:space="preserve"> </w:t>
      </w:r>
      <w:r w:rsidR="007668AD" w:rsidRPr="007668AD">
        <w:rPr>
          <w:b/>
          <w:sz w:val="20"/>
          <w:szCs w:val="20"/>
        </w:rPr>
        <w:t>CARLOS ALBERTO FLEURY BELLANDI</w:t>
      </w:r>
      <w:r w:rsidR="008E41EA" w:rsidRPr="002467B0">
        <w:rPr>
          <w:sz w:val="20"/>
          <w:szCs w:val="20"/>
        </w:rPr>
        <w:t xml:space="preserve">, inscrito no CPF nº. </w:t>
      </w:r>
      <w:r w:rsidR="007668AD">
        <w:rPr>
          <w:sz w:val="20"/>
          <w:szCs w:val="20"/>
        </w:rPr>
        <w:t xml:space="preserve">949.158.308-53 </w:t>
      </w:r>
      <w:r w:rsidR="008E41EA" w:rsidRPr="002467B0">
        <w:rPr>
          <w:sz w:val="20"/>
          <w:szCs w:val="20"/>
        </w:rPr>
        <w:t xml:space="preserve">e RG nº. </w:t>
      </w:r>
      <w:r w:rsidR="007668AD">
        <w:rPr>
          <w:sz w:val="20"/>
          <w:szCs w:val="20"/>
        </w:rPr>
        <w:t>4.565.387-2</w:t>
      </w:r>
      <w:r w:rsidR="008E41EA" w:rsidRPr="002467B0">
        <w:rPr>
          <w:sz w:val="20"/>
          <w:szCs w:val="20"/>
        </w:rPr>
        <w:t xml:space="preserve">, doravante denominada </w:t>
      </w:r>
      <w:r w:rsidR="008E41EA" w:rsidRPr="002467B0">
        <w:rPr>
          <w:b/>
          <w:sz w:val="20"/>
          <w:szCs w:val="20"/>
        </w:rPr>
        <w:t>CONTRATADA</w:t>
      </w:r>
      <w:r w:rsidR="008E41EA" w:rsidRPr="002467B0">
        <w:rPr>
          <w:sz w:val="20"/>
          <w:szCs w:val="20"/>
        </w:rPr>
        <w:t xml:space="preserve">, resolvem firmar </w:t>
      </w:r>
      <w:r w:rsidR="0019318B" w:rsidRPr="002467B0">
        <w:rPr>
          <w:sz w:val="20"/>
          <w:szCs w:val="20"/>
        </w:rPr>
        <w:t>o</w:t>
      </w:r>
      <w:r w:rsidR="008E41EA" w:rsidRPr="002467B0">
        <w:rPr>
          <w:sz w:val="20"/>
          <w:szCs w:val="20"/>
        </w:rPr>
        <w:t xml:space="preserve"> presente </w:t>
      </w:r>
      <w:r w:rsidR="0019318B" w:rsidRPr="002467B0">
        <w:rPr>
          <w:sz w:val="20"/>
          <w:szCs w:val="20"/>
        </w:rPr>
        <w:t>contrato</w:t>
      </w:r>
      <w:r w:rsidR="008E41EA" w:rsidRPr="002467B0">
        <w:rPr>
          <w:sz w:val="20"/>
          <w:szCs w:val="20"/>
        </w:rPr>
        <w:t>, sob a regência da Lei Federa</w:t>
      </w:r>
      <w:r w:rsidR="00F31178" w:rsidRPr="002467B0">
        <w:rPr>
          <w:sz w:val="20"/>
          <w:szCs w:val="20"/>
        </w:rPr>
        <w:t>l</w:t>
      </w:r>
      <w:r w:rsidR="008E41EA" w:rsidRPr="002467B0">
        <w:rPr>
          <w:sz w:val="20"/>
          <w:szCs w:val="20"/>
        </w:rPr>
        <w:t xml:space="preserve"> nº</w:t>
      </w:r>
      <w:r w:rsidR="008E41EA" w:rsidRPr="002467B0">
        <w:rPr>
          <w:sz w:val="20"/>
          <w:szCs w:val="20"/>
          <w:vertAlign w:val="subscript"/>
        </w:rPr>
        <w:t>.</w:t>
      </w:r>
      <w:r w:rsidR="008E41EA" w:rsidRPr="002467B0">
        <w:rPr>
          <w:sz w:val="20"/>
          <w:szCs w:val="20"/>
        </w:rPr>
        <w:t xml:space="preserve"> 8.666/93, e demais normas pertinentes, mediante as seguintes cláusulas e condições:</w:t>
      </w:r>
    </w:p>
    <w:p w:rsidR="008E41EA" w:rsidRPr="002467B0" w:rsidRDefault="008E41EA" w:rsidP="008E41EA">
      <w:pPr>
        <w:pStyle w:val="Ttulo2"/>
        <w:jc w:val="both"/>
        <w:rPr>
          <w:rFonts w:ascii="Times New Roman" w:hAnsi="Times New Roman"/>
          <w:sz w:val="20"/>
          <w:szCs w:val="20"/>
        </w:rPr>
      </w:pPr>
    </w:p>
    <w:p w:rsidR="008E41EA" w:rsidRPr="002467B0" w:rsidRDefault="008E41EA" w:rsidP="008E41EA">
      <w:pPr>
        <w:pBdr>
          <w:top w:val="double" w:sz="6" w:space="0" w:color="auto"/>
          <w:bottom w:val="double" w:sz="6" w:space="0" w:color="auto"/>
        </w:pBdr>
        <w:shd w:val="clear" w:color="auto" w:fill="E8E8E8"/>
        <w:rPr>
          <w:b/>
          <w:sz w:val="20"/>
          <w:szCs w:val="20"/>
        </w:rPr>
      </w:pPr>
      <w:r w:rsidRPr="002467B0">
        <w:rPr>
          <w:b/>
          <w:sz w:val="20"/>
          <w:szCs w:val="20"/>
        </w:rPr>
        <w:t>1. CLÁUSULA PRIMEIRA – DOS FUNDAMENTOS LEGAIS</w:t>
      </w:r>
    </w:p>
    <w:p w:rsidR="003434AC" w:rsidRPr="002467B0" w:rsidRDefault="003434AC" w:rsidP="003434AC">
      <w:pPr>
        <w:pStyle w:val="Ttulo2"/>
        <w:jc w:val="both"/>
        <w:rPr>
          <w:rFonts w:ascii="Times New Roman" w:hAnsi="Times New Roman"/>
          <w:b w:val="0"/>
          <w:sz w:val="20"/>
          <w:szCs w:val="20"/>
        </w:rPr>
      </w:pPr>
      <w:r w:rsidRPr="002467B0">
        <w:rPr>
          <w:rFonts w:ascii="Times New Roman" w:hAnsi="Times New Roman"/>
          <w:sz w:val="20"/>
          <w:szCs w:val="20"/>
        </w:rPr>
        <w:t>1.1.</w:t>
      </w:r>
      <w:r w:rsidRPr="002467B0">
        <w:rPr>
          <w:rFonts w:ascii="Times New Roman" w:hAnsi="Times New Roman"/>
          <w:b w:val="0"/>
          <w:sz w:val="20"/>
          <w:szCs w:val="20"/>
        </w:rPr>
        <w:t xml:space="preserve"> </w:t>
      </w:r>
      <w:r w:rsidR="00DC1520" w:rsidRPr="002467B0">
        <w:rPr>
          <w:rFonts w:ascii="Times New Roman" w:hAnsi="Times New Roman"/>
          <w:b w:val="0"/>
          <w:sz w:val="20"/>
          <w:szCs w:val="20"/>
        </w:rPr>
        <w:t>O presente contrato decorre do P</w:t>
      </w:r>
      <w:r w:rsidRPr="002467B0">
        <w:rPr>
          <w:rFonts w:ascii="Times New Roman" w:hAnsi="Times New Roman"/>
          <w:b w:val="0"/>
          <w:sz w:val="20"/>
          <w:szCs w:val="20"/>
        </w:rPr>
        <w:t xml:space="preserve">rocesso </w:t>
      </w:r>
      <w:r w:rsidR="00DC1520" w:rsidRPr="002467B0">
        <w:rPr>
          <w:rFonts w:ascii="Times New Roman" w:hAnsi="Times New Roman"/>
          <w:b w:val="0"/>
          <w:sz w:val="20"/>
          <w:szCs w:val="20"/>
        </w:rPr>
        <w:t>Administrativo</w:t>
      </w:r>
      <w:r w:rsidRPr="002467B0">
        <w:rPr>
          <w:rFonts w:ascii="Times New Roman" w:hAnsi="Times New Roman"/>
          <w:b w:val="0"/>
          <w:sz w:val="20"/>
          <w:szCs w:val="20"/>
        </w:rPr>
        <w:t xml:space="preserve"> nº.</w:t>
      </w:r>
      <w:r w:rsidR="00DC1520" w:rsidRPr="002467B0">
        <w:rPr>
          <w:rFonts w:ascii="Times New Roman" w:hAnsi="Times New Roman"/>
          <w:b w:val="0"/>
          <w:sz w:val="20"/>
          <w:szCs w:val="20"/>
        </w:rPr>
        <w:t xml:space="preserve"> 0</w:t>
      </w:r>
      <w:r w:rsidR="00A918AE" w:rsidRPr="002467B0">
        <w:rPr>
          <w:rFonts w:ascii="Times New Roman" w:hAnsi="Times New Roman"/>
          <w:b w:val="0"/>
          <w:sz w:val="20"/>
          <w:szCs w:val="20"/>
        </w:rPr>
        <w:t>70</w:t>
      </w:r>
      <w:r w:rsidRPr="002467B0">
        <w:rPr>
          <w:rFonts w:ascii="Times New Roman" w:hAnsi="Times New Roman"/>
          <w:b w:val="0"/>
          <w:sz w:val="20"/>
          <w:szCs w:val="20"/>
        </w:rPr>
        <w:t>/2019</w:t>
      </w:r>
      <w:r w:rsidR="00A918AE" w:rsidRPr="002467B0">
        <w:rPr>
          <w:rFonts w:ascii="Times New Roman" w:hAnsi="Times New Roman"/>
          <w:b w:val="0"/>
          <w:sz w:val="20"/>
          <w:szCs w:val="20"/>
        </w:rPr>
        <w:t>, Dispensa de Licitação 013</w:t>
      </w:r>
      <w:r w:rsidR="00DC1520" w:rsidRPr="002467B0">
        <w:rPr>
          <w:rFonts w:ascii="Times New Roman" w:hAnsi="Times New Roman"/>
          <w:b w:val="0"/>
          <w:sz w:val="20"/>
          <w:szCs w:val="20"/>
        </w:rPr>
        <w:t>/2019</w:t>
      </w:r>
      <w:r w:rsidRPr="002467B0">
        <w:rPr>
          <w:rFonts w:ascii="Times New Roman" w:hAnsi="Times New Roman"/>
          <w:b w:val="0"/>
          <w:sz w:val="20"/>
          <w:szCs w:val="20"/>
        </w:rPr>
        <w:t xml:space="preserve"> regido pelo disposto no artigo 24, inciso II, da Lei nº 8.666/93, e alterações posteriores. </w:t>
      </w:r>
    </w:p>
    <w:p w:rsidR="003434AC" w:rsidRPr="002467B0" w:rsidRDefault="003434AC" w:rsidP="008E41EA">
      <w:pPr>
        <w:jc w:val="both"/>
        <w:rPr>
          <w:sz w:val="20"/>
          <w:szCs w:val="20"/>
        </w:rPr>
      </w:pPr>
    </w:p>
    <w:p w:rsidR="008E41EA" w:rsidRPr="002467B0" w:rsidRDefault="008E41EA" w:rsidP="008E41EA">
      <w:pPr>
        <w:pBdr>
          <w:top w:val="double" w:sz="6" w:space="0" w:color="auto"/>
          <w:bottom w:val="double" w:sz="6" w:space="0" w:color="auto"/>
        </w:pBdr>
        <w:shd w:val="clear" w:color="auto" w:fill="E8E8E8"/>
        <w:rPr>
          <w:b/>
          <w:sz w:val="20"/>
          <w:szCs w:val="20"/>
        </w:rPr>
      </w:pPr>
      <w:r w:rsidRPr="002467B0">
        <w:rPr>
          <w:b/>
          <w:sz w:val="20"/>
          <w:szCs w:val="20"/>
        </w:rPr>
        <w:t>2. CLÁUSULA SEGUNDA – DO OBJETO</w:t>
      </w:r>
      <w:r w:rsidR="00A31577" w:rsidRPr="002467B0">
        <w:rPr>
          <w:b/>
          <w:sz w:val="20"/>
          <w:szCs w:val="20"/>
        </w:rPr>
        <w:t xml:space="preserve"> E SECRETARIA REQUISITANTE</w:t>
      </w:r>
    </w:p>
    <w:p w:rsidR="003434AC" w:rsidRPr="002467B0" w:rsidRDefault="003434AC" w:rsidP="003434AC">
      <w:pPr>
        <w:autoSpaceDE w:val="0"/>
        <w:autoSpaceDN w:val="0"/>
        <w:adjustRightInd w:val="0"/>
        <w:jc w:val="both"/>
        <w:rPr>
          <w:bCs/>
          <w:sz w:val="20"/>
          <w:szCs w:val="20"/>
        </w:rPr>
      </w:pPr>
      <w:r w:rsidRPr="002467B0">
        <w:rPr>
          <w:b/>
          <w:spacing w:val="4"/>
          <w:sz w:val="20"/>
          <w:szCs w:val="20"/>
        </w:rPr>
        <w:t>2.1.</w:t>
      </w:r>
      <w:r w:rsidRPr="002467B0">
        <w:rPr>
          <w:spacing w:val="4"/>
          <w:sz w:val="20"/>
          <w:szCs w:val="20"/>
        </w:rPr>
        <w:t xml:space="preserve"> O </w:t>
      </w:r>
      <w:r w:rsidRPr="002467B0">
        <w:rPr>
          <w:spacing w:val="1"/>
          <w:sz w:val="20"/>
          <w:szCs w:val="20"/>
        </w:rPr>
        <w:t>obj</w:t>
      </w:r>
      <w:r w:rsidRPr="002467B0">
        <w:rPr>
          <w:sz w:val="20"/>
          <w:szCs w:val="20"/>
        </w:rPr>
        <w:t xml:space="preserve">eto </w:t>
      </w:r>
      <w:r w:rsidRPr="002467B0">
        <w:rPr>
          <w:spacing w:val="1"/>
          <w:sz w:val="20"/>
          <w:szCs w:val="20"/>
        </w:rPr>
        <w:t>do presente contrato é a</w:t>
      </w:r>
      <w:r w:rsidR="009941D8" w:rsidRPr="002467B0">
        <w:rPr>
          <w:bCs/>
          <w:sz w:val="20"/>
          <w:szCs w:val="20"/>
        </w:rPr>
        <w:t xml:space="preserve"> </w:t>
      </w:r>
      <w:r w:rsidR="004F7FB5" w:rsidRPr="002467B0">
        <w:rPr>
          <w:bCs/>
          <w:sz w:val="20"/>
          <w:szCs w:val="20"/>
        </w:rPr>
        <w:t>aquisição de mini gerador aerossol para utilização no setor de endemias</w:t>
      </w:r>
      <w:r w:rsidR="00A77407" w:rsidRPr="002467B0">
        <w:rPr>
          <w:bCs/>
          <w:sz w:val="20"/>
          <w:szCs w:val="20"/>
        </w:rPr>
        <w:t>.</w:t>
      </w:r>
    </w:p>
    <w:p w:rsidR="003434AC" w:rsidRPr="002467B0" w:rsidRDefault="003434AC" w:rsidP="006D7756">
      <w:pPr>
        <w:jc w:val="both"/>
        <w:rPr>
          <w:b/>
          <w:sz w:val="20"/>
          <w:szCs w:val="20"/>
        </w:rPr>
      </w:pPr>
    </w:p>
    <w:p w:rsidR="008E41EA" w:rsidRPr="002467B0" w:rsidRDefault="008E41EA" w:rsidP="008E41EA">
      <w:pPr>
        <w:pBdr>
          <w:top w:val="double" w:sz="6" w:space="0" w:color="auto"/>
          <w:bottom w:val="double" w:sz="6" w:space="0" w:color="auto"/>
        </w:pBdr>
        <w:shd w:val="clear" w:color="auto" w:fill="E8E8E8"/>
        <w:rPr>
          <w:b/>
          <w:sz w:val="20"/>
          <w:szCs w:val="20"/>
        </w:rPr>
      </w:pPr>
      <w:r w:rsidRPr="002467B0">
        <w:rPr>
          <w:b/>
          <w:sz w:val="20"/>
          <w:szCs w:val="20"/>
        </w:rPr>
        <w:t>3. CLÁUSULA TERCEIRA – DAS OBRIGAÇÕES DAS PARTES</w:t>
      </w:r>
    </w:p>
    <w:p w:rsidR="003434AC" w:rsidRPr="002467B0" w:rsidRDefault="003434AC" w:rsidP="003434AC">
      <w:pPr>
        <w:autoSpaceDE w:val="0"/>
        <w:autoSpaceDN w:val="0"/>
        <w:adjustRightInd w:val="0"/>
        <w:jc w:val="both"/>
        <w:rPr>
          <w:sz w:val="20"/>
        </w:rPr>
      </w:pPr>
      <w:r w:rsidRPr="002467B0">
        <w:rPr>
          <w:b/>
          <w:sz w:val="20"/>
        </w:rPr>
        <w:t>3.1. São obrigações do CONTRATANTE:</w:t>
      </w:r>
    </w:p>
    <w:p w:rsidR="003434AC" w:rsidRPr="002467B0" w:rsidRDefault="003434AC" w:rsidP="003434AC">
      <w:pPr>
        <w:autoSpaceDE w:val="0"/>
        <w:autoSpaceDN w:val="0"/>
        <w:adjustRightInd w:val="0"/>
        <w:jc w:val="both"/>
        <w:rPr>
          <w:sz w:val="20"/>
        </w:rPr>
      </w:pPr>
      <w:r w:rsidRPr="002467B0">
        <w:rPr>
          <w:b/>
          <w:sz w:val="20"/>
        </w:rPr>
        <w:t>a)</w:t>
      </w:r>
      <w:r w:rsidRPr="002467B0">
        <w:rPr>
          <w:sz w:val="20"/>
        </w:rPr>
        <w:t xml:space="preserve"> Pagar à CONTRATADA o valor resultante d</w:t>
      </w:r>
      <w:r w:rsidR="003959AB" w:rsidRPr="002467B0">
        <w:rPr>
          <w:sz w:val="20"/>
        </w:rPr>
        <w:t>o</w:t>
      </w:r>
      <w:r w:rsidRPr="002467B0">
        <w:rPr>
          <w:sz w:val="20"/>
        </w:rPr>
        <w:t xml:space="preserve"> </w:t>
      </w:r>
      <w:r w:rsidR="003959AB" w:rsidRPr="002467B0">
        <w:rPr>
          <w:sz w:val="20"/>
        </w:rPr>
        <w:t>produto</w:t>
      </w:r>
      <w:r w:rsidRPr="002467B0">
        <w:rPr>
          <w:sz w:val="20"/>
        </w:rPr>
        <w:t>, no prazo e condições estabelecidas neste Contrato;</w:t>
      </w:r>
    </w:p>
    <w:p w:rsidR="003434AC" w:rsidRPr="002467B0" w:rsidRDefault="003434AC" w:rsidP="003434AC">
      <w:pPr>
        <w:autoSpaceDE w:val="0"/>
        <w:autoSpaceDN w:val="0"/>
        <w:adjustRightInd w:val="0"/>
        <w:jc w:val="both"/>
        <w:rPr>
          <w:sz w:val="20"/>
        </w:rPr>
      </w:pPr>
      <w:proofErr w:type="gramStart"/>
      <w:r w:rsidRPr="002467B0">
        <w:rPr>
          <w:b/>
          <w:sz w:val="20"/>
        </w:rPr>
        <w:t>b)</w:t>
      </w:r>
      <w:r w:rsidRPr="002467B0">
        <w:rPr>
          <w:sz w:val="20"/>
        </w:rPr>
        <w:t xml:space="preserve"> Fiscalizar</w:t>
      </w:r>
      <w:proofErr w:type="gramEnd"/>
      <w:r w:rsidRPr="002467B0">
        <w:rPr>
          <w:sz w:val="20"/>
        </w:rPr>
        <w:t xml:space="preserve"> a </w:t>
      </w:r>
      <w:r w:rsidR="003959AB" w:rsidRPr="002467B0">
        <w:rPr>
          <w:sz w:val="20"/>
        </w:rPr>
        <w:t>execução do contrato</w:t>
      </w:r>
      <w:r w:rsidRPr="002467B0">
        <w:rPr>
          <w:sz w:val="20"/>
        </w:rPr>
        <w:t xml:space="preserve"> por meio da Secretaria Municipal de </w:t>
      </w:r>
      <w:r w:rsidR="007F706F" w:rsidRPr="002467B0">
        <w:rPr>
          <w:sz w:val="20"/>
        </w:rPr>
        <w:t>Saúde</w:t>
      </w:r>
      <w:r w:rsidRPr="002467B0">
        <w:rPr>
          <w:sz w:val="20"/>
        </w:rPr>
        <w:t xml:space="preserve">. </w:t>
      </w:r>
    </w:p>
    <w:p w:rsidR="003434AC" w:rsidRPr="002467B0" w:rsidRDefault="003434AC" w:rsidP="003434AC">
      <w:pPr>
        <w:autoSpaceDE w:val="0"/>
        <w:autoSpaceDN w:val="0"/>
        <w:adjustRightInd w:val="0"/>
        <w:jc w:val="both"/>
        <w:rPr>
          <w:sz w:val="20"/>
        </w:rPr>
      </w:pPr>
      <w:r w:rsidRPr="002467B0">
        <w:rPr>
          <w:b/>
          <w:sz w:val="20"/>
        </w:rPr>
        <w:t>c)</w:t>
      </w:r>
      <w:r w:rsidRPr="002467B0">
        <w:rPr>
          <w:sz w:val="20"/>
        </w:rPr>
        <w:t xml:space="preserve"> Notificar a CONTRATADA, fixando-lhe prazo para corrigir irregularidades observadas na execução do objeto;</w:t>
      </w:r>
    </w:p>
    <w:p w:rsidR="003434AC" w:rsidRPr="002467B0" w:rsidRDefault="003434AC" w:rsidP="003434AC">
      <w:pPr>
        <w:autoSpaceDE w:val="0"/>
        <w:autoSpaceDN w:val="0"/>
        <w:adjustRightInd w:val="0"/>
        <w:jc w:val="both"/>
        <w:rPr>
          <w:sz w:val="20"/>
        </w:rPr>
      </w:pPr>
      <w:proofErr w:type="gramStart"/>
      <w:r w:rsidRPr="002467B0">
        <w:rPr>
          <w:b/>
          <w:sz w:val="20"/>
        </w:rPr>
        <w:t>d)</w:t>
      </w:r>
      <w:r w:rsidRPr="002467B0">
        <w:rPr>
          <w:sz w:val="20"/>
        </w:rPr>
        <w:t xml:space="preserve"> Proporcionar</w:t>
      </w:r>
      <w:proofErr w:type="gramEnd"/>
      <w:r w:rsidRPr="002467B0">
        <w:rPr>
          <w:sz w:val="20"/>
        </w:rPr>
        <w:t xml:space="preserve"> todas as facilidades necessárias ao bom andamento da prestação de serviços;</w:t>
      </w:r>
    </w:p>
    <w:p w:rsidR="003434AC" w:rsidRPr="002467B0" w:rsidRDefault="003434AC" w:rsidP="003434AC">
      <w:pPr>
        <w:autoSpaceDE w:val="0"/>
        <w:autoSpaceDN w:val="0"/>
        <w:adjustRightInd w:val="0"/>
        <w:jc w:val="both"/>
        <w:rPr>
          <w:sz w:val="20"/>
        </w:rPr>
      </w:pPr>
      <w:proofErr w:type="gramStart"/>
      <w:r w:rsidRPr="002467B0">
        <w:rPr>
          <w:b/>
          <w:sz w:val="20"/>
        </w:rPr>
        <w:t>e)</w:t>
      </w:r>
      <w:r w:rsidRPr="002467B0">
        <w:rPr>
          <w:sz w:val="20"/>
        </w:rPr>
        <w:t xml:space="preserve"> Exigir</w:t>
      </w:r>
      <w:proofErr w:type="gramEnd"/>
      <w:r w:rsidRPr="002467B0">
        <w:rPr>
          <w:sz w:val="20"/>
        </w:rPr>
        <w:t xml:space="preserve"> o cumprimento de todas as obrigações assumidas pela CONTRATADA, de acordo com as cláusulas contratuais e os termos de sua proposta;</w:t>
      </w:r>
    </w:p>
    <w:p w:rsidR="003434AC" w:rsidRPr="002467B0" w:rsidRDefault="003434AC" w:rsidP="003434AC">
      <w:pPr>
        <w:autoSpaceDE w:val="0"/>
        <w:autoSpaceDN w:val="0"/>
        <w:adjustRightInd w:val="0"/>
        <w:jc w:val="both"/>
        <w:rPr>
          <w:sz w:val="20"/>
        </w:rPr>
      </w:pPr>
      <w:proofErr w:type="gramStart"/>
      <w:r w:rsidRPr="002467B0">
        <w:rPr>
          <w:b/>
          <w:sz w:val="20"/>
        </w:rPr>
        <w:t>f)</w:t>
      </w:r>
      <w:r w:rsidRPr="002467B0">
        <w:rPr>
          <w:sz w:val="20"/>
        </w:rPr>
        <w:t xml:space="preserve"> Prestar</w:t>
      </w:r>
      <w:proofErr w:type="gramEnd"/>
      <w:r w:rsidRPr="002467B0">
        <w:rPr>
          <w:sz w:val="20"/>
        </w:rPr>
        <w:t xml:space="preserve"> as informações e os esclarecimentos pertinentes que venham a ser solicitados pela CONTRATADA; </w:t>
      </w:r>
    </w:p>
    <w:p w:rsidR="003434AC" w:rsidRPr="002467B0" w:rsidRDefault="003434AC" w:rsidP="003434AC">
      <w:pPr>
        <w:autoSpaceDE w:val="0"/>
        <w:autoSpaceDN w:val="0"/>
        <w:adjustRightInd w:val="0"/>
        <w:jc w:val="both"/>
        <w:rPr>
          <w:sz w:val="20"/>
        </w:rPr>
      </w:pPr>
      <w:proofErr w:type="gramStart"/>
      <w:r w:rsidRPr="002467B0">
        <w:rPr>
          <w:b/>
          <w:sz w:val="20"/>
        </w:rPr>
        <w:t>g)</w:t>
      </w:r>
      <w:r w:rsidRPr="002467B0">
        <w:rPr>
          <w:sz w:val="20"/>
        </w:rPr>
        <w:t xml:space="preserve"> Fiscalizar</w:t>
      </w:r>
      <w:proofErr w:type="gramEnd"/>
      <w:r w:rsidRPr="002467B0">
        <w:rPr>
          <w:sz w:val="20"/>
        </w:rPr>
        <w:t xml:space="preserve"> a manutenção, pela CONTRATADA, das condições de habilitação e qualificação exigidas no inciso XIII </w:t>
      </w:r>
      <w:r w:rsidR="007F706F" w:rsidRPr="002467B0">
        <w:rPr>
          <w:sz w:val="20"/>
        </w:rPr>
        <w:t>do art. 55 da Lei n°. 8.666/93.</w:t>
      </w:r>
    </w:p>
    <w:p w:rsidR="003434AC" w:rsidRPr="002467B0" w:rsidRDefault="003434AC" w:rsidP="003434AC">
      <w:pPr>
        <w:autoSpaceDE w:val="0"/>
        <w:autoSpaceDN w:val="0"/>
        <w:adjustRightInd w:val="0"/>
        <w:jc w:val="both"/>
        <w:rPr>
          <w:sz w:val="20"/>
        </w:rPr>
      </w:pPr>
    </w:p>
    <w:p w:rsidR="003434AC" w:rsidRPr="002467B0" w:rsidRDefault="003434AC" w:rsidP="003434AC">
      <w:pPr>
        <w:autoSpaceDE w:val="0"/>
        <w:autoSpaceDN w:val="0"/>
        <w:adjustRightInd w:val="0"/>
        <w:jc w:val="both"/>
        <w:rPr>
          <w:b/>
          <w:bCs/>
          <w:sz w:val="20"/>
        </w:rPr>
      </w:pPr>
      <w:r w:rsidRPr="002467B0">
        <w:rPr>
          <w:b/>
          <w:sz w:val="20"/>
        </w:rPr>
        <w:t>3.2. São obrigações da CONTRATADA:</w:t>
      </w:r>
    </w:p>
    <w:p w:rsidR="003434AC" w:rsidRPr="002467B0" w:rsidRDefault="0096079E" w:rsidP="003434AC">
      <w:pPr>
        <w:autoSpaceDE w:val="0"/>
        <w:autoSpaceDN w:val="0"/>
        <w:adjustRightInd w:val="0"/>
        <w:jc w:val="both"/>
        <w:rPr>
          <w:sz w:val="20"/>
        </w:rPr>
      </w:pPr>
      <w:proofErr w:type="gramStart"/>
      <w:r w:rsidRPr="002467B0">
        <w:rPr>
          <w:b/>
          <w:sz w:val="20"/>
        </w:rPr>
        <w:t xml:space="preserve">a) </w:t>
      </w:r>
      <w:r w:rsidR="004B3A53" w:rsidRPr="002467B0">
        <w:rPr>
          <w:sz w:val="20"/>
        </w:rPr>
        <w:t>Executar</w:t>
      </w:r>
      <w:proofErr w:type="gramEnd"/>
      <w:r w:rsidR="004B3A53" w:rsidRPr="002467B0">
        <w:rPr>
          <w:sz w:val="20"/>
        </w:rPr>
        <w:t xml:space="preserve"> o</w:t>
      </w:r>
      <w:r w:rsidR="003434AC" w:rsidRPr="002467B0">
        <w:rPr>
          <w:sz w:val="20"/>
        </w:rPr>
        <w:t xml:space="preserve"> objeto desse contrato com qualidade e eficiência, dentro dos padrões e prazos exigidos pelo CONTRATANTE, conforme solicitação da Secretaria e conforme exigido neste Contrato;</w:t>
      </w:r>
    </w:p>
    <w:p w:rsidR="003434AC" w:rsidRPr="002467B0" w:rsidRDefault="000B795E" w:rsidP="003434AC">
      <w:pPr>
        <w:autoSpaceDE w:val="0"/>
        <w:autoSpaceDN w:val="0"/>
        <w:adjustRightInd w:val="0"/>
        <w:jc w:val="both"/>
        <w:rPr>
          <w:sz w:val="20"/>
        </w:rPr>
      </w:pPr>
      <w:r w:rsidRPr="002467B0">
        <w:rPr>
          <w:b/>
          <w:sz w:val="20"/>
        </w:rPr>
        <w:t>b</w:t>
      </w:r>
      <w:r w:rsidR="003434AC" w:rsidRPr="002467B0">
        <w:rPr>
          <w:b/>
          <w:sz w:val="20"/>
        </w:rPr>
        <w:t xml:space="preserve">) </w:t>
      </w:r>
      <w:r w:rsidR="003434AC" w:rsidRPr="002467B0">
        <w:rPr>
          <w:sz w:val="20"/>
        </w:rPr>
        <w:t xml:space="preserve">Relatar ao CONTRATANTE toda e qualquer irregularidade verificada no decorrer da execução do </w:t>
      </w:r>
      <w:r w:rsidR="00F71283" w:rsidRPr="002467B0">
        <w:rPr>
          <w:sz w:val="20"/>
        </w:rPr>
        <w:t>objeto</w:t>
      </w:r>
      <w:r w:rsidR="003434AC" w:rsidRPr="002467B0">
        <w:rPr>
          <w:sz w:val="20"/>
        </w:rPr>
        <w:t>;</w:t>
      </w:r>
    </w:p>
    <w:p w:rsidR="003434AC" w:rsidRPr="002467B0" w:rsidRDefault="000B795E" w:rsidP="003434AC">
      <w:pPr>
        <w:autoSpaceDE w:val="0"/>
        <w:autoSpaceDN w:val="0"/>
        <w:adjustRightInd w:val="0"/>
        <w:jc w:val="both"/>
        <w:rPr>
          <w:b/>
          <w:sz w:val="20"/>
        </w:rPr>
      </w:pPr>
      <w:proofErr w:type="gramStart"/>
      <w:r w:rsidRPr="002467B0">
        <w:rPr>
          <w:b/>
          <w:sz w:val="20"/>
        </w:rPr>
        <w:t>c</w:t>
      </w:r>
      <w:r w:rsidR="003434AC" w:rsidRPr="002467B0">
        <w:rPr>
          <w:b/>
          <w:sz w:val="20"/>
        </w:rPr>
        <w:t xml:space="preserve">) </w:t>
      </w:r>
      <w:r w:rsidR="003434AC" w:rsidRPr="002467B0">
        <w:rPr>
          <w:sz w:val="20"/>
        </w:rPr>
        <w:t>Manter</w:t>
      </w:r>
      <w:proofErr w:type="gramEnd"/>
      <w:r w:rsidR="003434AC" w:rsidRPr="002467B0">
        <w:rPr>
          <w:sz w:val="20"/>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3434AC" w:rsidRPr="002467B0" w:rsidRDefault="000B795E" w:rsidP="003434AC">
      <w:pPr>
        <w:autoSpaceDE w:val="0"/>
        <w:autoSpaceDN w:val="0"/>
        <w:adjustRightInd w:val="0"/>
        <w:jc w:val="both"/>
        <w:rPr>
          <w:sz w:val="20"/>
        </w:rPr>
      </w:pPr>
      <w:proofErr w:type="gramStart"/>
      <w:r w:rsidRPr="002467B0">
        <w:rPr>
          <w:b/>
          <w:sz w:val="20"/>
        </w:rPr>
        <w:t>d</w:t>
      </w:r>
      <w:r w:rsidR="003434AC" w:rsidRPr="002467B0">
        <w:rPr>
          <w:b/>
          <w:sz w:val="20"/>
        </w:rPr>
        <w:t>)</w:t>
      </w:r>
      <w:r w:rsidR="003434AC" w:rsidRPr="002467B0">
        <w:rPr>
          <w:sz w:val="20"/>
        </w:rPr>
        <w:t xml:space="preserve"> Responsabilizar-se</w:t>
      </w:r>
      <w:proofErr w:type="gramEnd"/>
      <w:r w:rsidR="003434AC" w:rsidRPr="002467B0">
        <w:rPr>
          <w:sz w:val="20"/>
        </w:rPr>
        <w:t xml:space="preserve"> por qualquer dano ou prejuízo advindo da má execução do objeto contratual perante terceiros, isentando o Contratante de qualquer ônus ou encargo a esse título;</w:t>
      </w:r>
    </w:p>
    <w:p w:rsidR="003434AC" w:rsidRPr="002467B0" w:rsidRDefault="000B795E" w:rsidP="003434AC">
      <w:pPr>
        <w:autoSpaceDE w:val="0"/>
        <w:autoSpaceDN w:val="0"/>
        <w:adjustRightInd w:val="0"/>
        <w:jc w:val="both"/>
        <w:rPr>
          <w:sz w:val="20"/>
        </w:rPr>
      </w:pPr>
      <w:proofErr w:type="gramStart"/>
      <w:r w:rsidRPr="002467B0">
        <w:rPr>
          <w:b/>
          <w:sz w:val="20"/>
        </w:rPr>
        <w:t>e</w:t>
      </w:r>
      <w:r w:rsidR="003434AC" w:rsidRPr="002467B0">
        <w:rPr>
          <w:b/>
          <w:sz w:val="20"/>
        </w:rPr>
        <w:t>)</w:t>
      </w:r>
      <w:r w:rsidR="003434AC" w:rsidRPr="002467B0">
        <w:rPr>
          <w:sz w:val="20"/>
        </w:rPr>
        <w:t xml:space="preserve"> Providenciar</w:t>
      </w:r>
      <w:proofErr w:type="gramEnd"/>
      <w:r w:rsidR="003434AC" w:rsidRPr="002467B0">
        <w:rPr>
          <w:sz w:val="20"/>
        </w:rPr>
        <w:t xml:space="preserve"> imediata correção das deficiências apontadas pela CONTRATANTE quanto </w:t>
      </w:r>
      <w:r w:rsidR="00DB7F16" w:rsidRPr="002467B0">
        <w:rPr>
          <w:sz w:val="20"/>
        </w:rPr>
        <w:t>a</w:t>
      </w:r>
      <w:r w:rsidR="00CF24D1" w:rsidRPr="002467B0">
        <w:rPr>
          <w:sz w:val="20"/>
        </w:rPr>
        <w:t xml:space="preserve"> entrega d</w:t>
      </w:r>
      <w:r w:rsidR="00DB7F16" w:rsidRPr="002467B0">
        <w:rPr>
          <w:sz w:val="20"/>
        </w:rPr>
        <w:t>o produto</w:t>
      </w:r>
      <w:r w:rsidR="003434AC" w:rsidRPr="002467B0">
        <w:rPr>
          <w:sz w:val="20"/>
        </w:rPr>
        <w:t>;</w:t>
      </w:r>
    </w:p>
    <w:p w:rsidR="003434AC" w:rsidRPr="002467B0" w:rsidRDefault="000B795E" w:rsidP="003434AC">
      <w:pPr>
        <w:autoSpaceDE w:val="0"/>
        <w:autoSpaceDN w:val="0"/>
        <w:adjustRightInd w:val="0"/>
        <w:jc w:val="both"/>
        <w:rPr>
          <w:sz w:val="20"/>
        </w:rPr>
      </w:pPr>
      <w:proofErr w:type="gramStart"/>
      <w:r w:rsidRPr="002467B0">
        <w:rPr>
          <w:b/>
          <w:sz w:val="20"/>
        </w:rPr>
        <w:t>f</w:t>
      </w:r>
      <w:r w:rsidR="003434AC" w:rsidRPr="002467B0">
        <w:rPr>
          <w:b/>
          <w:sz w:val="20"/>
        </w:rPr>
        <w:t>)</w:t>
      </w:r>
      <w:r w:rsidR="003434AC" w:rsidRPr="002467B0">
        <w:rPr>
          <w:sz w:val="20"/>
        </w:rPr>
        <w:t xml:space="preserve"> Responsabilizar-se</w:t>
      </w:r>
      <w:proofErr w:type="gramEnd"/>
      <w:r w:rsidR="003434AC" w:rsidRPr="002467B0">
        <w:rPr>
          <w:sz w:val="20"/>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rsidR="003434AC" w:rsidRPr="002467B0" w:rsidRDefault="000B795E" w:rsidP="003434AC">
      <w:pPr>
        <w:autoSpaceDE w:val="0"/>
        <w:autoSpaceDN w:val="0"/>
        <w:adjustRightInd w:val="0"/>
        <w:rPr>
          <w:sz w:val="20"/>
        </w:rPr>
      </w:pPr>
      <w:proofErr w:type="gramStart"/>
      <w:r w:rsidRPr="002467B0">
        <w:rPr>
          <w:b/>
          <w:sz w:val="20"/>
        </w:rPr>
        <w:t>g</w:t>
      </w:r>
      <w:r w:rsidR="003434AC" w:rsidRPr="002467B0">
        <w:rPr>
          <w:b/>
          <w:sz w:val="20"/>
        </w:rPr>
        <w:t xml:space="preserve">) </w:t>
      </w:r>
      <w:r w:rsidR="003434AC" w:rsidRPr="002467B0">
        <w:rPr>
          <w:sz w:val="20"/>
        </w:rPr>
        <w:t>Cumprir</w:t>
      </w:r>
      <w:proofErr w:type="gramEnd"/>
      <w:r w:rsidR="003434AC" w:rsidRPr="002467B0">
        <w:rPr>
          <w:sz w:val="20"/>
        </w:rPr>
        <w:t xml:space="preserve"> fielmente este Contrato, executando-o sob sua inteira responsabilidade, vedada sua transferência a terceiros, total ou parcial;</w:t>
      </w:r>
    </w:p>
    <w:p w:rsidR="006D2BEE" w:rsidRPr="002467B0" w:rsidRDefault="006D2BEE" w:rsidP="008E41EA">
      <w:pPr>
        <w:jc w:val="both"/>
        <w:rPr>
          <w:sz w:val="20"/>
          <w:szCs w:val="20"/>
        </w:rPr>
      </w:pPr>
    </w:p>
    <w:p w:rsidR="003C03C0" w:rsidRPr="002467B0" w:rsidRDefault="003C03C0" w:rsidP="008E41EA">
      <w:pPr>
        <w:jc w:val="both"/>
        <w:rPr>
          <w:sz w:val="20"/>
          <w:szCs w:val="20"/>
        </w:rPr>
      </w:pPr>
    </w:p>
    <w:p w:rsidR="003C03C0" w:rsidRPr="002467B0" w:rsidRDefault="003C03C0" w:rsidP="008E41EA">
      <w:pPr>
        <w:jc w:val="both"/>
        <w:rPr>
          <w:sz w:val="20"/>
          <w:szCs w:val="20"/>
        </w:rPr>
      </w:pPr>
    </w:p>
    <w:p w:rsidR="003C03C0" w:rsidRPr="002467B0" w:rsidRDefault="003C03C0" w:rsidP="008E41EA">
      <w:pPr>
        <w:jc w:val="both"/>
        <w:rPr>
          <w:sz w:val="20"/>
          <w:szCs w:val="20"/>
        </w:rPr>
      </w:pPr>
    </w:p>
    <w:p w:rsidR="008E41EA" w:rsidRPr="002467B0" w:rsidRDefault="008E41EA" w:rsidP="008E41EA">
      <w:pPr>
        <w:pBdr>
          <w:top w:val="double" w:sz="6" w:space="0" w:color="auto"/>
          <w:bottom w:val="double" w:sz="6" w:space="0" w:color="auto"/>
        </w:pBdr>
        <w:shd w:val="clear" w:color="auto" w:fill="E8E8E8"/>
        <w:rPr>
          <w:b/>
          <w:sz w:val="20"/>
          <w:szCs w:val="20"/>
        </w:rPr>
      </w:pPr>
      <w:r w:rsidRPr="002467B0">
        <w:rPr>
          <w:b/>
          <w:sz w:val="20"/>
          <w:szCs w:val="20"/>
        </w:rPr>
        <w:lastRenderedPageBreak/>
        <w:t>4. CLÁUSULA QUARTA – DO PREÇO E DAS CONDIÇÕES DE PAGAMENTO</w:t>
      </w:r>
    </w:p>
    <w:p w:rsidR="00FE110C" w:rsidRPr="002467B0" w:rsidRDefault="00FE110C" w:rsidP="00FE110C">
      <w:pPr>
        <w:jc w:val="both"/>
        <w:rPr>
          <w:b/>
          <w:sz w:val="20"/>
          <w:szCs w:val="20"/>
        </w:rPr>
      </w:pPr>
      <w:r w:rsidRPr="002467B0">
        <w:rPr>
          <w:b/>
          <w:sz w:val="20"/>
          <w:szCs w:val="20"/>
        </w:rPr>
        <w:t xml:space="preserve">4.1.  </w:t>
      </w:r>
      <w:r w:rsidRPr="002467B0">
        <w:rPr>
          <w:sz w:val="20"/>
          <w:szCs w:val="20"/>
        </w:rPr>
        <w:t xml:space="preserve">O presente contrato tem o valor de </w:t>
      </w:r>
      <w:r w:rsidR="00574F9E">
        <w:rPr>
          <w:b/>
          <w:sz w:val="20"/>
          <w:szCs w:val="20"/>
        </w:rPr>
        <w:t>R$</w:t>
      </w:r>
      <w:r w:rsidR="00DA799E">
        <w:rPr>
          <w:b/>
          <w:sz w:val="20"/>
          <w:szCs w:val="20"/>
        </w:rPr>
        <w:t xml:space="preserve"> 14.000,00 (quatorze mil reais)</w:t>
      </w:r>
      <w:r w:rsidRPr="002467B0">
        <w:rPr>
          <w:b/>
          <w:sz w:val="20"/>
          <w:szCs w:val="20"/>
        </w:rPr>
        <w:t>.</w:t>
      </w:r>
    </w:p>
    <w:tbl>
      <w:tblPr>
        <w:tblStyle w:val="Tabelacomgrade"/>
        <w:tblW w:w="0" w:type="auto"/>
        <w:tblLook w:val="04A0" w:firstRow="1" w:lastRow="0" w:firstColumn="1" w:lastColumn="0" w:noHBand="0" w:noVBand="1"/>
      </w:tblPr>
      <w:tblGrid>
        <w:gridCol w:w="576"/>
        <w:gridCol w:w="2538"/>
        <w:gridCol w:w="2551"/>
        <w:gridCol w:w="851"/>
        <w:gridCol w:w="492"/>
        <w:gridCol w:w="1496"/>
        <w:gridCol w:w="1111"/>
      </w:tblGrid>
      <w:tr w:rsidR="008A422C" w:rsidRPr="008A422C" w:rsidTr="00662B3A">
        <w:tc>
          <w:tcPr>
            <w:tcW w:w="0" w:type="auto"/>
            <w:tcBorders>
              <w:top w:val="single" w:sz="4" w:space="0" w:color="auto"/>
              <w:left w:val="single" w:sz="4" w:space="0" w:color="auto"/>
              <w:bottom w:val="single" w:sz="4" w:space="0" w:color="auto"/>
              <w:right w:val="single" w:sz="4" w:space="0" w:color="auto"/>
            </w:tcBorders>
            <w:hideMark/>
          </w:tcPr>
          <w:p w:rsidR="0024238D" w:rsidRPr="008A422C" w:rsidRDefault="0024238D">
            <w:pPr>
              <w:rPr>
                <w:b/>
                <w:bCs/>
                <w:sz w:val="18"/>
                <w:szCs w:val="18"/>
              </w:rPr>
            </w:pPr>
            <w:r w:rsidRPr="008A422C">
              <w:rPr>
                <w:b/>
                <w:bCs/>
                <w:sz w:val="18"/>
                <w:szCs w:val="18"/>
              </w:rPr>
              <w:t>Item</w:t>
            </w:r>
          </w:p>
        </w:tc>
        <w:tc>
          <w:tcPr>
            <w:tcW w:w="2538" w:type="dxa"/>
            <w:tcBorders>
              <w:top w:val="single" w:sz="4" w:space="0" w:color="auto"/>
              <w:left w:val="single" w:sz="4" w:space="0" w:color="auto"/>
              <w:bottom w:val="single" w:sz="4" w:space="0" w:color="auto"/>
              <w:right w:val="single" w:sz="4" w:space="0" w:color="auto"/>
            </w:tcBorders>
            <w:hideMark/>
          </w:tcPr>
          <w:p w:rsidR="0024238D" w:rsidRPr="008A422C" w:rsidRDefault="0024238D">
            <w:pPr>
              <w:rPr>
                <w:b/>
                <w:bCs/>
                <w:sz w:val="18"/>
                <w:szCs w:val="18"/>
              </w:rPr>
            </w:pPr>
            <w:r w:rsidRPr="008A422C">
              <w:rPr>
                <w:b/>
                <w:bCs/>
                <w:sz w:val="18"/>
                <w:szCs w:val="18"/>
              </w:rPr>
              <w:t>Descrição</w:t>
            </w:r>
          </w:p>
        </w:tc>
        <w:tc>
          <w:tcPr>
            <w:tcW w:w="2551" w:type="dxa"/>
            <w:tcBorders>
              <w:top w:val="single" w:sz="4" w:space="0" w:color="auto"/>
              <w:left w:val="single" w:sz="4" w:space="0" w:color="auto"/>
              <w:bottom w:val="single" w:sz="4" w:space="0" w:color="auto"/>
              <w:right w:val="single" w:sz="4" w:space="0" w:color="auto"/>
            </w:tcBorders>
            <w:hideMark/>
          </w:tcPr>
          <w:p w:rsidR="0024238D" w:rsidRPr="008A422C" w:rsidRDefault="0024238D">
            <w:pPr>
              <w:rPr>
                <w:b/>
                <w:bCs/>
                <w:sz w:val="18"/>
                <w:szCs w:val="18"/>
              </w:rPr>
            </w:pPr>
            <w:r w:rsidRPr="008A422C">
              <w:rPr>
                <w:b/>
                <w:bCs/>
                <w:sz w:val="18"/>
                <w:szCs w:val="18"/>
              </w:rPr>
              <w:t>Marca</w:t>
            </w:r>
            <w:bookmarkStart w:id="0" w:name="_GoBack"/>
            <w:bookmarkEnd w:id="0"/>
          </w:p>
        </w:tc>
        <w:tc>
          <w:tcPr>
            <w:tcW w:w="851" w:type="dxa"/>
            <w:tcBorders>
              <w:top w:val="single" w:sz="4" w:space="0" w:color="auto"/>
              <w:left w:val="single" w:sz="4" w:space="0" w:color="auto"/>
              <w:bottom w:val="single" w:sz="4" w:space="0" w:color="auto"/>
              <w:right w:val="single" w:sz="4" w:space="0" w:color="auto"/>
            </w:tcBorders>
            <w:hideMark/>
          </w:tcPr>
          <w:p w:rsidR="0024238D" w:rsidRPr="008A422C" w:rsidRDefault="0024238D" w:rsidP="0024238D">
            <w:pPr>
              <w:rPr>
                <w:b/>
                <w:bCs/>
                <w:sz w:val="18"/>
                <w:szCs w:val="18"/>
              </w:rPr>
            </w:pPr>
            <w:r w:rsidRPr="008A422C">
              <w:rPr>
                <w:b/>
                <w:bCs/>
                <w:sz w:val="18"/>
                <w:szCs w:val="18"/>
              </w:rPr>
              <w:t>Quant.</w:t>
            </w:r>
          </w:p>
        </w:tc>
        <w:tc>
          <w:tcPr>
            <w:tcW w:w="425" w:type="dxa"/>
            <w:tcBorders>
              <w:top w:val="single" w:sz="4" w:space="0" w:color="auto"/>
              <w:left w:val="single" w:sz="4" w:space="0" w:color="auto"/>
              <w:bottom w:val="single" w:sz="4" w:space="0" w:color="auto"/>
              <w:right w:val="single" w:sz="4" w:space="0" w:color="auto"/>
            </w:tcBorders>
            <w:hideMark/>
          </w:tcPr>
          <w:p w:rsidR="0024238D" w:rsidRPr="008A422C" w:rsidRDefault="0024238D" w:rsidP="0024238D">
            <w:pPr>
              <w:rPr>
                <w:b/>
                <w:bCs/>
                <w:sz w:val="18"/>
                <w:szCs w:val="18"/>
              </w:rPr>
            </w:pPr>
            <w:r w:rsidRPr="008A422C">
              <w:rPr>
                <w:b/>
                <w:bCs/>
                <w:sz w:val="18"/>
                <w:szCs w:val="18"/>
              </w:rPr>
              <w:t>Un.</w:t>
            </w:r>
          </w:p>
        </w:tc>
        <w:tc>
          <w:tcPr>
            <w:tcW w:w="1496" w:type="dxa"/>
            <w:tcBorders>
              <w:top w:val="single" w:sz="4" w:space="0" w:color="auto"/>
              <w:left w:val="single" w:sz="4" w:space="0" w:color="auto"/>
              <w:bottom w:val="single" w:sz="4" w:space="0" w:color="auto"/>
              <w:right w:val="single" w:sz="4" w:space="0" w:color="auto"/>
            </w:tcBorders>
            <w:hideMark/>
          </w:tcPr>
          <w:p w:rsidR="0024238D" w:rsidRPr="008A422C" w:rsidRDefault="0024238D">
            <w:pPr>
              <w:rPr>
                <w:b/>
                <w:bCs/>
                <w:sz w:val="18"/>
                <w:szCs w:val="18"/>
              </w:rPr>
            </w:pPr>
            <w:r w:rsidRPr="008A422C">
              <w:rPr>
                <w:b/>
                <w:bCs/>
                <w:sz w:val="18"/>
                <w:szCs w:val="18"/>
              </w:rPr>
              <w:t>Valor do Item</w:t>
            </w:r>
          </w:p>
        </w:tc>
        <w:tc>
          <w:tcPr>
            <w:tcW w:w="0" w:type="auto"/>
            <w:tcBorders>
              <w:top w:val="single" w:sz="4" w:space="0" w:color="auto"/>
              <w:left w:val="single" w:sz="4" w:space="0" w:color="auto"/>
              <w:bottom w:val="single" w:sz="4" w:space="0" w:color="auto"/>
              <w:right w:val="single" w:sz="4" w:space="0" w:color="auto"/>
            </w:tcBorders>
            <w:hideMark/>
          </w:tcPr>
          <w:p w:rsidR="0024238D" w:rsidRPr="008A422C" w:rsidRDefault="0024238D">
            <w:pPr>
              <w:rPr>
                <w:b/>
                <w:bCs/>
                <w:sz w:val="18"/>
                <w:szCs w:val="18"/>
              </w:rPr>
            </w:pPr>
            <w:r w:rsidRPr="008A422C">
              <w:rPr>
                <w:b/>
                <w:bCs/>
                <w:sz w:val="18"/>
                <w:szCs w:val="18"/>
              </w:rPr>
              <w:t>Valor Total</w:t>
            </w:r>
          </w:p>
        </w:tc>
      </w:tr>
      <w:tr w:rsidR="008A422C" w:rsidRPr="008A422C" w:rsidTr="0024238D">
        <w:tc>
          <w:tcPr>
            <w:tcW w:w="0" w:type="auto"/>
            <w:gridSpan w:val="7"/>
            <w:tcBorders>
              <w:top w:val="single" w:sz="4" w:space="0" w:color="auto"/>
              <w:left w:val="single" w:sz="4" w:space="0" w:color="auto"/>
              <w:bottom w:val="single" w:sz="4" w:space="0" w:color="auto"/>
              <w:right w:val="single" w:sz="4" w:space="0" w:color="auto"/>
            </w:tcBorders>
            <w:hideMark/>
          </w:tcPr>
          <w:p w:rsidR="0024238D" w:rsidRPr="008A422C" w:rsidRDefault="0024238D">
            <w:pPr>
              <w:rPr>
                <w:b/>
                <w:bCs/>
                <w:sz w:val="18"/>
                <w:szCs w:val="18"/>
              </w:rPr>
            </w:pPr>
            <w:r w:rsidRPr="008A422C">
              <w:rPr>
                <w:b/>
                <w:bCs/>
                <w:sz w:val="18"/>
                <w:szCs w:val="18"/>
              </w:rPr>
              <w:t>GUARANY INDUSTRIA E COMERCIO LTDA</w:t>
            </w:r>
          </w:p>
        </w:tc>
      </w:tr>
      <w:tr w:rsidR="008A422C" w:rsidRPr="008A422C" w:rsidTr="00662B3A">
        <w:tc>
          <w:tcPr>
            <w:tcW w:w="0" w:type="auto"/>
            <w:tcBorders>
              <w:top w:val="single" w:sz="4" w:space="0" w:color="auto"/>
              <w:left w:val="single" w:sz="4" w:space="0" w:color="auto"/>
              <w:bottom w:val="single" w:sz="4" w:space="0" w:color="auto"/>
              <w:right w:val="single" w:sz="4" w:space="0" w:color="auto"/>
            </w:tcBorders>
            <w:hideMark/>
          </w:tcPr>
          <w:p w:rsidR="0024238D" w:rsidRPr="008A422C" w:rsidRDefault="0024238D">
            <w:pPr>
              <w:rPr>
                <w:bCs/>
                <w:sz w:val="18"/>
                <w:szCs w:val="18"/>
              </w:rPr>
            </w:pPr>
            <w:r w:rsidRPr="008A422C">
              <w:rPr>
                <w:bCs/>
                <w:sz w:val="18"/>
                <w:szCs w:val="18"/>
              </w:rPr>
              <w:t>001</w:t>
            </w:r>
          </w:p>
        </w:tc>
        <w:tc>
          <w:tcPr>
            <w:tcW w:w="2538" w:type="dxa"/>
            <w:tcBorders>
              <w:top w:val="single" w:sz="4" w:space="0" w:color="auto"/>
              <w:left w:val="single" w:sz="4" w:space="0" w:color="auto"/>
              <w:bottom w:val="single" w:sz="4" w:space="0" w:color="auto"/>
              <w:right w:val="single" w:sz="4" w:space="0" w:color="auto"/>
            </w:tcBorders>
            <w:hideMark/>
          </w:tcPr>
          <w:p w:rsidR="0024238D" w:rsidRPr="008A422C" w:rsidRDefault="0024238D">
            <w:pPr>
              <w:rPr>
                <w:bCs/>
                <w:sz w:val="18"/>
                <w:szCs w:val="18"/>
              </w:rPr>
            </w:pPr>
            <w:r w:rsidRPr="008A422C">
              <w:rPr>
                <w:bCs/>
                <w:sz w:val="18"/>
                <w:szCs w:val="18"/>
              </w:rPr>
              <w:t>MINI GERADOR AEROSSOL</w:t>
            </w:r>
          </w:p>
        </w:tc>
        <w:tc>
          <w:tcPr>
            <w:tcW w:w="2551" w:type="dxa"/>
            <w:tcBorders>
              <w:top w:val="single" w:sz="4" w:space="0" w:color="auto"/>
              <w:left w:val="single" w:sz="4" w:space="0" w:color="auto"/>
              <w:bottom w:val="single" w:sz="4" w:space="0" w:color="auto"/>
              <w:right w:val="single" w:sz="4" w:space="0" w:color="auto"/>
            </w:tcBorders>
            <w:hideMark/>
          </w:tcPr>
          <w:p w:rsidR="0024238D" w:rsidRPr="008A422C" w:rsidRDefault="0024238D">
            <w:pPr>
              <w:rPr>
                <w:bCs/>
                <w:sz w:val="18"/>
                <w:szCs w:val="18"/>
              </w:rPr>
            </w:pPr>
            <w:r w:rsidRPr="008A422C">
              <w:rPr>
                <w:bCs/>
                <w:sz w:val="18"/>
                <w:szCs w:val="18"/>
              </w:rPr>
              <w:t>GUARANY - MODELO MGA CÓDIGO 0445.30.00</w:t>
            </w:r>
          </w:p>
        </w:tc>
        <w:tc>
          <w:tcPr>
            <w:tcW w:w="851" w:type="dxa"/>
            <w:tcBorders>
              <w:top w:val="single" w:sz="4" w:space="0" w:color="auto"/>
              <w:left w:val="single" w:sz="4" w:space="0" w:color="auto"/>
              <w:bottom w:val="single" w:sz="4" w:space="0" w:color="auto"/>
              <w:right w:val="single" w:sz="4" w:space="0" w:color="auto"/>
            </w:tcBorders>
            <w:hideMark/>
          </w:tcPr>
          <w:p w:rsidR="0024238D" w:rsidRPr="008A422C" w:rsidRDefault="0024238D">
            <w:pPr>
              <w:rPr>
                <w:bCs/>
                <w:sz w:val="18"/>
                <w:szCs w:val="18"/>
              </w:rPr>
            </w:pPr>
            <w:r w:rsidRPr="008A422C">
              <w:rPr>
                <w:bCs/>
                <w:sz w:val="18"/>
                <w:szCs w:val="18"/>
              </w:rPr>
              <w:t>1</w:t>
            </w:r>
          </w:p>
        </w:tc>
        <w:tc>
          <w:tcPr>
            <w:tcW w:w="425" w:type="dxa"/>
            <w:tcBorders>
              <w:top w:val="single" w:sz="4" w:space="0" w:color="auto"/>
              <w:left w:val="single" w:sz="4" w:space="0" w:color="auto"/>
              <w:bottom w:val="single" w:sz="4" w:space="0" w:color="auto"/>
              <w:right w:val="single" w:sz="4" w:space="0" w:color="auto"/>
            </w:tcBorders>
            <w:hideMark/>
          </w:tcPr>
          <w:p w:rsidR="0024238D" w:rsidRPr="008A422C" w:rsidRDefault="0024238D">
            <w:pPr>
              <w:rPr>
                <w:bCs/>
                <w:sz w:val="18"/>
                <w:szCs w:val="18"/>
              </w:rPr>
            </w:pPr>
            <w:r w:rsidRPr="008A422C">
              <w:rPr>
                <w:bCs/>
                <w:sz w:val="18"/>
                <w:szCs w:val="18"/>
              </w:rPr>
              <w:t>UN</w:t>
            </w:r>
          </w:p>
        </w:tc>
        <w:tc>
          <w:tcPr>
            <w:tcW w:w="1496" w:type="dxa"/>
            <w:tcBorders>
              <w:top w:val="single" w:sz="4" w:space="0" w:color="auto"/>
              <w:left w:val="single" w:sz="4" w:space="0" w:color="auto"/>
              <w:bottom w:val="single" w:sz="4" w:space="0" w:color="auto"/>
              <w:right w:val="single" w:sz="4" w:space="0" w:color="auto"/>
            </w:tcBorders>
            <w:hideMark/>
          </w:tcPr>
          <w:p w:rsidR="0024238D" w:rsidRPr="008A422C" w:rsidRDefault="0024238D">
            <w:pPr>
              <w:jc w:val="right"/>
              <w:rPr>
                <w:bCs/>
                <w:sz w:val="18"/>
                <w:szCs w:val="18"/>
              </w:rPr>
            </w:pPr>
            <w:r w:rsidRPr="008A422C">
              <w:rPr>
                <w:bCs/>
                <w:sz w:val="18"/>
                <w:szCs w:val="18"/>
              </w:rPr>
              <w:t>14.000,00</w:t>
            </w:r>
          </w:p>
        </w:tc>
        <w:tc>
          <w:tcPr>
            <w:tcW w:w="0" w:type="auto"/>
            <w:tcBorders>
              <w:top w:val="single" w:sz="4" w:space="0" w:color="auto"/>
              <w:left w:val="single" w:sz="4" w:space="0" w:color="auto"/>
              <w:bottom w:val="single" w:sz="4" w:space="0" w:color="auto"/>
              <w:right w:val="single" w:sz="4" w:space="0" w:color="auto"/>
            </w:tcBorders>
            <w:hideMark/>
          </w:tcPr>
          <w:p w:rsidR="0024238D" w:rsidRPr="008A422C" w:rsidRDefault="0024238D">
            <w:pPr>
              <w:jc w:val="right"/>
              <w:rPr>
                <w:bCs/>
                <w:sz w:val="18"/>
                <w:szCs w:val="18"/>
              </w:rPr>
            </w:pPr>
            <w:r w:rsidRPr="008A422C">
              <w:rPr>
                <w:bCs/>
                <w:sz w:val="18"/>
                <w:szCs w:val="18"/>
              </w:rPr>
              <w:t>14.000,00</w:t>
            </w:r>
          </w:p>
        </w:tc>
      </w:tr>
      <w:tr w:rsidR="008A422C" w:rsidRPr="008A422C" w:rsidTr="0024238D">
        <w:tc>
          <w:tcPr>
            <w:tcW w:w="0" w:type="auto"/>
            <w:gridSpan w:val="7"/>
            <w:tcBorders>
              <w:top w:val="single" w:sz="4" w:space="0" w:color="auto"/>
              <w:left w:val="single" w:sz="4" w:space="0" w:color="auto"/>
              <w:bottom w:val="single" w:sz="4" w:space="0" w:color="auto"/>
              <w:right w:val="single" w:sz="4" w:space="0" w:color="auto"/>
            </w:tcBorders>
            <w:hideMark/>
          </w:tcPr>
          <w:p w:rsidR="0024238D" w:rsidRPr="008A422C" w:rsidRDefault="0024238D">
            <w:pPr>
              <w:jc w:val="right"/>
              <w:rPr>
                <w:b/>
                <w:bCs/>
                <w:sz w:val="18"/>
                <w:szCs w:val="18"/>
              </w:rPr>
            </w:pPr>
            <w:r w:rsidRPr="008A422C">
              <w:rPr>
                <w:b/>
                <w:bCs/>
                <w:sz w:val="18"/>
                <w:szCs w:val="18"/>
              </w:rPr>
              <w:t>Total Geral: 14.000,00</w:t>
            </w:r>
          </w:p>
        </w:tc>
      </w:tr>
    </w:tbl>
    <w:p w:rsidR="0024238D" w:rsidRDefault="0024238D" w:rsidP="00FE110C">
      <w:pPr>
        <w:autoSpaceDE w:val="0"/>
        <w:autoSpaceDN w:val="0"/>
        <w:adjustRightInd w:val="0"/>
        <w:jc w:val="both"/>
        <w:outlineLvl w:val="3"/>
        <w:rPr>
          <w:b/>
          <w:sz w:val="20"/>
          <w:szCs w:val="20"/>
        </w:rPr>
      </w:pPr>
    </w:p>
    <w:p w:rsidR="00FE110C" w:rsidRPr="002467B0" w:rsidRDefault="00FE110C" w:rsidP="00FE110C">
      <w:pPr>
        <w:autoSpaceDE w:val="0"/>
        <w:autoSpaceDN w:val="0"/>
        <w:adjustRightInd w:val="0"/>
        <w:jc w:val="both"/>
        <w:outlineLvl w:val="3"/>
        <w:rPr>
          <w:sz w:val="20"/>
          <w:szCs w:val="20"/>
        </w:rPr>
      </w:pPr>
      <w:r w:rsidRPr="002467B0">
        <w:rPr>
          <w:b/>
          <w:sz w:val="20"/>
          <w:szCs w:val="20"/>
        </w:rPr>
        <w:t>4.2.</w:t>
      </w:r>
      <w:r w:rsidRPr="002467B0">
        <w:rPr>
          <w:sz w:val="20"/>
          <w:szCs w:val="20"/>
        </w:rPr>
        <w:t xml:space="preserve"> Os pagamentos serão realizados pelo Município mensalmente em </w:t>
      </w:r>
      <w:r w:rsidRPr="002467B0">
        <w:rPr>
          <w:b/>
          <w:sz w:val="20"/>
          <w:szCs w:val="20"/>
          <w:u w:val="single"/>
        </w:rPr>
        <w:t>até 10 (dez) dias</w:t>
      </w:r>
      <w:r w:rsidRPr="002467B0">
        <w:rPr>
          <w:sz w:val="20"/>
          <w:szCs w:val="20"/>
        </w:rPr>
        <w:t xml:space="preserve">, mediante apresentação de documento fiscal correspondente aos serviços prestados, além de informação emitida pela secretaria Municipal de </w:t>
      </w:r>
      <w:r w:rsidR="00E05ECB" w:rsidRPr="002467B0">
        <w:rPr>
          <w:sz w:val="20"/>
          <w:szCs w:val="20"/>
        </w:rPr>
        <w:t>Saúde</w:t>
      </w:r>
      <w:r w:rsidRPr="002467B0">
        <w:rPr>
          <w:sz w:val="20"/>
          <w:szCs w:val="20"/>
        </w:rPr>
        <w:t>, e cumpridas todas as formalidades legais anteriores a este ato, incluídas nestas o atestado de comprovação dos serviços efetivamente efetuados.</w:t>
      </w:r>
    </w:p>
    <w:p w:rsidR="00FE110C" w:rsidRPr="002467B0" w:rsidRDefault="00FE110C" w:rsidP="00FE110C">
      <w:pPr>
        <w:pStyle w:val="Default"/>
        <w:jc w:val="both"/>
        <w:rPr>
          <w:rFonts w:ascii="Times New Roman" w:hAnsi="Times New Roman" w:cs="Times New Roman"/>
          <w:color w:val="auto"/>
          <w:sz w:val="20"/>
          <w:szCs w:val="20"/>
        </w:rPr>
      </w:pPr>
      <w:r w:rsidRPr="002467B0">
        <w:rPr>
          <w:rFonts w:ascii="Times New Roman" w:hAnsi="Times New Roman" w:cs="Times New Roman"/>
          <w:b/>
          <w:color w:val="auto"/>
          <w:sz w:val="20"/>
          <w:szCs w:val="20"/>
        </w:rPr>
        <w:t>4.3.</w:t>
      </w:r>
      <w:r w:rsidRPr="002467B0">
        <w:rPr>
          <w:rFonts w:ascii="Times New Roman" w:hAnsi="Times New Roman" w:cs="Times New Roman"/>
          <w:color w:val="auto"/>
          <w:sz w:val="20"/>
          <w:szCs w:val="20"/>
        </w:rPr>
        <w:t xml:space="preserve"> O pagamento será efetuado através de crédito em conta corrente bancária, devendo a empresa apresentar o número de conta, o banco e a agência junto ao corpo da Nota Fiscal ou em anexo. </w:t>
      </w:r>
    </w:p>
    <w:p w:rsidR="00FE110C" w:rsidRPr="002467B0" w:rsidRDefault="00FE110C" w:rsidP="00FE110C">
      <w:pPr>
        <w:autoSpaceDE w:val="0"/>
        <w:autoSpaceDN w:val="0"/>
        <w:adjustRightInd w:val="0"/>
        <w:ind w:left="709"/>
        <w:jc w:val="both"/>
        <w:outlineLvl w:val="3"/>
        <w:rPr>
          <w:sz w:val="20"/>
          <w:szCs w:val="20"/>
        </w:rPr>
      </w:pPr>
      <w:r w:rsidRPr="002467B0">
        <w:rPr>
          <w:b/>
          <w:sz w:val="20"/>
          <w:szCs w:val="20"/>
        </w:rPr>
        <w:t>4.3.1.</w:t>
      </w:r>
      <w:r w:rsidRPr="002467B0">
        <w:rPr>
          <w:sz w:val="20"/>
          <w:szCs w:val="20"/>
        </w:rPr>
        <w:t xml:space="preserve"> Em caso de alteração de conta bancária, deverá comunicar, formalmente, à Secretaria Municipal de Fazenda para que seja feita a retificação da conta cadastrada.</w:t>
      </w:r>
    </w:p>
    <w:p w:rsidR="00FE110C" w:rsidRPr="002467B0" w:rsidRDefault="00FE110C" w:rsidP="00FE110C">
      <w:pPr>
        <w:jc w:val="both"/>
        <w:rPr>
          <w:rFonts w:eastAsia="Microsoft YaHei"/>
          <w:b/>
          <w:sz w:val="20"/>
          <w:szCs w:val="20"/>
        </w:rPr>
      </w:pPr>
      <w:r w:rsidRPr="002467B0">
        <w:rPr>
          <w:b/>
          <w:bCs/>
          <w:sz w:val="20"/>
          <w:szCs w:val="20"/>
        </w:rPr>
        <w:t xml:space="preserve">4.4. </w:t>
      </w:r>
      <w:r w:rsidRPr="002467B0">
        <w:rPr>
          <w:sz w:val="20"/>
          <w:szCs w:val="20"/>
        </w:rPr>
        <w:t>Somente serão efetuados pagamentos para as notas fiscais emitidas pelo mesmo CNPJ do contrato, sob pena de rescisão do contrato, não sendo admitido pagamento para outrem através de procuração (Decreto Municipal nº 987 de 14 de junho de 2017).</w:t>
      </w:r>
    </w:p>
    <w:p w:rsidR="00C1435F" w:rsidRPr="002467B0" w:rsidRDefault="00C1435F" w:rsidP="00C1435F">
      <w:pPr>
        <w:widowControl w:val="0"/>
        <w:autoSpaceDE w:val="0"/>
        <w:autoSpaceDN w:val="0"/>
        <w:adjustRightInd w:val="0"/>
        <w:jc w:val="both"/>
        <w:rPr>
          <w:bCs/>
          <w:spacing w:val="1"/>
          <w:sz w:val="22"/>
          <w:szCs w:val="22"/>
        </w:rPr>
      </w:pPr>
    </w:p>
    <w:p w:rsidR="008E41EA" w:rsidRPr="002467B0" w:rsidRDefault="008E41EA" w:rsidP="008E41EA">
      <w:pPr>
        <w:pBdr>
          <w:top w:val="double" w:sz="6" w:space="0" w:color="auto"/>
          <w:bottom w:val="double" w:sz="6" w:space="0" w:color="auto"/>
        </w:pBdr>
        <w:shd w:val="clear" w:color="auto" w:fill="E8E8E8"/>
        <w:rPr>
          <w:b/>
          <w:sz w:val="20"/>
          <w:szCs w:val="20"/>
        </w:rPr>
      </w:pPr>
      <w:r w:rsidRPr="002467B0">
        <w:rPr>
          <w:b/>
          <w:sz w:val="20"/>
          <w:szCs w:val="20"/>
        </w:rPr>
        <w:t>5. CLÁUSULA QUINTA – DO RE</w:t>
      </w:r>
      <w:r w:rsidR="003434AC" w:rsidRPr="002467B0">
        <w:rPr>
          <w:b/>
          <w:sz w:val="20"/>
          <w:szCs w:val="20"/>
        </w:rPr>
        <w:t>AJUSTE</w:t>
      </w:r>
      <w:r w:rsidRPr="002467B0">
        <w:rPr>
          <w:b/>
          <w:sz w:val="20"/>
          <w:szCs w:val="20"/>
        </w:rPr>
        <w:t xml:space="preserve"> E ALTERAÇÕES CONTRATUAIS</w:t>
      </w:r>
    </w:p>
    <w:p w:rsidR="003434AC" w:rsidRPr="002467B0" w:rsidRDefault="003434AC" w:rsidP="003434AC">
      <w:pPr>
        <w:jc w:val="both"/>
        <w:rPr>
          <w:sz w:val="20"/>
          <w:szCs w:val="20"/>
        </w:rPr>
      </w:pPr>
      <w:r w:rsidRPr="002467B0">
        <w:rPr>
          <w:b/>
          <w:sz w:val="20"/>
          <w:szCs w:val="20"/>
        </w:rPr>
        <w:t xml:space="preserve">5.1. </w:t>
      </w:r>
      <w:r w:rsidRPr="002467B0">
        <w:rPr>
          <w:sz w:val="20"/>
          <w:szCs w:val="20"/>
        </w:rPr>
        <w:t xml:space="preserve">O presente contrato não será alvo de </w:t>
      </w:r>
      <w:r w:rsidRPr="002467B0">
        <w:rPr>
          <w:sz w:val="20"/>
          <w:szCs w:val="20"/>
          <w:u w:val="single"/>
        </w:rPr>
        <w:t>reajuste</w:t>
      </w:r>
      <w:r w:rsidRPr="002467B0">
        <w:rPr>
          <w:sz w:val="20"/>
          <w:szCs w:val="20"/>
        </w:rPr>
        <w:t xml:space="preserve"> por se tratar de uma contratação temporária.</w:t>
      </w:r>
    </w:p>
    <w:p w:rsidR="008E41EA" w:rsidRPr="002467B0" w:rsidRDefault="008E41EA" w:rsidP="008E41EA">
      <w:pPr>
        <w:jc w:val="both"/>
        <w:rPr>
          <w:sz w:val="20"/>
          <w:szCs w:val="20"/>
        </w:rPr>
      </w:pPr>
    </w:p>
    <w:p w:rsidR="008E41EA" w:rsidRPr="002467B0" w:rsidRDefault="007968B1" w:rsidP="008E41EA">
      <w:pPr>
        <w:pBdr>
          <w:top w:val="double" w:sz="6" w:space="0" w:color="auto"/>
          <w:bottom w:val="double" w:sz="6" w:space="0" w:color="auto"/>
        </w:pBdr>
        <w:shd w:val="clear" w:color="auto" w:fill="E8E8E8"/>
        <w:rPr>
          <w:b/>
          <w:sz w:val="20"/>
          <w:szCs w:val="20"/>
        </w:rPr>
      </w:pPr>
      <w:r w:rsidRPr="002467B0">
        <w:rPr>
          <w:b/>
          <w:sz w:val="20"/>
          <w:szCs w:val="20"/>
        </w:rPr>
        <w:t>6</w:t>
      </w:r>
      <w:r w:rsidR="008E41EA" w:rsidRPr="002467B0">
        <w:rPr>
          <w:b/>
          <w:sz w:val="20"/>
          <w:szCs w:val="20"/>
        </w:rPr>
        <w:t xml:space="preserve">. CLÁUSULA </w:t>
      </w:r>
      <w:r w:rsidRPr="002467B0">
        <w:rPr>
          <w:b/>
          <w:sz w:val="20"/>
          <w:szCs w:val="20"/>
        </w:rPr>
        <w:t>SEXTA</w:t>
      </w:r>
      <w:r w:rsidR="008E41EA" w:rsidRPr="002467B0">
        <w:rPr>
          <w:b/>
          <w:sz w:val="20"/>
          <w:szCs w:val="20"/>
        </w:rPr>
        <w:t xml:space="preserve"> – DA DOTAÇÃO ORÇAMENTÁRIA</w:t>
      </w:r>
    </w:p>
    <w:p w:rsidR="003434AC" w:rsidRPr="002467B0" w:rsidRDefault="003434AC" w:rsidP="003434AC">
      <w:pPr>
        <w:jc w:val="both"/>
        <w:rPr>
          <w:rFonts w:eastAsia="Microsoft YaHei"/>
          <w:sz w:val="20"/>
          <w:szCs w:val="20"/>
        </w:rPr>
      </w:pPr>
      <w:r w:rsidRPr="002467B0">
        <w:rPr>
          <w:rFonts w:eastAsia="Microsoft YaHei"/>
          <w:b/>
          <w:sz w:val="20"/>
          <w:szCs w:val="20"/>
        </w:rPr>
        <w:t>6.1.</w:t>
      </w:r>
      <w:r w:rsidRPr="002467B0">
        <w:rPr>
          <w:rFonts w:eastAsia="Microsoft YaHei"/>
          <w:sz w:val="20"/>
          <w:szCs w:val="20"/>
        </w:rPr>
        <w:t xml:space="preserve"> A despesa com a contratação correrá à conta da dotação orçamentária abaixo, relativa ao exercício de 2019:</w:t>
      </w:r>
    </w:p>
    <w:p w:rsidR="00F75D1C" w:rsidRPr="002467B0" w:rsidRDefault="00C672EC" w:rsidP="003434AC">
      <w:pPr>
        <w:rPr>
          <w:b/>
          <w:noProof/>
          <w:sz w:val="20"/>
          <w:szCs w:val="20"/>
        </w:rPr>
      </w:pPr>
      <w:r w:rsidRPr="002467B0">
        <w:rPr>
          <w:b/>
          <w:noProof/>
          <w:sz w:val="20"/>
          <w:szCs w:val="20"/>
        </w:rPr>
        <w:t xml:space="preserve">Ficha 506 – 02.05.01.10.305.1003.2033.4.4.90.52.00 – Equipamento e Material Permanente </w:t>
      </w:r>
    </w:p>
    <w:p w:rsidR="003434AC" w:rsidRPr="002467B0" w:rsidRDefault="003434AC" w:rsidP="003434AC">
      <w:pPr>
        <w:rPr>
          <w:rFonts w:eastAsia="Microsoft YaHei"/>
          <w:sz w:val="20"/>
          <w:szCs w:val="20"/>
        </w:rPr>
      </w:pPr>
      <w:r w:rsidRPr="002467B0">
        <w:rPr>
          <w:rFonts w:eastAsia="Microsoft YaHei"/>
          <w:b/>
          <w:sz w:val="20"/>
          <w:szCs w:val="20"/>
        </w:rPr>
        <w:t>6.2.</w:t>
      </w:r>
      <w:r w:rsidRPr="002467B0">
        <w:rPr>
          <w:rFonts w:eastAsia="Microsoft YaHei"/>
          <w:sz w:val="20"/>
          <w:szCs w:val="20"/>
        </w:rPr>
        <w:t xml:space="preserve"> Havendo necessidade, poderão ser acrescentadas novas dotações ao processo por meio de </w:t>
      </w:r>
      <w:proofErr w:type="spellStart"/>
      <w:r w:rsidRPr="002467B0">
        <w:rPr>
          <w:rFonts w:eastAsia="Microsoft YaHei"/>
          <w:sz w:val="20"/>
          <w:szCs w:val="20"/>
        </w:rPr>
        <w:t>apostilamento</w:t>
      </w:r>
      <w:proofErr w:type="spellEnd"/>
      <w:r w:rsidRPr="002467B0">
        <w:rPr>
          <w:rFonts w:eastAsia="Microsoft YaHei"/>
          <w:sz w:val="20"/>
          <w:szCs w:val="20"/>
        </w:rPr>
        <w:t xml:space="preserve"> de ficha.</w:t>
      </w:r>
    </w:p>
    <w:p w:rsidR="008E41EA" w:rsidRPr="002467B0" w:rsidRDefault="008E41EA" w:rsidP="008E41EA">
      <w:pPr>
        <w:rPr>
          <w:rFonts w:eastAsia="Microsoft YaHei"/>
          <w:sz w:val="20"/>
          <w:szCs w:val="20"/>
        </w:rPr>
      </w:pPr>
    </w:p>
    <w:p w:rsidR="008E41EA" w:rsidRPr="002467B0" w:rsidRDefault="007968B1" w:rsidP="008E41EA">
      <w:pPr>
        <w:pBdr>
          <w:top w:val="double" w:sz="6" w:space="0" w:color="auto"/>
          <w:bottom w:val="double" w:sz="6" w:space="0" w:color="auto"/>
        </w:pBdr>
        <w:shd w:val="clear" w:color="auto" w:fill="E8E8E8"/>
        <w:rPr>
          <w:b/>
          <w:sz w:val="20"/>
          <w:szCs w:val="20"/>
        </w:rPr>
      </w:pPr>
      <w:r w:rsidRPr="002467B0">
        <w:rPr>
          <w:b/>
          <w:sz w:val="20"/>
          <w:szCs w:val="20"/>
        </w:rPr>
        <w:t>7</w:t>
      </w:r>
      <w:r w:rsidR="008E41EA" w:rsidRPr="002467B0">
        <w:rPr>
          <w:b/>
          <w:sz w:val="20"/>
          <w:szCs w:val="20"/>
        </w:rPr>
        <w:t xml:space="preserve">. CLÁUSULA </w:t>
      </w:r>
      <w:r w:rsidRPr="002467B0">
        <w:rPr>
          <w:b/>
          <w:sz w:val="20"/>
          <w:szCs w:val="20"/>
        </w:rPr>
        <w:t>SÉTIMA</w:t>
      </w:r>
      <w:r w:rsidR="008E41EA" w:rsidRPr="002467B0">
        <w:rPr>
          <w:b/>
          <w:sz w:val="20"/>
          <w:szCs w:val="20"/>
        </w:rPr>
        <w:t xml:space="preserve"> –</w:t>
      </w:r>
      <w:r w:rsidR="00D70CE0" w:rsidRPr="002467B0">
        <w:rPr>
          <w:b/>
          <w:sz w:val="20"/>
          <w:szCs w:val="20"/>
        </w:rPr>
        <w:t xml:space="preserve"> </w:t>
      </w:r>
      <w:r w:rsidR="008E41EA" w:rsidRPr="002467B0">
        <w:rPr>
          <w:b/>
          <w:sz w:val="20"/>
          <w:szCs w:val="20"/>
        </w:rPr>
        <w:t>DO PRAZO</w:t>
      </w:r>
    </w:p>
    <w:p w:rsidR="003434AC" w:rsidRPr="002467B0" w:rsidRDefault="003434AC" w:rsidP="003434AC">
      <w:pPr>
        <w:jc w:val="both"/>
        <w:rPr>
          <w:sz w:val="20"/>
          <w:szCs w:val="20"/>
        </w:rPr>
      </w:pPr>
      <w:r w:rsidRPr="002467B0">
        <w:rPr>
          <w:b/>
          <w:sz w:val="20"/>
          <w:szCs w:val="20"/>
        </w:rPr>
        <w:t>7.1.</w:t>
      </w:r>
      <w:r w:rsidRPr="002467B0">
        <w:rPr>
          <w:sz w:val="20"/>
          <w:szCs w:val="20"/>
        </w:rPr>
        <w:t xml:space="preserve"> O prazo de validade deste contrato será de </w:t>
      </w:r>
      <w:r w:rsidR="00A75FB1" w:rsidRPr="002467B0">
        <w:rPr>
          <w:b/>
          <w:sz w:val="20"/>
          <w:szCs w:val="20"/>
        </w:rPr>
        <w:t>3</w:t>
      </w:r>
      <w:r w:rsidR="00594784" w:rsidRPr="002467B0">
        <w:rPr>
          <w:b/>
          <w:sz w:val="20"/>
          <w:szCs w:val="20"/>
        </w:rPr>
        <w:t>0 (</w:t>
      </w:r>
      <w:r w:rsidR="00A75FB1" w:rsidRPr="002467B0">
        <w:rPr>
          <w:b/>
          <w:sz w:val="20"/>
          <w:szCs w:val="20"/>
        </w:rPr>
        <w:t>trinta</w:t>
      </w:r>
      <w:r w:rsidR="00594784" w:rsidRPr="002467B0">
        <w:rPr>
          <w:b/>
          <w:sz w:val="20"/>
          <w:szCs w:val="20"/>
        </w:rPr>
        <w:t>)</w:t>
      </w:r>
      <w:r w:rsidRPr="002467B0">
        <w:rPr>
          <w:b/>
          <w:sz w:val="20"/>
          <w:szCs w:val="20"/>
        </w:rPr>
        <w:t xml:space="preserve"> dias</w:t>
      </w:r>
      <w:r w:rsidRPr="002467B0">
        <w:rPr>
          <w:sz w:val="20"/>
          <w:szCs w:val="20"/>
        </w:rPr>
        <w:t xml:space="preserve">, </w:t>
      </w:r>
      <w:r w:rsidRPr="002467B0">
        <w:rPr>
          <w:sz w:val="20"/>
          <w:szCs w:val="20"/>
          <w:u w:val="single"/>
        </w:rPr>
        <w:t>a contar da data de sua assinatura,</w:t>
      </w:r>
      <w:r w:rsidRPr="002467B0">
        <w:rPr>
          <w:sz w:val="20"/>
          <w:szCs w:val="20"/>
        </w:rPr>
        <w:t xml:space="preserve"> iniciando em </w:t>
      </w:r>
      <w:r w:rsidR="00E26C68">
        <w:rPr>
          <w:b/>
          <w:sz w:val="20"/>
          <w:szCs w:val="20"/>
        </w:rPr>
        <w:t>01</w:t>
      </w:r>
      <w:r w:rsidRPr="002467B0">
        <w:rPr>
          <w:b/>
          <w:sz w:val="20"/>
          <w:szCs w:val="20"/>
        </w:rPr>
        <w:t xml:space="preserve"> de </w:t>
      </w:r>
      <w:r w:rsidR="00E26C68">
        <w:rPr>
          <w:b/>
          <w:sz w:val="20"/>
          <w:szCs w:val="20"/>
        </w:rPr>
        <w:t>outubro</w:t>
      </w:r>
      <w:r w:rsidRPr="002467B0">
        <w:rPr>
          <w:b/>
          <w:sz w:val="20"/>
          <w:szCs w:val="20"/>
        </w:rPr>
        <w:t xml:space="preserve"> de 2019</w:t>
      </w:r>
      <w:r w:rsidRPr="002467B0">
        <w:rPr>
          <w:sz w:val="20"/>
          <w:szCs w:val="20"/>
        </w:rPr>
        <w:t xml:space="preserve">, findando em </w:t>
      </w:r>
      <w:r w:rsidR="00E26C68">
        <w:rPr>
          <w:b/>
          <w:sz w:val="20"/>
          <w:szCs w:val="20"/>
        </w:rPr>
        <w:t>01</w:t>
      </w:r>
      <w:r w:rsidRPr="002467B0">
        <w:rPr>
          <w:b/>
          <w:sz w:val="20"/>
          <w:szCs w:val="20"/>
        </w:rPr>
        <w:t xml:space="preserve"> de </w:t>
      </w:r>
      <w:r w:rsidR="00E26C68">
        <w:rPr>
          <w:b/>
          <w:sz w:val="20"/>
          <w:szCs w:val="20"/>
        </w:rPr>
        <w:t>novembro</w:t>
      </w:r>
      <w:r w:rsidRPr="002467B0">
        <w:rPr>
          <w:b/>
          <w:sz w:val="20"/>
          <w:szCs w:val="20"/>
        </w:rPr>
        <w:t xml:space="preserve"> de 2019</w:t>
      </w:r>
      <w:r w:rsidRPr="002467B0">
        <w:rPr>
          <w:sz w:val="20"/>
          <w:szCs w:val="20"/>
        </w:rPr>
        <w:t>.</w:t>
      </w:r>
    </w:p>
    <w:p w:rsidR="003434AC" w:rsidRPr="002467B0" w:rsidRDefault="003434AC" w:rsidP="003434AC">
      <w:pPr>
        <w:jc w:val="both"/>
        <w:rPr>
          <w:sz w:val="20"/>
          <w:szCs w:val="20"/>
        </w:rPr>
      </w:pPr>
      <w:r w:rsidRPr="002467B0">
        <w:rPr>
          <w:b/>
          <w:sz w:val="20"/>
          <w:szCs w:val="20"/>
        </w:rPr>
        <w:t xml:space="preserve">7.2. </w:t>
      </w:r>
      <w:r w:rsidRPr="002467B0">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3E03B0" w:rsidRPr="002467B0" w:rsidRDefault="003E03B0" w:rsidP="00D70CE0">
      <w:pPr>
        <w:jc w:val="both"/>
        <w:rPr>
          <w:sz w:val="20"/>
          <w:szCs w:val="20"/>
        </w:rPr>
      </w:pPr>
    </w:p>
    <w:p w:rsidR="003E03B0" w:rsidRPr="002467B0" w:rsidRDefault="003E03B0" w:rsidP="003E03B0">
      <w:pPr>
        <w:pBdr>
          <w:top w:val="double" w:sz="6" w:space="0" w:color="auto"/>
          <w:bottom w:val="double" w:sz="6" w:space="0" w:color="auto"/>
        </w:pBdr>
        <w:shd w:val="clear" w:color="auto" w:fill="E8E8E8"/>
        <w:rPr>
          <w:b/>
          <w:sz w:val="20"/>
          <w:szCs w:val="20"/>
        </w:rPr>
      </w:pPr>
      <w:r w:rsidRPr="002467B0">
        <w:rPr>
          <w:b/>
          <w:sz w:val="20"/>
          <w:szCs w:val="20"/>
        </w:rPr>
        <w:t xml:space="preserve">8. CLÁUSULA OITAVA – </w:t>
      </w:r>
      <w:r w:rsidR="00965144" w:rsidRPr="002467B0">
        <w:rPr>
          <w:b/>
          <w:sz w:val="20"/>
          <w:szCs w:val="20"/>
        </w:rPr>
        <w:t>DA</w:t>
      </w:r>
      <w:r w:rsidR="003434AC" w:rsidRPr="002467B0">
        <w:rPr>
          <w:b/>
          <w:sz w:val="20"/>
          <w:szCs w:val="20"/>
        </w:rPr>
        <w:t xml:space="preserve"> </w:t>
      </w:r>
      <w:r w:rsidR="00C74F9F" w:rsidRPr="002467B0">
        <w:rPr>
          <w:b/>
          <w:sz w:val="20"/>
          <w:szCs w:val="20"/>
        </w:rPr>
        <w:t>ENTREGA</w:t>
      </w:r>
    </w:p>
    <w:p w:rsidR="00E443BD" w:rsidRPr="002467B0" w:rsidRDefault="00EC3681" w:rsidP="00E443BD">
      <w:pPr>
        <w:spacing w:line="276" w:lineRule="auto"/>
        <w:jc w:val="both"/>
        <w:rPr>
          <w:iCs/>
          <w:sz w:val="20"/>
          <w:szCs w:val="20"/>
        </w:rPr>
      </w:pPr>
      <w:r w:rsidRPr="002467B0">
        <w:rPr>
          <w:b/>
          <w:sz w:val="20"/>
          <w:szCs w:val="20"/>
        </w:rPr>
        <w:t xml:space="preserve">8.1. </w:t>
      </w:r>
      <w:r w:rsidR="00383B4F" w:rsidRPr="002467B0">
        <w:rPr>
          <w:sz w:val="20"/>
          <w:szCs w:val="20"/>
        </w:rPr>
        <w:t>A entrega do</w:t>
      </w:r>
      <w:r w:rsidR="00E443BD" w:rsidRPr="002467B0">
        <w:rPr>
          <w:sz w:val="20"/>
          <w:szCs w:val="20"/>
        </w:rPr>
        <w:t xml:space="preserve"> produto deverá ser realizada dentro do Município de Presidente Olegário, sem ônus para esta municipalidade, devendo ser</w:t>
      </w:r>
      <w:r w:rsidR="00E443BD" w:rsidRPr="002467B0">
        <w:rPr>
          <w:iCs/>
          <w:sz w:val="20"/>
          <w:szCs w:val="20"/>
        </w:rPr>
        <w:t xml:space="preserve"> feita no Almoxarifado Central, localizado à Rua Barão do Rio Branco, nº 255, bairro Centro, Presidente Olegário – MG. </w:t>
      </w:r>
    </w:p>
    <w:p w:rsidR="00E443BD" w:rsidRPr="002467B0" w:rsidRDefault="00854F55" w:rsidP="00981446">
      <w:pPr>
        <w:ind w:left="142"/>
        <w:jc w:val="both"/>
        <w:rPr>
          <w:iCs/>
          <w:sz w:val="20"/>
          <w:szCs w:val="20"/>
        </w:rPr>
      </w:pPr>
      <w:r w:rsidRPr="002467B0">
        <w:rPr>
          <w:b/>
          <w:iCs/>
          <w:sz w:val="20"/>
          <w:szCs w:val="20"/>
        </w:rPr>
        <w:t>8</w:t>
      </w:r>
      <w:r w:rsidR="00E443BD" w:rsidRPr="002467B0">
        <w:rPr>
          <w:b/>
          <w:iCs/>
          <w:sz w:val="20"/>
          <w:szCs w:val="20"/>
        </w:rPr>
        <w:t xml:space="preserve">.1.1. </w:t>
      </w:r>
      <w:r w:rsidR="00E443BD" w:rsidRPr="002467B0">
        <w:rPr>
          <w:iCs/>
          <w:sz w:val="20"/>
          <w:szCs w:val="20"/>
        </w:rPr>
        <w:t>O equipamento entregue no Almoxarifado Central, computa apenas a entrega provisória do ite</w:t>
      </w:r>
      <w:r w:rsidR="00981446" w:rsidRPr="002467B0">
        <w:rPr>
          <w:iCs/>
          <w:sz w:val="20"/>
          <w:szCs w:val="20"/>
        </w:rPr>
        <w:t>m</w:t>
      </w:r>
      <w:r w:rsidR="00E443BD" w:rsidRPr="002467B0">
        <w:rPr>
          <w:iCs/>
          <w:sz w:val="20"/>
          <w:szCs w:val="20"/>
        </w:rPr>
        <w:t>, após a entrega feita, o equipamento ser</w:t>
      </w:r>
      <w:r w:rsidR="00981446" w:rsidRPr="002467B0">
        <w:rPr>
          <w:iCs/>
          <w:sz w:val="20"/>
          <w:szCs w:val="20"/>
        </w:rPr>
        <w:t>á alvo de conferência pela</w:t>
      </w:r>
      <w:r w:rsidR="00E443BD" w:rsidRPr="002467B0">
        <w:rPr>
          <w:iCs/>
          <w:sz w:val="20"/>
          <w:szCs w:val="20"/>
        </w:rPr>
        <w:t xml:space="preserve"> fiscal do contrato, </w:t>
      </w:r>
      <w:r w:rsidR="00981446" w:rsidRPr="002467B0">
        <w:rPr>
          <w:sz w:val="20"/>
          <w:szCs w:val="20"/>
        </w:rPr>
        <w:t>Lara Fernandes Rodrigues</w:t>
      </w:r>
      <w:r w:rsidR="00E443BD" w:rsidRPr="002467B0">
        <w:rPr>
          <w:iCs/>
          <w:sz w:val="20"/>
          <w:szCs w:val="20"/>
        </w:rPr>
        <w:t>, para conclusão da entrega definitiva</w:t>
      </w:r>
      <w:r w:rsidR="00981446" w:rsidRPr="002467B0">
        <w:rPr>
          <w:iCs/>
          <w:sz w:val="20"/>
          <w:szCs w:val="20"/>
        </w:rPr>
        <w:t xml:space="preserve"> do</w:t>
      </w:r>
      <w:r w:rsidR="00E443BD" w:rsidRPr="002467B0">
        <w:rPr>
          <w:iCs/>
          <w:sz w:val="20"/>
          <w:szCs w:val="20"/>
        </w:rPr>
        <w:t xml:space="preserve"> ite</w:t>
      </w:r>
      <w:r w:rsidR="00981446" w:rsidRPr="002467B0">
        <w:rPr>
          <w:iCs/>
          <w:sz w:val="20"/>
          <w:szCs w:val="20"/>
        </w:rPr>
        <w:t>m</w:t>
      </w:r>
      <w:r w:rsidR="00E443BD" w:rsidRPr="002467B0">
        <w:rPr>
          <w:iCs/>
          <w:sz w:val="20"/>
          <w:szCs w:val="20"/>
        </w:rPr>
        <w:t xml:space="preserve">. </w:t>
      </w:r>
    </w:p>
    <w:p w:rsidR="00E443BD" w:rsidRPr="002467B0" w:rsidRDefault="00854F55" w:rsidP="00E443BD">
      <w:pPr>
        <w:jc w:val="both"/>
        <w:rPr>
          <w:sz w:val="20"/>
          <w:szCs w:val="20"/>
        </w:rPr>
      </w:pPr>
      <w:r w:rsidRPr="002467B0">
        <w:rPr>
          <w:b/>
          <w:sz w:val="20"/>
          <w:szCs w:val="20"/>
        </w:rPr>
        <w:t>8</w:t>
      </w:r>
      <w:r w:rsidR="00E443BD" w:rsidRPr="002467B0">
        <w:rPr>
          <w:b/>
          <w:sz w:val="20"/>
          <w:szCs w:val="20"/>
        </w:rPr>
        <w:t>.2.</w:t>
      </w:r>
      <w:r w:rsidR="00E443BD" w:rsidRPr="002467B0">
        <w:rPr>
          <w:sz w:val="20"/>
          <w:szCs w:val="20"/>
        </w:rPr>
        <w:t xml:space="preserve"> O prazo de entrega do equipamento deverá ser de até, no máximo, </w:t>
      </w:r>
      <w:r w:rsidR="00E443BD" w:rsidRPr="002467B0">
        <w:rPr>
          <w:b/>
          <w:sz w:val="20"/>
          <w:szCs w:val="20"/>
        </w:rPr>
        <w:t>10 (dez)</w:t>
      </w:r>
      <w:r w:rsidR="00E443BD" w:rsidRPr="002467B0">
        <w:rPr>
          <w:sz w:val="20"/>
          <w:szCs w:val="20"/>
        </w:rPr>
        <w:t xml:space="preserve"> dias consecutiv</w:t>
      </w:r>
      <w:r w:rsidR="00981446" w:rsidRPr="002467B0">
        <w:rPr>
          <w:sz w:val="20"/>
          <w:szCs w:val="20"/>
        </w:rPr>
        <w:t>os do recebimento, pela empresa</w:t>
      </w:r>
      <w:r w:rsidR="00E443BD" w:rsidRPr="002467B0">
        <w:rPr>
          <w:sz w:val="20"/>
          <w:szCs w:val="20"/>
        </w:rPr>
        <w:t>, da Nota de Autorização de Fornecimento, emitida pelo Município de Presidente Olegário.</w:t>
      </w:r>
    </w:p>
    <w:p w:rsidR="00E443BD" w:rsidRPr="002467B0" w:rsidRDefault="00854F55" w:rsidP="00E443BD">
      <w:pPr>
        <w:jc w:val="both"/>
        <w:rPr>
          <w:sz w:val="20"/>
          <w:szCs w:val="20"/>
        </w:rPr>
      </w:pPr>
      <w:r w:rsidRPr="002467B0">
        <w:rPr>
          <w:b/>
          <w:sz w:val="20"/>
          <w:szCs w:val="20"/>
        </w:rPr>
        <w:t>8</w:t>
      </w:r>
      <w:r w:rsidR="00E443BD" w:rsidRPr="002467B0">
        <w:rPr>
          <w:b/>
          <w:sz w:val="20"/>
          <w:szCs w:val="20"/>
        </w:rPr>
        <w:t>.3.</w:t>
      </w:r>
      <w:r w:rsidR="00E443BD" w:rsidRPr="002467B0">
        <w:rPr>
          <w:sz w:val="20"/>
          <w:szCs w:val="20"/>
        </w:rPr>
        <w:t xml:space="preserve"> A entrega não executada na forma determinada por este instrumento, sujeitará a contratada às penalidades previstas no presente </w:t>
      </w:r>
      <w:r w:rsidR="00E45267" w:rsidRPr="002467B0">
        <w:rPr>
          <w:sz w:val="20"/>
          <w:szCs w:val="20"/>
        </w:rPr>
        <w:t>contrato.</w:t>
      </w:r>
      <w:r w:rsidR="00FB6D70" w:rsidRPr="002467B0">
        <w:rPr>
          <w:sz w:val="20"/>
          <w:szCs w:val="20"/>
        </w:rPr>
        <w:t xml:space="preserve"> </w:t>
      </w:r>
    </w:p>
    <w:p w:rsidR="00E443BD" w:rsidRPr="002467B0" w:rsidRDefault="00854F55" w:rsidP="00E443BD">
      <w:pPr>
        <w:ind w:firstLine="567"/>
        <w:jc w:val="both"/>
        <w:rPr>
          <w:sz w:val="20"/>
          <w:szCs w:val="20"/>
        </w:rPr>
      </w:pPr>
      <w:r w:rsidRPr="002467B0">
        <w:rPr>
          <w:b/>
          <w:sz w:val="20"/>
          <w:szCs w:val="20"/>
        </w:rPr>
        <w:t>8</w:t>
      </w:r>
      <w:r w:rsidR="00E443BD" w:rsidRPr="002467B0">
        <w:rPr>
          <w:b/>
          <w:sz w:val="20"/>
          <w:szCs w:val="20"/>
        </w:rPr>
        <w:t>.3.1.</w:t>
      </w:r>
      <w:r w:rsidR="00E443BD" w:rsidRPr="002467B0">
        <w:rPr>
          <w:sz w:val="20"/>
          <w:szCs w:val="20"/>
        </w:rPr>
        <w:t xml:space="preserve"> Ao participar deste certame, a </w:t>
      </w:r>
      <w:r w:rsidR="00B1365B" w:rsidRPr="002467B0">
        <w:rPr>
          <w:sz w:val="20"/>
          <w:szCs w:val="20"/>
        </w:rPr>
        <w:t xml:space="preserve">contratada se compromete </w:t>
      </w:r>
      <w:r w:rsidR="00E443BD" w:rsidRPr="002467B0">
        <w:rPr>
          <w:sz w:val="20"/>
          <w:szCs w:val="20"/>
        </w:rPr>
        <w:t xml:space="preserve">a </w:t>
      </w:r>
      <w:r w:rsidR="00B1365B" w:rsidRPr="002467B0">
        <w:rPr>
          <w:sz w:val="20"/>
          <w:szCs w:val="20"/>
        </w:rPr>
        <w:t>acompanhar o e-mail informado na proposta</w:t>
      </w:r>
      <w:r w:rsidR="00E443BD" w:rsidRPr="002467B0">
        <w:rPr>
          <w:sz w:val="20"/>
          <w:szCs w:val="20"/>
        </w:rPr>
        <w:t xml:space="preserve"> </w:t>
      </w:r>
      <w:r w:rsidR="00E209AE" w:rsidRPr="002467B0">
        <w:rPr>
          <w:sz w:val="20"/>
          <w:szCs w:val="20"/>
        </w:rPr>
        <w:t>para apurar o recebimento da</w:t>
      </w:r>
      <w:r w:rsidR="00E443BD" w:rsidRPr="002467B0">
        <w:rPr>
          <w:sz w:val="20"/>
          <w:szCs w:val="20"/>
        </w:rPr>
        <w:t xml:space="preserve"> NAF.</w:t>
      </w:r>
    </w:p>
    <w:p w:rsidR="00E443BD" w:rsidRPr="002467B0" w:rsidRDefault="00854F55" w:rsidP="00E443BD">
      <w:pPr>
        <w:ind w:firstLine="567"/>
        <w:jc w:val="both"/>
        <w:rPr>
          <w:sz w:val="20"/>
          <w:szCs w:val="20"/>
        </w:rPr>
      </w:pPr>
      <w:r w:rsidRPr="002467B0">
        <w:rPr>
          <w:b/>
          <w:sz w:val="20"/>
          <w:szCs w:val="20"/>
        </w:rPr>
        <w:t>8</w:t>
      </w:r>
      <w:r w:rsidR="00E443BD" w:rsidRPr="002467B0">
        <w:rPr>
          <w:b/>
          <w:sz w:val="20"/>
          <w:szCs w:val="20"/>
        </w:rPr>
        <w:t>.3.2.</w:t>
      </w:r>
      <w:r w:rsidR="00E443BD" w:rsidRPr="002467B0">
        <w:rPr>
          <w:sz w:val="20"/>
          <w:szCs w:val="20"/>
        </w:rPr>
        <w:t xml:space="preserve"> Excepcionalmente, desde que devidamente justificados e aceitos pela administração, serão tolerados pequenos atrasos na entrega.</w:t>
      </w:r>
    </w:p>
    <w:p w:rsidR="00EC3681" w:rsidRPr="002467B0" w:rsidRDefault="00EC3681" w:rsidP="00142280">
      <w:pPr>
        <w:rPr>
          <w:rFonts w:eastAsia="Microsoft YaHei"/>
          <w:sz w:val="20"/>
          <w:szCs w:val="20"/>
        </w:rPr>
      </w:pPr>
    </w:p>
    <w:p w:rsidR="0029407E" w:rsidRPr="002467B0" w:rsidRDefault="0029407E" w:rsidP="00142280">
      <w:pPr>
        <w:pBdr>
          <w:top w:val="double" w:sz="6" w:space="0" w:color="auto"/>
          <w:bottom w:val="double" w:sz="6" w:space="0" w:color="auto"/>
        </w:pBdr>
        <w:shd w:val="clear" w:color="auto" w:fill="E8E8E8"/>
        <w:rPr>
          <w:b/>
          <w:sz w:val="20"/>
          <w:szCs w:val="20"/>
        </w:rPr>
      </w:pPr>
      <w:r w:rsidRPr="002467B0">
        <w:rPr>
          <w:b/>
          <w:sz w:val="20"/>
          <w:szCs w:val="20"/>
        </w:rPr>
        <w:t>9. CLÁUSULA NONA</w:t>
      </w:r>
      <w:r w:rsidR="00C1063C" w:rsidRPr="002467B0">
        <w:rPr>
          <w:b/>
          <w:sz w:val="20"/>
          <w:szCs w:val="20"/>
        </w:rPr>
        <w:t xml:space="preserve"> – DAS </w:t>
      </w:r>
      <w:r w:rsidR="00891E1C" w:rsidRPr="002467B0">
        <w:rPr>
          <w:b/>
          <w:sz w:val="20"/>
          <w:szCs w:val="20"/>
        </w:rPr>
        <w:t>PENALIDADES</w:t>
      </w:r>
    </w:p>
    <w:p w:rsidR="00891E1C" w:rsidRPr="002467B0" w:rsidRDefault="00891E1C" w:rsidP="00891E1C">
      <w:pPr>
        <w:jc w:val="both"/>
        <w:rPr>
          <w:sz w:val="20"/>
          <w:szCs w:val="20"/>
        </w:rPr>
      </w:pPr>
      <w:r w:rsidRPr="002467B0">
        <w:rPr>
          <w:b/>
          <w:sz w:val="20"/>
          <w:szCs w:val="20"/>
        </w:rPr>
        <w:t>9.1.</w:t>
      </w:r>
      <w:r w:rsidRPr="002467B0">
        <w:rPr>
          <w:sz w:val="20"/>
          <w:szCs w:val="20"/>
        </w:rPr>
        <w:t xml:space="preserve"> A recusa do contratado em </w:t>
      </w:r>
      <w:r w:rsidR="00D849E5" w:rsidRPr="002467B0">
        <w:rPr>
          <w:sz w:val="20"/>
          <w:szCs w:val="20"/>
        </w:rPr>
        <w:t>entregar os produtos</w:t>
      </w:r>
      <w:r w:rsidRPr="002467B0">
        <w:rPr>
          <w:sz w:val="20"/>
          <w:szCs w:val="20"/>
        </w:rPr>
        <w:t xml:space="preserve"> no prazo estabelecido pelo MUNICÍPIO, bem como o atraso, caracterizará descumprimento da obrigação assumida e permitirá a aplicação das seguintes sanções pelo MUNICÍPIO:</w:t>
      </w:r>
    </w:p>
    <w:p w:rsidR="00891E1C" w:rsidRPr="002467B0" w:rsidRDefault="00891E1C" w:rsidP="00891E1C">
      <w:pPr>
        <w:ind w:left="567"/>
        <w:jc w:val="both"/>
        <w:rPr>
          <w:sz w:val="20"/>
          <w:szCs w:val="20"/>
        </w:rPr>
      </w:pPr>
      <w:r w:rsidRPr="002467B0">
        <w:rPr>
          <w:b/>
          <w:sz w:val="20"/>
          <w:szCs w:val="20"/>
        </w:rPr>
        <w:t>9.1.1.</w:t>
      </w:r>
      <w:r w:rsidRPr="002467B0">
        <w:rPr>
          <w:sz w:val="20"/>
          <w:szCs w:val="20"/>
        </w:rPr>
        <w:t xml:space="preserve"> </w:t>
      </w:r>
      <w:proofErr w:type="gramStart"/>
      <w:r w:rsidRPr="002467B0">
        <w:rPr>
          <w:sz w:val="20"/>
          <w:szCs w:val="20"/>
        </w:rPr>
        <w:t>advertência</w:t>
      </w:r>
      <w:proofErr w:type="gramEnd"/>
      <w:r w:rsidRPr="002467B0">
        <w:rPr>
          <w:sz w:val="20"/>
          <w:szCs w:val="20"/>
        </w:rPr>
        <w:t>, que será aplicada sempre por escrito;</w:t>
      </w:r>
    </w:p>
    <w:p w:rsidR="00891E1C" w:rsidRPr="002467B0" w:rsidRDefault="00891E1C" w:rsidP="00891E1C">
      <w:pPr>
        <w:ind w:left="567"/>
        <w:jc w:val="both"/>
        <w:rPr>
          <w:sz w:val="20"/>
          <w:szCs w:val="20"/>
        </w:rPr>
      </w:pPr>
      <w:r w:rsidRPr="002467B0">
        <w:rPr>
          <w:b/>
          <w:sz w:val="20"/>
          <w:szCs w:val="20"/>
        </w:rPr>
        <w:t>9.1.2.</w:t>
      </w:r>
      <w:r w:rsidRPr="002467B0">
        <w:rPr>
          <w:sz w:val="20"/>
          <w:szCs w:val="20"/>
        </w:rPr>
        <w:t xml:space="preserve"> </w:t>
      </w:r>
      <w:proofErr w:type="gramStart"/>
      <w:r w:rsidRPr="002467B0">
        <w:rPr>
          <w:sz w:val="20"/>
          <w:szCs w:val="20"/>
        </w:rPr>
        <w:t>multas</w:t>
      </w:r>
      <w:proofErr w:type="gramEnd"/>
      <w:r w:rsidRPr="002467B0">
        <w:rPr>
          <w:sz w:val="20"/>
          <w:szCs w:val="20"/>
        </w:rPr>
        <w:t>;</w:t>
      </w:r>
    </w:p>
    <w:p w:rsidR="00891E1C" w:rsidRPr="002467B0" w:rsidRDefault="00891E1C" w:rsidP="00891E1C">
      <w:pPr>
        <w:ind w:left="567"/>
        <w:jc w:val="both"/>
        <w:rPr>
          <w:sz w:val="20"/>
          <w:szCs w:val="20"/>
        </w:rPr>
      </w:pPr>
      <w:r w:rsidRPr="002467B0">
        <w:rPr>
          <w:b/>
          <w:sz w:val="20"/>
          <w:szCs w:val="20"/>
        </w:rPr>
        <w:t>9.1.3.</w:t>
      </w:r>
      <w:r w:rsidRPr="002467B0">
        <w:rPr>
          <w:sz w:val="20"/>
          <w:szCs w:val="20"/>
        </w:rPr>
        <w:t xml:space="preserve"> </w:t>
      </w:r>
      <w:proofErr w:type="gramStart"/>
      <w:r w:rsidRPr="002467B0">
        <w:rPr>
          <w:sz w:val="20"/>
          <w:szCs w:val="20"/>
        </w:rPr>
        <w:t>suspensão</w:t>
      </w:r>
      <w:proofErr w:type="gramEnd"/>
      <w:r w:rsidRPr="002467B0">
        <w:rPr>
          <w:sz w:val="20"/>
          <w:szCs w:val="20"/>
        </w:rPr>
        <w:t xml:space="preserve"> temporária do direito de licitar e contratar com o Município de Presidente Olegário;</w:t>
      </w:r>
    </w:p>
    <w:p w:rsidR="00891E1C" w:rsidRPr="002467B0" w:rsidRDefault="00891E1C" w:rsidP="00891E1C">
      <w:pPr>
        <w:ind w:left="567"/>
        <w:jc w:val="both"/>
        <w:rPr>
          <w:sz w:val="20"/>
          <w:szCs w:val="20"/>
        </w:rPr>
      </w:pPr>
      <w:r w:rsidRPr="002467B0">
        <w:rPr>
          <w:b/>
          <w:sz w:val="20"/>
          <w:szCs w:val="20"/>
        </w:rPr>
        <w:t>9.1.4.</w:t>
      </w:r>
      <w:r w:rsidRPr="002467B0">
        <w:rPr>
          <w:sz w:val="20"/>
          <w:szCs w:val="20"/>
        </w:rPr>
        <w:t xml:space="preserve"> </w:t>
      </w:r>
      <w:proofErr w:type="gramStart"/>
      <w:r w:rsidRPr="002467B0">
        <w:rPr>
          <w:sz w:val="20"/>
          <w:szCs w:val="20"/>
        </w:rPr>
        <w:t>declaração</w:t>
      </w:r>
      <w:proofErr w:type="gramEnd"/>
      <w:r w:rsidRPr="002467B0">
        <w:rPr>
          <w:sz w:val="20"/>
          <w:szCs w:val="20"/>
        </w:rPr>
        <w:t xml:space="preserve"> de inidoneidade para licitar e contratar com a Administração Pública, no prazo não superior a cinco anos.</w:t>
      </w:r>
    </w:p>
    <w:p w:rsidR="00891E1C" w:rsidRPr="002467B0" w:rsidRDefault="00891E1C" w:rsidP="00891E1C">
      <w:pPr>
        <w:jc w:val="both"/>
        <w:rPr>
          <w:sz w:val="20"/>
          <w:szCs w:val="20"/>
        </w:rPr>
      </w:pPr>
      <w:r w:rsidRPr="002467B0">
        <w:rPr>
          <w:b/>
          <w:sz w:val="20"/>
          <w:szCs w:val="20"/>
        </w:rPr>
        <w:t>9.2.</w:t>
      </w:r>
      <w:r w:rsidRPr="002467B0">
        <w:rPr>
          <w:sz w:val="20"/>
          <w:szCs w:val="20"/>
        </w:rPr>
        <w:t xml:space="preserve"> Será aplicada multa a razão de 0,3% (três décimos por cento) sobre o valor total do contrato, por dia de atraso na inexecução do contrato;</w:t>
      </w:r>
    </w:p>
    <w:p w:rsidR="00891E1C" w:rsidRPr="002467B0" w:rsidRDefault="00891E1C" w:rsidP="00891E1C">
      <w:pPr>
        <w:jc w:val="both"/>
        <w:rPr>
          <w:sz w:val="20"/>
          <w:szCs w:val="20"/>
        </w:rPr>
      </w:pPr>
      <w:r w:rsidRPr="002467B0">
        <w:rPr>
          <w:b/>
          <w:sz w:val="20"/>
          <w:szCs w:val="20"/>
        </w:rPr>
        <w:t>9.3.</w:t>
      </w:r>
      <w:r w:rsidRPr="002467B0">
        <w:rPr>
          <w:sz w:val="20"/>
          <w:szCs w:val="20"/>
        </w:rPr>
        <w:t xml:space="preserve"> Será aplicada multa a razão de 3,0% (três por cento) sobre o valor total do contrato, por inexecução parcial das obrigações contratuais;</w:t>
      </w:r>
    </w:p>
    <w:p w:rsidR="00891E1C" w:rsidRPr="002467B0" w:rsidRDefault="00891E1C" w:rsidP="00891E1C">
      <w:pPr>
        <w:jc w:val="both"/>
        <w:rPr>
          <w:sz w:val="20"/>
          <w:szCs w:val="20"/>
        </w:rPr>
      </w:pPr>
      <w:r w:rsidRPr="002467B0">
        <w:rPr>
          <w:b/>
          <w:sz w:val="20"/>
          <w:szCs w:val="20"/>
        </w:rPr>
        <w:lastRenderedPageBreak/>
        <w:t>9.4.</w:t>
      </w:r>
      <w:r w:rsidRPr="002467B0">
        <w:rPr>
          <w:sz w:val="20"/>
          <w:szCs w:val="20"/>
        </w:rPr>
        <w:t xml:space="preserve"> O valor máximo das multas não poderá exceder, cumulativamente, a</w:t>
      </w:r>
      <w:r w:rsidR="006709A1" w:rsidRPr="002467B0">
        <w:rPr>
          <w:sz w:val="20"/>
          <w:szCs w:val="20"/>
        </w:rPr>
        <w:t xml:space="preserve"> 10% (dez por cento) do valor do contrato.</w:t>
      </w:r>
    </w:p>
    <w:p w:rsidR="00891E1C" w:rsidRPr="002467B0" w:rsidRDefault="00891E1C" w:rsidP="00891E1C">
      <w:pPr>
        <w:jc w:val="both"/>
        <w:rPr>
          <w:sz w:val="20"/>
          <w:szCs w:val="20"/>
        </w:rPr>
      </w:pPr>
      <w:r w:rsidRPr="002467B0">
        <w:rPr>
          <w:b/>
          <w:sz w:val="20"/>
          <w:szCs w:val="20"/>
        </w:rPr>
        <w:t>9.5.</w:t>
      </w:r>
      <w:r w:rsidRPr="002467B0">
        <w:rPr>
          <w:sz w:val="20"/>
          <w:szCs w:val="20"/>
        </w:rPr>
        <w:t xml:space="preserve"> As sanções previstas neste capítulo poderão ser aplicadas cumulativamente, ou não, de acordo com a gravidade da infração, facultada ampla defesa ao contratado, no prazo de cinco dias úteis a contar da intimação do ato.</w:t>
      </w:r>
    </w:p>
    <w:p w:rsidR="00891E1C" w:rsidRPr="002467B0" w:rsidRDefault="00891E1C" w:rsidP="00891E1C">
      <w:pPr>
        <w:jc w:val="both"/>
        <w:rPr>
          <w:sz w:val="20"/>
          <w:szCs w:val="20"/>
        </w:rPr>
      </w:pPr>
      <w:r w:rsidRPr="002467B0">
        <w:rPr>
          <w:b/>
          <w:sz w:val="20"/>
          <w:szCs w:val="20"/>
        </w:rPr>
        <w:t>9.6.</w:t>
      </w:r>
      <w:r w:rsidRPr="002467B0">
        <w:rPr>
          <w:sz w:val="20"/>
          <w:szCs w:val="20"/>
        </w:rPr>
        <w:t xml:space="preserve"> Extensão das penalidades:</w:t>
      </w:r>
    </w:p>
    <w:p w:rsidR="00891E1C" w:rsidRPr="002467B0" w:rsidRDefault="00891E1C" w:rsidP="00891E1C">
      <w:pPr>
        <w:ind w:left="567"/>
        <w:jc w:val="both"/>
        <w:rPr>
          <w:sz w:val="20"/>
          <w:szCs w:val="20"/>
        </w:rPr>
      </w:pPr>
      <w:r w:rsidRPr="002467B0">
        <w:rPr>
          <w:b/>
          <w:sz w:val="20"/>
          <w:szCs w:val="20"/>
        </w:rPr>
        <w:t>9.6.1.</w:t>
      </w:r>
      <w:r w:rsidRPr="002467B0">
        <w:rPr>
          <w:sz w:val="20"/>
          <w:szCs w:val="20"/>
        </w:rPr>
        <w:t xml:space="preserve"> A sanção de suspensão de participar em licitação e contratar com a Administração Pública poderá ser também aplicada àqueles que:</w:t>
      </w:r>
    </w:p>
    <w:p w:rsidR="00891E1C" w:rsidRPr="002467B0" w:rsidRDefault="00891E1C" w:rsidP="00891E1C">
      <w:pPr>
        <w:ind w:left="1134"/>
        <w:jc w:val="both"/>
        <w:rPr>
          <w:sz w:val="20"/>
          <w:szCs w:val="20"/>
        </w:rPr>
      </w:pPr>
      <w:r w:rsidRPr="002467B0">
        <w:rPr>
          <w:sz w:val="20"/>
          <w:szCs w:val="20"/>
        </w:rPr>
        <w:t xml:space="preserve">a) demonstrarem não possuir idoneidade para contratar com a Administração </w:t>
      </w:r>
    </w:p>
    <w:p w:rsidR="00891E1C" w:rsidRPr="002467B0" w:rsidRDefault="00891E1C" w:rsidP="00891E1C">
      <w:pPr>
        <w:ind w:left="1134"/>
        <w:jc w:val="both"/>
        <w:rPr>
          <w:sz w:val="20"/>
          <w:szCs w:val="20"/>
        </w:rPr>
      </w:pPr>
      <w:r w:rsidRPr="002467B0">
        <w:rPr>
          <w:sz w:val="20"/>
          <w:szCs w:val="20"/>
        </w:rPr>
        <w:t>b) fizerem declaração falsa ou cometerem fraude fiscal.</w:t>
      </w:r>
    </w:p>
    <w:p w:rsidR="006F75B7" w:rsidRPr="002467B0" w:rsidRDefault="006F75B7" w:rsidP="00891E1C">
      <w:pPr>
        <w:ind w:left="1134"/>
        <w:jc w:val="both"/>
        <w:rPr>
          <w:sz w:val="20"/>
          <w:szCs w:val="20"/>
        </w:rPr>
      </w:pPr>
    </w:p>
    <w:p w:rsidR="00891E1C" w:rsidRPr="002467B0" w:rsidRDefault="00891E1C" w:rsidP="00891E1C">
      <w:pPr>
        <w:pBdr>
          <w:top w:val="double" w:sz="6" w:space="0" w:color="auto"/>
          <w:bottom w:val="double" w:sz="6" w:space="0" w:color="auto"/>
        </w:pBdr>
        <w:shd w:val="clear" w:color="auto" w:fill="E8E8E8"/>
        <w:rPr>
          <w:b/>
          <w:sz w:val="20"/>
          <w:szCs w:val="20"/>
        </w:rPr>
      </w:pPr>
      <w:r w:rsidRPr="002467B0">
        <w:rPr>
          <w:b/>
          <w:sz w:val="20"/>
          <w:szCs w:val="20"/>
        </w:rPr>
        <w:t>10. CLÁUSULA DÉCIMA – DO FORO</w:t>
      </w:r>
    </w:p>
    <w:p w:rsidR="00891E1C" w:rsidRPr="002467B0" w:rsidRDefault="00891E1C" w:rsidP="00891E1C">
      <w:pPr>
        <w:jc w:val="both"/>
        <w:rPr>
          <w:sz w:val="20"/>
          <w:szCs w:val="20"/>
        </w:rPr>
      </w:pPr>
      <w:r w:rsidRPr="002467B0">
        <w:rPr>
          <w:b/>
          <w:sz w:val="20"/>
        </w:rPr>
        <w:t>10</w:t>
      </w:r>
      <w:r w:rsidRPr="002467B0">
        <w:rPr>
          <w:b/>
          <w:sz w:val="20"/>
          <w:szCs w:val="20"/>
        </w:rPr>
        <w:t xml:space="preserve">.1. </w:t>
      </w:r>
      <w:r w:rsidRPr="002467B0">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891E1C" w:rsidRPr="002467B0" w:rsidRDefault="00891E1C" w:rsidP="00891E1C">
      <w:pPr>
        <w:jc w:val="both"/>
        <w:rPr>
          <w:sz w:val="20"/>
          <w:szCs w:val="20"/>
        </w:rPr>
      </w:pPr>
      <w:r w:rsidRPr="002467B0">
        <w:rPr>
          <w:sz w:val="20"/>
          <w:szCs w:val="20"/>
        </w:rPr>
        <w:t>E por estarem assim ajustadas, as partes, com as testemunhas abaixo, assinam o presente instrumento em 03 (três) vias de igual teor e forma.</w:t>
      </w:r>
    </w:p>
    <w:p w:rsidR="00612049" w:rsidRDefault="00612049" w:rsidP="00891E1C">
      <w:pPr>
        <w:overflowPunct w:val="0"/>
        <w:autoSpaceDE w:val="0"/>
        <w:autoSpaceDN w:val="0"/>
        <w:adjustRightInd w:val="0"/>
        <w:jc w:val="right"/>
        <w:rPr>
          <w:sz w:val="20"/>
          <w:szCs w:val="20"/>
        </w:rPr>
      </w:pPr>
    </w:p>
    <w:p w:rsidR="00891E1C" w:rsidRPr="002467B0" w:rsidRDefault="00891E1C" w:rsidP="00891E1C">
      <w:pPr>
        <w:overflowPunct w:val="0"/>
        <w:autoSpaceDE w:val="0"/>
        <w:autoSpaceDN w:val="0"/>
        <w:adjustRightInd w:val="0"/>
        <w:jc w:val="right"/>
        <w:rPr>
          <w:sz w:val="20"/>
          <w:szCs w:val="20"/>
        </w:rPr>
      </w:pPr>
      <w:r w:rsidRPr="002467B0">
        <w:rPr>
          <w:sz w:val="20"/>
          <w:szCs w:val="20"/>
        </w:rPr>
        <w:t>Presidente Olegário/MG,</w:t>
      </w:r>
      <w:r w:rsidR="00090531">
        <w:rPr>
          <w:sz w:val="20"/>
          <w:szCs w:val="20"/>
        </w:rPr>
        <w:t xml:space="preserve"> 01 </w:t>
      </w:r>
      <w:r w:rsidRPr="002467B0">
        <w:rPr>
          <w:sz w:val="20"/>
          <w:szCs w:val="20"/>
        </w:rPr>
        <w:t>de</w:t>
      </w:r>
      <w:r w:rsidR="00090531">
        <w:rPr>
          <w:sz w:val="20"/>
          <w:szCs w:val="20"/>
        </w:rPr>
        <w:t xml:space="preserve"> outubro</w:t>
      </w:r>
      <w:r w:rsidRPr="002467B0">
        <w:rPr>
          <w:sz w:val="20"/>
          <w:szCs w:val="20"/>
        </w:rPr>
        <w:t xml:space="preserve"> de 2019.</w:t>
      </w:r>
    </w:p>
    <w:p w:rsidR="00891E1C" w:rsidRPr="002467B0" w:rsidRDefault="00891E1C" w:rsidP="00891E1C">
      <w:pPr>
        <w:overflowPunct w:val="0"/>
        <w:autoSpaceDE w:val="0"/>
        <w:autoSpaceDN w:val="0"/>
        <w:adjustRightInd w:val="0"/>
        <w:jc w:val="right"/>
        <w:rPr>
          <w:sz w:val="20"/>
          <w:szCs w:val="20"/>
        </w:rPr>
      </w:pPr>
    </w:p>
    <w:p w:rsidR="00B17A83" w:rsidRPr="002467B0" w:rsidRDefault="00B17A83" w:rsidP="00891E1C">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6"/>
      </w:tblGrid>
      <w:tr w:rsidR="002467B0" w:rsidRPr="002467B0" w:rsidTr="00BC021C">
        <w:trPr>
          <w:jc w:val="center"/>
        </w:trPr>
        <w:tc>
          <w:tcPr>
            <w:tcW w:w="9356" w:type="dxa"/>
            <w:gridSpan w:val="2"/>
          </w:tcPr>
          <w:p w:rsidR="00891E1C" w:rsidRPr="002467B0" w:rsidRDefault="00891E1C" w:rsidP="00BC021C">
            <w:pPr>
              <w:jc w:val="center"/>
              <w:rPr>
                <w:b/>
                <w:bCs/>
                <w:sz w:val="20"/>
                <w:szCs w:val="20"/>
              </w:rPr>
            </w:pPr>
            <w:r w:rsidRPr="002467B0">
              <w:rPr>
                <w:b/>
                <w:bCs/>
                <w:sz w:val="20"/>
                <w:szCs w:val="20"/>
              </w:rPr>
              <w:t>MUNICÍPIO DE PRESIDENTE OLEGÁRIO</w:t>
            </w:r>
          </w:p>
          <w:p w:rsidR="00891E1C" w:rsidRPr="002467B0" w:rsidRDefault="00891E1C" w:rsidP="00BC021C">
            <w:pPr>
              <w:jc w:val="center"/>
              <w:rPr>
                <w:bCs/>
                <w:sz w:val="20"/>
                <w:szCs w:val="20"/>
              </w:rPr>
            </w:pPr>
            <w:r w:rsidRPr="002467B0">
              <w:rPr>
                <w:bCs/>
                <w:sz w:val="20"/>
                <w:szCs w:val="20"/>
              </w:rPr>
              <w:t>João Carlos Nogueira de Castilho</w:t>
            </w:r>
          </w:p>
          <w:p w:rsidR="00891E1C" w:rsidRPr="002467B0" w:rsidRDefault="00891E1C" w:rsidP="00BC021C">
            <w:pPr>
              <w:jc w:val="center"/>
              <w:rPr>
                <w:bCs/>
                <w:sz w:val="20"/>
                <w:szCs w:val="20"/>
              </w:rPr>
            </w:pPr>
            <w:r w:rsidRPr="002467B0">
              <w:rPr>
                <w:bCs/>
                <w:sz w:val="20"/>
                <w:szCs w:val="20"/>
              </w:rPr>
              <w:t>Prefeito Municipal</w:t>
            </w:r>
          </w:p>
        </w:tc>
      </w:tr>
      <w:tr w:rsidR="00C21CA4" w:rsidRPr="002467B0" w:rsidTr="00380AA2">
        <w:trPr>
          <w:gridAfter w:val="1"/>
          <w:wAfter w:w="6" w:type="dxa"/>
          <w:trHeight w:val="698"/>
          <w:jc w:val="center"/>
        </w:trPr>
        <w:tc>
          <w:tcPr>
            <w:tcW w:w="9350" w:type="dxa"/>
          </w:tcPr>
          <w:p w:rsidR="00C21CA4" w:rsidRPr="002467B0" w:rsidRDefault="00C21CA4" w:rsidP="00BC021C">
            <w:pPr>
              <w:jc w:val="center"/>
              <w:rPr>
                <w:rFonts w:eastAsia="Microsoft YaHei"/>
                <w:b/>
                <w:sz w:val="20"/>
                <w:szCs w:val="20"/>
              </w:rPr>
            </w:pPr>
          </w:p>
          <w:p w:rsidR="00B17A83" w:rsidRPr="002467B0" w:rsidRDefault="00B17A83" w:rsidP="00BC021C">
            <w:pPr>
              <w:jc w:val="center"/>
              <w:rPr>
                <w:rFonts w:eastAsia="Microsoft YaHei"/>
                <w:b/>
                <w:sz w:val="20"/>
                <w:szCs w:val="20"/>
              </w:rPr>
            </w:pPr>
          </w:p>
          <w:p w:rsidR="00C21CA4" w:rsidRPr="002467B0" w:rsidRDefault="00C21CA4" w:rsidP="00BC021C">
            <w:pPr>
              <w:jc w:val="center"/>
              <w:rPr>
                <w:rFonts w:eastAsia="Microsoft YaHei"/>
                <w:b/>
                <w:sz w:val="20"/>
                <w:szCs w:val="20"/>
              </w:rPr>
            </w:pPr>
            <w:r w:rsidRPr="002467B0">
              <w:rPr>
                <w:rFonts w:eastAsia="Microsoft YaHei"/>
                <w:b/>
                <w:sz w:val="20"/>
                <w:szCs w:val="20"/>
              </w:rPr>
              <w:t>Clênia Cecília Coelho</w:t>
            </w:r>
          </w:p>
          <w:p w:rsidR="00C21CA4" w:rsidRPr="002467B0" w:rsidRDefault="00C21CA4" w:rsidP="00C21CA4">
            <w:pPr>
              <w:jc w:val="center"/>
              <w:rPr>
                <w:rFonts w:eastAsia="Microsoft YaHei"/>
                <w:sz w:val="20"/>
                <w:szCs w:val="20"/>
              </w:rPr>
            </w:pPr>
            <w:r w:rsidRPr="002467B0">
              <w:rPr>
                <w:rFonts w:eastAsia="Microsoft YaHei"/>
                <w:sz w:val="20"/>
                <w:szCs w:val="20"/>
              </w:rPr>
              <w:t xml:space="preserve">Secretária Municipal de Saúde </w:t>
            </w:r>
          </w:p>
        </w:tc>
      </w:tr>
    </w:tbl>
    <w:p w:rsidR="00891E1C" w:rsidRPr="002467B0" w:rsidRDefault="00891E1C" w:rsidP="00891E1C">
      <w:pPr>
        <w:jc w:val="center"/>
        <w:rPr>
          <w:sz w:val="20"/>
          <w:szCs w:val="20"/>
        </w:rPr>
      </w:pPr>
    </w:p>
    <w:p w:rsidR="00891E1C" w:rsidRPr="002467B0" w:rsidRDefault="00891E1C" w:rsidP="00891E1C">
      <w:pPr>
        <w:jc w:val="center"/>
        <w:rPr>
          <w:sz w:val="20"/>
          <w:szCs w:val="20"/>
        </w:rPr>
      </w:pPr>
    </w:p>
    <w:p w:rsidR="00090531" w:rsidRDefault="00090531" w:rsidP="00891E1C">
      <w:pPr>
        <w:jc w:val="center"/>
        <w:rPr>
          <w:sz w:val="20"/>
          <w:szCs w:val="20"/>
        </w:rPr>
      </w:pPr>
      <w:r w:rsidRPr="002467B0">
        <w:rPr>
          <w:b/>
          <w:sz w:val="20"/>
          <w:szCs w:val="20"/>
        </w:rPr>
        <w:t>GUARANY INDUSTRIA E COMERCIO LTDA</w:t>
      </w:r>
      <w:r w:rsidRPr="002467B0">
        <w:rPr>
          <w:sz w:val="20"/>
          <w:szCs w:val="20"/>
        </w:rPr>
        <w:t xml:space="preserve"> </w:t>
      </w:r>
    </w:p>
    <w:p w:rsidR="00792723" w:rsidRPr="00B66605" w:rsidRDefault="00B66605" w:rsidP="00891E1C">
      <w:pPr>
        <w:jc w:val="center"/>
        <w:rPr>
          <w:sz w:val="20"/>
          <w:szCs w:val="20"/>
        </w:rPr>
      </w:pPr>
      <w:r w:rsidRPr="00B66605">
        <w:rPr>
          <w:sz w:val="20"/>
          <w:szCs w:val="20"/>
        </w:rPr>
        <w:t xml:space="preserve">Carlos Alberto Fleury </w:t>
      </w:r>
      <w:proofErr w:type="spellStart"/>
      <w:r w:rsidRPr="00B66605">
        <w:rPr>
          <w:sz w:val="20"/>
          <w:szCs w:val="20"/>
        </w:rPr>
        <w:t>Bellandi</w:t>
      </w:r>
      <w:proofErr w:type="spellEnd"/>
    </w:p>
    <w:p w:rsidR="00891E1C" w:rsidRPr="002467B0" w:rsidRDefault="00891E1C" w:rsidP="00891E1C">
      <w:pPr>
        <w:rPr>
          <w:b/>
          <w:sz w:val="20"/>
          <w:szCs w:val="20"/>
        </w:rPr>
      </w:pPr>
    </w:p>
    <w:p w:rsidR="00891E1C" w:rsidRPr="002467B0" w:rsidRDefault="008316B7" w:rsidP="00891E1C">
      <w:pPr>
        <w:rPr>
          <w:sz w:val="20"/>
          <w:szCs w:val="20"/>
        </w:rPr>
      </w:pPr>
      <w:r w:rsidRPr="002467B0">
        <w:rPr>
          <w:b/>
          <w:sz w:val="20"/>
          <w:szCs w:val="20"/>
        </w:rPr>
        <w:t xml:space="preserve">TESTEMUNHAS: </w:t>
      </w:r>
      <w:r w:rsidR="00891E1C" w:rsidRPr="002467B0">
        <w:rPr>
          <w:sz w:val="20"/>
          <w:szCs w:val="20"/>
        </w:rPr>
        <w:t>I - __</w:t>
      </w:r>
      <w:r w:rsidR="007A6DDA" w:rsidRPr="002467B0">
        <w:rPr>
          <w:sz w:val="20"/>
          <w:szCs w:val="20"/>
        </w:rPr>
        <w:t>__</w:t>
      </w:r>
      <w:r w:rsidR="00891E1C" w:rsidRPr="002467B0">
        <w:rPr>
          <w:sz w:val="20"/>
          <w:szCs w:val="20"/>
        </w:rPr>
        <w:t>___________________________________________________</w:t>
      </w:r>
    </w:p>
    <w:p w:rsidR="00891E1C" w:rsidRPr="002467B0" w:rsidRDefault="00891E1C" w:rsidP="00F01DA0">
      <w:pPr>
        <w:rPr>
          <w:sz w:val="20"/>
          <w:szCs w:val="20"/>
        </w:rPr>
      </w:pPr>
      <w:r w:rsidRPr="002467B0">
        <w:rPr>
          <w:sz w:val="20"/>
          <w:szCs w:val="20"/>
        </w:rPr>
        <w:t xml:space="preserve">                                      </w:t>
      </w:r>
      <w:r w:rsidR="00F01DA0" w:rsidRPr="002467B0">
        <w:rPr>
          <w:sz w:val="20"/>
          <w:szCs w:val="20"/>
        </w:rPr>
        <w:t>Lara Fernandes Rodrigues CPF.: 118.894.846-60</w:t>
      </w:r>
    </w:p>
    <w:p w:rsidR="00891E1C" w:rsidRPr="002467B0" w:rsidRDefault="00891E1C" w:rsidP="00891E1C">
      <w:pPr>
        <w:rPr>
          <w:sz w:val="20"/>
          <w:szCs w:val="20"/>
        </w:rPr>
      </w:pPr>
      <w:r w:rsidRPr="002467B0">
        <w:rPr>
          <w:sz w:val="20"/>
          <w:szCs w:val="20"/>
        </w:rPr>
        <w:t xml:space="preserve">                                   </w:t>
      </w:r>
    </w:p>
    <w:p w:rsidR="00891E1C" w:rsidRPr="002467B0" w:rsidRDefault="00891E1C" w:rsidP="00891E1C">
      <w:pPr>
        <w:rPr>
          <w:sz w:val="20"/>
          <w:szCs w:val="20"/>
        </w:rPr>
      </w:pPr>
      <w:r w:rsidRPr="002467B0">
        <w:rPr>
          <w:sz w:val="20"/>
          <w:szCs w:val="20"/>
        </w:rPr>
        <w:t xml:space="preserve">  </w:t>
      </w:r>
      <w:r w:rsidR="008316B7" w:rsidRPr="002467B0">
        <w:rPr>
          <w:sz w:val="20"/>
          <w:szCs w:val="20"/>
        </w:rPr>
        <w:t xml:space="preserve">                              </w:t>
      </w:r>
      <w:r w:rsidRPr="002467B0">
        <w:rPr>
          <w:sz w:val="20"/>
          <w:szCs w:val="20"/>
        </w:rPr>
        <w:t>II - _____________________________________________________</w:t>
      </w:r>
    </w:p>
    <w:p w:rsidR="00891E1C" w:rsidRPr="002467B0" w:rsidRDefault="00891E1C" w:rsidP="00891E1C">
      <w:pPr>
        <w:rPr>
          <w:sz w:val="20"/>
          <w:szCs w:val="20"/>
        </w:rPr>
      </w:pPr>
      <w:r w:rsidRPr="002467B0">
        <w:rPr>
          <w:sz w:val="20"/>
          <w:szCs w:val="20"/>
        </w:rPr>
        <w:t xml:space="preserve">         </w:t>
      </w:r>
      <w:r w:rsidR="008316B7" w:rsidRPr="002467B0">
        <w:rPr>
          <w:sz w:val="20"/>
          <w:szCs w:val="20"/>
        </w:rPr>
        <w:t xml:space="preserve">                             </w:t>
      </w:r>
      <w:proofErr w:type="spellStart"/>
      <w:r w:rsidR="00FF55D6" w:rsidRPr="002467B0">
        <w:rPr>
          <w:sz w:val="20"/>
          <w:szCs w:val="20"/>
        </w:rPr>
        <w:t>Valdison</w:t>
      </w:r>
      <w:proofErr w:type="spellEnd"/>
      <w:r w:rsidR="00FF55D6" w:rsidRPr="002467B0">
        <w:rPr>
          <w:sz w:val="20"/>
          <w:szCs w:val="20"/>
        </w:rPr>
        <w:t xml:space="preserve"> Joã</w:t>
      </w:r>
      <w:r w:rsidR="00F01DA0" w:rsidRPr="002467B0">
        <w:rPr>
          <w:sz w:val="20"/>
          <w:szCs w:val="20"/>
        </w:rPr>
        <w:t>o de Oliveira CPF.: 124.011.926-70</w:t>
      </w:r>
    </w:p>
    <w:sectPr w:rsidR="00891E1C" w:rsidRPr="002467B0" w:rsidSect="0047726D">
      <w:headerReference w:type="default" r:id="rId9"/>
      <w:type w:val="continuous"/>
      <w:pgSz w:w="11906" w:h="16838"/>
      <w:pgMar w:top="943" w:right="1134"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2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2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4207"/>
    <w:rsid w:val="00004936"/>
    <w:rsid w:val="00005063"/>
    <w:rsid w:val="0000564C"/>
    <w:rsid w:val="0001179B"/>
    <w:rsid w:val="00011AC3"/>
    <w:rsid w:val="000138EA"/>
    <w:rsid w:val="000142FB"/>
    <w:rsid w:val="000160BB"/>
    <w:rsid w:val="00016721"/>
    <w:rsid w:val="00023DED"/>
    <w:rsid w:val="000245C9"/>
    <w:rsid w:val="00030868"/>
    <w:rsid w:val="00043189"/>
    <w:rsid w:val="00044861"/>
    <w:rsid w:val="000470E4"/>
    <w:rsid w:val="0005219C"/>
    <w:rsid w:val="00054B68"/>
    <w:rsid w:val="00057D79"/>
    <w:rsid w:val="00063A43"/>
    <w:rsid w:val="000711C3"/>
    <w:rsid w:val="00073BB4"/>
    <w:rsid w:val="00074CA8"/>
    <w:rsid w:val="00074EB8"/>
    <w:rsid w:val="00081098"/>
    <w:rsid w:val="00085A5E"/>
    <w:rsid w:val="00087C6B"/>
    <w:rsid w:val="00090188"/>
    <w:rsid w:val="00090531"/>
    <w:rsid w:val="00090768"/>
    <w:rsid w:val="00093B4A"/>
    <w:rsid w:val="000A2CBA"/>
    <w:rsid w:val="000A3EAF"/>
    <w:rsid w:val="000A5F22"/>
    <w:rsid w:val="000A68DA"/>
    <w:rsid w:val="000A7298"/>
    <w:rsid w:val="000B161C"/>
    <w:rsid w:val="000B2888"/>
    <w:rsid w:val="000B5CAE"/>
    <w:rsid w:val="000B78FB"/>
    <w:rsid w:val="000B795E"/>
    <w:rsid w:val="000C23A9"/>
    <w:rsid w:val="000C58E3"/>
    <w:rsid w:val="000D054C"/>
    <w:rsid w:val="000D5F89"/>
    <w:rsid w:val="000D61FF"/>
    <w:rsid w:val="000E2F05"/>
    <w:rsid w:val="000E4A1E"/>
    <w:rsid w:val="000E5137"/>
    <w:rsid w:val="000F11A3"/>
    <w:rsid w:val="000F2330"/>
    <w:rsid w:val="000F4F6E"/>
    <w:rsid w:val="000F7EC6"/>
    <w:rsid w:val="00101726"/>
    <w:rsid w:val="00103D5F"/>
    <w:rsid w:val="00103F4B"/>
    <w:rsid w:val="0010518A"/>
    <w:rsid w:val="00105D11"/>
    <w:rsid w:val="00106961"/>
    <w:rsid w:val="00106A3A"/>
    <w:rsid w:val="00106D12"/>
    <w:rsid w:val="00110993"/>
    <w:rsid w:val="00116212"/>
    <w:rsid w:val="0013173D"/>
    <w:rsid w:val="001333AC"/>
    <w:rsid w:val="00133DAA"/>
    <w:rsid w:val="00135161"/>
    <w:rsid w:val="001379B1"/>
    <w:rsid w:val="00137F05"/>
    <w:rsid w:val="0014175A"/>
    <w:rsid w:val="00142280"/>
    <w:rsid w:val="001432CF"/>
    <w:rsid w:val="00143CC8"/>
    <w:rsid w:val="00152ADE"/>
    <w:rsid w:val="00153E6A"/>
    <w:rsid w:val="001602BF"/>
    <w:rsid w:val="00160B3F"/>
    <w:rsid w:val="00162673"/>
    <w:rsid w:val="00167A1A"/>
    <w:rsid w:val="00167D00"/>
    <w:rsid w:val="00172A0E"/>
    <w:rsid w:val="00175232"/>
    <w:rsid w:val="0017531D"/>
    <w:rsid w:val="00175ED6"/>
    <w:rsid w:val="0018201D"/>
    <w:rsid w:val="00190340"/>
    <w:rsid w:val="001911BC"/>
    <w:rsid w:val="0019216F"/>
    <w:rsid w:val="00192DE3"/>
    <w:rsid w:val="0019318B"/>
    <w:rsid w:val="00197B8C"/>
    <w:rsid w:val="001A157B"/>
    <w:rsid w:val="001A2B29"/>
    <w:rsid w:val="001A4C4A"/>
    <w:rsid w:val="001B27CB"/>
    <w:rsid w:val="001B5AEC"/>
    <w:rsid w:val="001B6B52"/>
    <w:rsid w:val="001C4005"/>
    <w:rsid w:val="001C4867"/>
    <w:rsid w:val="001C684E"/>
    <w:rsid w:val="001C7427"/>
    <w:rsid w:val="001D0B22"/>
    <w:rsid w:val="001D1562"/>
    <w:rsid w:val="001D31C1"/>
    <w:rsid w:val="001D593E"/>
    <w:rsid w:val="001D7A92"/>
    <w:rsid w:val="001D7C01"/>
    <w:rsid w:val="001E3DC9"/>
    <w:rsid w:val="001E4582"/>
    <w:rsid w:val="001E5E7E"/>
    <w:rsid w:val="001E62F3"/>
    <w:rsid w:val="001F4F5C"/>
    <w:rsid w:val="001F51D7"/>
    <w:rsid w:val="00200828"/>
    <w:rsid w:val="00204F29"/>
    <w:rsid w:val="002063EC"/>
    <w:rsid w:val="00215A55"/>
    <w:rsid w:val="00217988"/>
    <w:rsid w:val="002179CE"/>
    <w:rsid w:val="00217B7F"/>
    <w:rsid w:val="002206A5"/>
    <w:rsid w:val="00223888"/>
    <w:rsid w:val="00224382"/>
    <w:rsid w:val="0022450F"/>
    <w:rsid w:val="0023000D"/>
    <w:rsid w:val="0023066A"/>
    <w:rsid w:val="00231345"/>
    <w:rsid w:val="002329F0"/>
    <w:rsid w:val="00234536"/>
    <w:rsid w:val="002346CB"/>
    <w:rsid w:val="00236245"/>
    <w:rsid w:val="0024238D"/>
    <w:rsid w:val="00243321"/>
    <w:rsid w:val="00245E2A"/>
    <w:rsid w:val="002467B0"/>
    <w:rsid w:val="00247305"/>
    <w:rsid w:val="00247BD6"/>
    <w:rsid w:val="002511B4"/>
    <w:rsid w:val="0025170E"/>
    <w:rsid w:val="00251C2D"/>
    <w:rsid w:val="002543B7"/>
    <w:rsid w:val="00254ED9"/>
    <w:rsid w:val="00257B0C"/>
    <w:rsid w:val="002600EE"/>
    <w:rsid w:val="00263552"/>
    <w:rsid w:val="00265408"/>
    <w:rsid w:val="0026716F"/>
    <w:rsid w:val="00267332"/>
    <w:rsid w:val="00271E6B"/>
    <w:rsid w:val="002724C2"/>
    <w:rsid w:val="00274E50"/>
    <w:rsid w:val="00275665"/>
    <w:rsid w:val="00275AB8"/>
    <w:rsid w:val="002766EC"/>
    <w:rsid w:val="0028480A"/>
    <w:rsid w:val="002871CA"/>
    <w:rsid w:val="00287211"/>
    <w:rsid w:val="00287565"/>
    <w:rsid w:val="00287611"/>
    <w:rsid w:val="0028762B"/>
    <w:rsid w:val="00292A65"/>
    <w:rsid w:val="0029407E"/>
    <w:rsid w:val="00297B93"/>
    <w:rsid w:val="002A0594"/>
    <w:rsid w:val="002A253D"/>
    <w:rsid w:val="002A5FDC"/>
    <w:rsid w:val="002A6985"/>
    <w:rsid w:val="002B0562"/>
    <w:rsid w:val="002B55EC"/>
    <w:rsid w:val="002B6111"/>
    <w:rsid w:val="002B6852"/>
    <w:rsid w:val="002C0470"/>
    <w:rsid w:val="002C0D76"/>
    <w:rsid w:val="002C1355"/>
    <w:rsid w:val="002C1E41"/>
    <w:rsid w:val="002C2DAA"/>
    <w:rsid w:val="002C5B6A"/>
    <w:rsid w:val="002C6E2B"/>
    <w:rsid w:val="002D0F6F"/>
    <w:rsid w:val="002D190C"/>
    <w:rsid w:val="002D1D81"/>
    <w:rsid w:val="002D4468"/>
    <w:rsid w:val="002D4B66"/>
    <w:rsid w:val="002D6359"/>
    <w:rsid w:val="002E3FA7"/>
    <w:rsid w:val="002E5B28"/>
    <w:rsid w:val="002E728A"/>
    <w:rsid w:val="002E73E4"/>
    <w:rsid w:val="002F2631"/>
    <w:rsid w:val="002F2D35"/>
    <w:rsid w:val="002F3678"/>
    <w:rsid w:val="002F3AB3"/>
    <w:rsid w:val="002F3CEC"/>
    <w:rsid w:val="002F3E74"/>
    <w:rsid w:val="002F4EB9"/>
    <w:rsid w:val="002F7310"/>
    <w:rsid w:val="002F7CAC"/>
    <w:rsid w:val="003004E5"/>
    <w:rsid w:val="003016A9"/>
    <w:rsid w:val="0030185B"/>
    <w:rsid w:val="003029D8"/>
    <w:rsid w:val="003068CA"/>
    <w:rsid w:val="003115A2"/>
    <w:rsid w:val="00311A25"/>
    <w:rsid w:val="00314733"/>
    <w:rsid w:val="00322AD3"/>
    <w:rsid w:val="00323ADC"/>
    <w:rsid w:val="00326C68"/>
    <w:rsid w:val="003319DD"/>
    <w:rsid w:val="00331DF0"/>
    <w:rsid w:val="00331EB5"/>
    <w:rsid w:val="00335058"/>
    <w:rsid w:val="003363F1"/>
    <w:rsid w:val="003413C1"/>
    <w:rsid w:val="00342086"/>
    <w:rsid w:val="003434AC"/>
    <w:rsid w:val="00344645"/>
    <w:rsid w:val="00345298"/>
    <w:rsid w:val="00345BBF"/>
    <w:rsid w:val="00347634"/>
    <w:rsid w:val="00351963"/>
    <w:rsid w:val="00351E21"/>
    <w:rsid w:val="00351EB3"/>
    <w:rsid w:val="00352F4B"/>
    <w:rsid w:val="00357E1D"/>
    <w:rsid w:val="003620A1"/>
    <w:rsid w:val="00362659"/>
    <w:rsid w:val="00363505"/>
    <w:rsid w:val="0037096D"/>
    <w:rsid w:val="003733BB"/>
    <w:rsid w:val="00373461"/>
    <w:rsid w:val="00380AB7"/>
    <w:rsid w:val="00381C40"/>
    <w:rsid w:val="00383B4F"/>
    <w:rsid w:val="00384AD6"/>
    <w:rsid w:val="0038760D"/>
    <w:rsid w:val="00390F75"/>
    <w:rsid w:val="00392863"/>
    <w:rsid w:val="00394A5F"/>
    <w:rsid w:val="003959AB"/>
    <w:rsid w:val="00397581"/>
    <w:rsid w:val="003A0203"/>
    <w:rsid w:val="003A4F0A"/>
    <w:rsid w:val="003A5B2D"/>
    <w:rsid w:val="003A5BBB"/>
    <w:rsid w:val="003A7D59"/>
    <w:rsid w:val="003C0245"/>
    <w:rsid w:val="003C03C0"/>
    <w:rsid w:val="003C0500"/>
    <w:rsid w:val="003C07D0"/>
    <w:rsid w:val="003C0C95"/>
    <w:rsid w:val="003C5B02"/>
    <w:rsid w:val="003D1790"/>
    <w:rsid w:val="003D455A"/>
    <w:rsid w:val="003D632B"/>
    <w:rsid w:val="003E03B0"/>
    <w:rsid w:val="003E142B"/>
    <w:rsid w:val="003E1764"/>
    <w:rsid w:val="003E32CD"/>
    <w:rsid w:val="003E3AC4"/>
    <w:rsid w:val="003E64A5"/>
    <w:rsid w:val="003E79A2"/>
    <w:rsid w:val="003F2184"/>
    <w:rsid w:val="00401C05"/>
    <w:rsid w:val="00403346"/>
    <w:rsid w:val="004034E9"/>
    <w:rsid w:val="00404F32"/>
    <w:rsid w:val="00405264"/>
    <w:rsid w:val="004056B0"/>
    <w:rsid w:val="00407644"/>
    <w:rsid w:val="004125A8"/>
    <w:rsid w:val="00414F7E"/>
    <w:rsid w:val="0041731E"/>
    <w:rsid w:val="0042364F"/>
    <w:rsid w:val="00423CE5"/>
    <w:rsid w:val="004252A6"/>
    <w:rsid w:val="004274D5"/>
    <w:rsid w:val="00427892"/>
    <w:rsid w:val="004278AE"/>
    <w:rsid w:val="00431A76"/>
    <w:rsid w:val="00433F34"/>
    <w:rsid w:val="00435FD7"/>
    <w:rsid w:val="00436E25"/>
    <w:rsid w:val="004438C8"/>
    <w:rsid w:val="00447A95"/>
    <w:rsid w:val="00451D8E"/>
    <w:rsid w:val="00453B83"/>
    <w:rsid w:val="00455D7A"/>
    <w:rsid w:val="004578E8"/>
    <w:rsid w:val="004617FA"/>
    <w:rsid w:val="00462C71"/>
    <w:rsid w:val="00463085"/>
    <w:rsid w:val="00465703"/>
    <w:rsid w:val="0046704D"/>
    <w:rsid w:val="004678C1"/>
    <w:rsid w:val="00472EC4"/>
    <w:rsid w:val="004743F3"/>
    <w:rsid w:val="00475BF2"/>
    <w:rsid w:val="0047726D"/>
    <w:rsid w:val="00480AAD"/>
    <w:rsid w:val="0048279C"/>
    <w:rsid w:val="00484103"/>
    <w:rsid w:val="00484D57"/>
    <w:rsid w:val="004858D9"/>
    <w:rsid w:val="004914C3"/>
    <w:rsid w:val="00492B40"/>
    <w:rsid w:val="00494202"/>
    <w:rsid w:val="004961C4"/>
    <w:rsid w:val="0049684F"/>
    <w:rsid w:val="00496BF5"/>
    <w:rsid w:val="00497AC1"/>
    <w:rsid w:val="004A2E23"/>
    <w:rsid w:val="004A3CAE"/>
    <w:rsid w:val="004A5980"/>
    <w:rsid w:val="004B1728"/>
    <w:rsid w:val="004B1FBC"/>
    <w:rsid w:val="004B2329"/>
    <w:rsid w:val="004B3A53"/>
    <w:rsid w:val="004B5966"/>
    <w:rsid w:val="004B6CE8"/>
    <w:rsid w:val="004C2A97"/>
    <w:rsid w:val="004C4266"/>
    <w:rsid w:val="004C643D"/>
    <w:rsid w:val="004C69A7"/>
    <w:rsid w:val="004D3AC9"/>
    <w:rsid w:val="004D55B3"/>
    <w:rsid w:val="004D5A1D"/>
    <w:rsid w:val="004D5FBC"/>
    <w:rsid w:val="004D6848"/>
    <w:rsid w:val="004E13EC"/>
    <w:rsid w:val="004E52E5"/>
    <w:rsid w:val="004F05C5"/>
    <w:rsid w:val="004F3232"/>
    <w:rsid w:val="004F482A"/>
    <w:rsid w:val="004F4FEB"/>
    <w:rsid w:val="004F674E"/>
    <w:rsid w:val="004F7FB5"/>
    <w:rsid w:val="00502BE3"/>
    <w:rsid w:val="005048DE"/>
    <w:rsid w:val="00505051"/>
    <w:rsid w:val="00513011"/>
    <w:rsid w:val="00514C9D"/>
    <w:rsid w:val="005233DF"/>
    <w:rsid w:val="00526CC9"/>
    <w:rsid w:val="005319CD"/>
    <w:rsid w:val="00531BB3"/>
    <w:rsid w:val="00536A4F"/>
    <w:rsid w:val="00540176"/>
    <w:rsid w:val="0054103C"/>
    <w:rsid w:val="00542064"/>
    <w:rsid w:val="005421A7"/>
    <w:rsid w:val="005441C9"/>
    <w:rsid w:val="00547305"/>
    <w:rsid w:val="00550398"/>
    <w:rsid w:val="00551134"/>
    <w:rsid w:val="00554808"/>
    <w:rsid w:val="005556E2"/>
    <w:rsid w:val="005566E7"/>
    <w:rsid w:val="005571F6"/>
    <w:rsid w:val="00570CD1"/>
    <w:rsid w:val="00572E1E"/>
    <w:rsid w:val="005731BB"/>
    <w:rsid w:val="005742FA"/>
    <w:rsid w:val="00574683"/>
    <w:rsid w:val="00574F9E"/>
    <w:rsid w:val="00581ACF"/>
    <w:rsid w:val="00587264"/>
    <w:rsid w:val="005908B5"/>
    <w:rsid w:val="00592840"/>
    <w:rsid w:val="00594784"/>
    <w:rsid w:val="0059585B"/>
    <w:rsid w:val="00596321"/>
    <w:rsid w:val="00597693"/>
    <w:rsid w:val="00597BE6"/>
    <w:rsid w:val="005A048B"/>
    <w:rsid w:val="005A1FD4"/>
    <w:rsid w:val="005A5624"/>
    <w:rsid w:val="005A735D"/>
    <w:rsid w:val="005A7B25"/>
    <w:rsid w:val="005B0518"/>
    <w:rsid w:val="005B32FE"/>
    <w:rsid w:val="005B5E62"/>
    <w:rsid w:val="005C0450"/>
    <w:rsid w:val="005C20FA"/>
    <w:rsid w:val="005C392D"/>
    <w:rsid w:val="005C674A"/>
    <w:rsid w:val="005C733D"/>
    <w:rsid w:val="005C7529"/>
    <w:rsid w:val="005D2DB0"/>
    <w:rsid w:val="005D5925"/>
    <w:rsid w:val="005E1BEE"/>
    <w:rsid w:val="005E2379"/>
    <w:rsid w:val="005E2799"/>
    <w:rsid w:val="005E3B0A"/>
    <w:rsid w:val="005E4242"/>
    <w:rsid w:val="005E5993"/>
    <w:rsid w:val="005E6D56"/>
    <w:rsid w:val="005E765E"/>
    <w:rsid w:val="005E7AF4"/>
    <w:rsid w:val="005E7DD6"/>
    <w:rsid w:val="005F161C"/>
    <w:rsid w:val="005F3F5B"/>
    <w:rsid w:val="005F4002"/>
    <w:rsid w:val="005F4679"/>
    <w:rsid w:val="005F5C32"/>
    <w:rsid w:val="00600250"/>
    <w:rsid w:val="00600827"/>
    <w:rsid w:val="00606505"/>
    <w:rsid w:val="0060716B"/>
    <w:rsid w:val="00607573"/>
    <w:rsid w:val="00612049"/>
    <w:rsid w:val="006124C3"/>
    <w:rsid w:val="00612BF2"/>
    <w:rsid w:val="00612E2B"/>
    <w:rsid w:val="00613A2C"/>
    <w:rsid w:val="00613E3D"/>
    <w:rsid w:val="0061654C"/>
    <w:rsid w:val="00616FF0"/>
    <w:rsid w:val="00621F2D"/>
    <w:rsid w:val="00630D32"/>
    <w:rsid w:val="00633AEE"/>
    <w:rsid w:val="00635D38"/>
    <w:rsid w:val="006366F5"/>
    <w:rsid w:val="006372D7"/>
    <w:rsid w:val="00637C14"/>
    <w:rsid w:val="00640B7F"/>
    <w:rsid w:val="0064302D"/>
    <w:rsid w:val="006455C5"/>
    <w:rsid w:val="00651FA3"/>
    <w:rsid w:val="0065261C"/>
    <w:rsid w:val="00652874"/>
    <w:rsid w:val="006530B5"/>
    <w:rsid w:val="00655C60"/>
    <w:rsid w:val="0065636B"/>
    <w:rsid w:val="00662B3A"/>
    <w:rsid w:val="006633F2"/>
    <w:rsid w:val="0066458B"/>
    <w:rsid w:val="00665FC7"/>
    <w:rsid w:val="0066686F"/>
    <w:rsid w:val="006677D1"/>
    <w:rsid w:val="006709A1"/>
    <w:rsid w:val="00675B55"/>
    <w:rsid w:val="006762A1"/>
    <w:rsid w:val="006765CE"/>
    <w:rsid w:val="00680297"/>
    <w:rsid w:val="00680AB3"/>
    <w:rsid w:val="0068139A"/>
    <w:rsid w:val="00681E4D"/>
    <w:rsid w:val="006829B4"/>
    <w:rsid w:val="00682C7B"/>
    <w:rsid w:val="00683441"/>
    <w:rsid w:val="0068444D"/>
    <w:rsid w:val="00684C91"/>
    <w:rsid w:val="00686736"/>
    <w:rsid w:val="0069010F"/>
    <w:rsid w:val="00693767"/>
    <w:rsid w:val="00694B0D"/>
    <w:rsid w:val="006971B9"/>
    <w:rsid w:val="006A0431"/>
    <w:rsid w:val="006A4482"/>
    <w:rsid w:val="006A4522"/>
    <w:rsid w:val="006A4D2E"/>
    <w:rsid w:val="006B384F"/>
    <w:rsid w:val="006B4A5C"/>
    <w:rsid w:val="006B54D4"/>
    <w:rsid w:val="006B5677"/>
    <w:rsid w:val="006B6F72"/>
    <w:rsid w:val="006B7483"/>
    <w:rsid w:val="006C00DD"/>
    <w:rsid w:val="006C231B"/>
    <w:rsid w:val="006C2A0D"/>
    <w:rsid w:val="006C2EBE"/>
    <w:rsid w:val="006C5F8F"/>
    <w:rsid w:val="006D0E48"/>
    <w:rsid w:val="006D24CA"/>
    <w:rsid w:val="006D2BEE"/>
    <w:rsid w:val="006D4979"/>
    <w:rsid w:val="006D5C7E"/>
    <w:rsid w:val="006D6446"/>
    <w:rsid w:val="006D7756"/>
    <w:rsid w:val="006E1A36"/>
    <w:rsid w:val="006E3359"/>
    <w:rsid w:val="006E7A5F"/>
    <w:rsid w:val="006F0E3D"/>
    <w:rsid w:val="006F13F1"/>
    <w:rsid w:val="006F46D3"/>
    <w:rsid w:val="006F75B7"/>
    <w:rsid w:val="007029AD"/>
    <w:rsid w:val="00704BEC"/>
    <w:rsid w:val="007059C9"/>
    <w:rsid w:val="00711632"/>
    <w:rsid w:val="00711C32"/>
    <w:rsid w:val="00712B2E"/>
    <w:rsid w:val="00712D66"/>
    <w:rsid w:val="00713027"/>
    <w:rsid w:val="00714B0A"/>
    <w:rsid w:val="007157BF"/>
    <w:rsid w:val="007175A5"/>
    <w:rsid w:val="007213A5"/>
    <w:rsid w:val="00721DFC"/>
    <w:rsid w:val="00727BEA"/>
    <w:rsid w:val="007372AD"/>
    <w:rsid w:val="00741B62"/>
    <w:rsid w:val="007465A4"/>
    <w:rsid w:val="00746C0A"/>
    <w:rsid w:val="00746D1D"/>
    <w:rsid w:val="0075208E"/>
    <w:rsid w:val="00757575"/>
    <w:rsid w:val="00757688"/>
    <w:rsid w:val="00760D59"/>
    <w:rsid w:val="0076169A"/>
    <w:rsid w:val="00762E53"/>
    <w:rsid w:val="00762F2E"/>
    <w:rsid w:val="00765A3F"/>
    <w:rsid w:val="007668AD"/>
    <w:rsid w:val="00766DD9"/>
    <w:rsid w:val="0077366C"/>
    <w:rsid w:val="007758D1"/>
    <w:rsid w:val="00780268"/>
    <w:rsid w:val="00781F1E"/>
    <w:rsid w:val="0078534F"/>
    <w:rsid w:val="00785A52"/>
    <w:rsid w:val="00790BB2"/>
    <w:rsid w:val="007918CA"/>
    <w:rsid w:val="00792723"/>
    <w:rsid w:val="00792AF8"/>
    <w:rsid w:val="007935A2"/>
    <w:rsid w:val="00793FB9"/>
    <w:rsid w:val="007968B1"/>
    <w:rsid w:val="007A3479"/>
    <w:rsid w:val="007A4F03"/>
    <w:rsid w:val="007A6DDA"/>
    <w:rsid w:val="007B2300"/>
    <w:rsid w:val="007B232B"/>
    <w:rsid w:val="007B2455"/>
    <w:rsid w:val="007B5159"/>
    <w:rsid w:val="007B5A06"/>
    <w:rsid w:val="007C7696"/>
    <w:rsid w:val="007D0412"/>
    <w:rsid w:val="007D150B"/>
    <w:rsid w:val="007D1618"/>
    <w:rsid w:val="007D643B"/>
    <w:rsid w:val="007E0921"/>
    <w:rsid w:val="007E11F7"/>
    <w:rsid w:val="007E1A99"/>
    <w:rsid w:val="007E4D17"/>
    <w:rsid w:val="007E73C1"/>
    <w:rsid w:val="007E79BB"/>
    <w:rsid w:val="007E7CA7"/>
    <w:rsid w:val="007F32FF"/>
    <w:rsid w:val="007F3E5D"/>
    <w:rsid w:val="007F49B8"/>
    <w:rsid w:val="007F5566"/>
    <w:rsid w:val="007F706F"/>
    <w:rsid w:val="008001B9"/>
    <w:rsid w:val="00801BDD"/>
    <w:rsid w:val="00802EDE"/>
    <w:rsid w:val="008063DD"/>
    <w:rsid w:val="008064F5"/>
    <w:rsid w:val="008159B9"/>
    <w:rsid w:val="008167A7"/>
    <w:rsid w:val="00817066"/>
    <w:rsid w:val="0082026F"/>
    <w:rsid w:val="00820279"/>
    <w:rsid w:val="008204FD"/>
    <w:rsid w:val="00823318"/>
    <w:rsid w:val="008249A9"/>
    <w:rsid w:val="00827C78"/>
    <w:rsid w:val="0083135B"/>
    <w:rsid w:val="008316B7"/>
    <w:rsid w:val="008350FE"/>
    <w:rsid w:val="00835EBA"/>
    <w:rsid w:val="008364C8"/>
    <w:rsid w:val="008403E8"/>
    <w:rsid w:val="008417AE"/>
    <w:rsid w:val="00842AE0"/>
    <w:rsid w:val="00843325"/>
    <w:rsid w:val="00845476"/>
    <w:rsid w:val="00850E3F"/>
    <w:rsid w:val="00851944"/>
    <w:rsid w:val="00854F55"/>
    <w:rsid w:val="00862F1E"/>
    <w:rsid w:val="00862FE1"/>
    <w:rsid w:val="00863781"/>
    <w:rsid w:val="00871EE4"/>
    <w:rsid w:val="008750D0"/>
    <w:rsid w:val="00875288"/>
    <w:rsid w:val="00875E18"/>
    <w:rsid w:val="00880594"/>
    <w:rsid w:val="00882AAB"/>
    <w:rsid w:val="00885905"/>
    <w:rsid w:val="00887238"/>
    <w:rsid w:val="00891E1C"/>
    <w:rsid w:val="00895B69"/>
    <w:rsid w:val="0089679A"/>
    <w:rsid w:val="00897F53"/>
    <w:rsid w:val="008A422C"/>
    <w:rsid w:val="008A4C9A"/>
    <w:rsid w:val="008A56CA"/>
    <w:rsid w:val="008B075A"/>
    <w:rsid w:val="008B27A7"/>
    <w:rsid w:val="008B3104"/>
    <w:rsid w:val="008B4B36"/>
    <w:rsid w:val="008B69BA"/>
    <w:rsid w:val="008B7EDF"/>
    <w:rsid w:val="008C0DF4"/>
    <w:rsid w:val="008C29BA"/>
    <w:rsid w:val="008C3E0D"/>
    <w:rsid w:val="008C6DFF"/>
    <w:rsid w:val="008D03F4"/>
    <w:rsid w:val="008D45E9"/>
    <w:rsid w:val="008E0462"/>
    <w:rsid w:val="008E2AC6"/>
    <w:rsid w:val="008E3C9E"/>
    <w:rsid w:val="008E41EA"/>
    <w:rsid w:val="008E5380"/>
    <w:rsid w:val="008E5BF9"/>
    <w:rsid w:val="008E7341"/>
    <w:rsid w:val="008E7A5A"/>
    <w:rsid w:val="008E7C9A"/>
    <w:rsid w:val="008E7F86"/>
    <w:rsid w:val="008F037A"/>
    <w:rsid w:val="009016E5"/>
    <w:rsid w:val="009020E4"/>
    <w:rsid w:val="00905E12"/>
    <w:rsid w:val="009073FF"/>
    <w:rsid w:val="009074E4"/>
    <w:rsid w:val="00907FA7"/>
    <w:rsid w:val="00910B80"/>
    <w:rsid w:val="00911278"/>
    <w:rsid w:val="00911F95"/>
    <w:rsid w:val="00913288"/>
    <w:rsid w:val="00913835"/>
    <w:rsid w:val="009208FA"/>
    <w:rsid w:val="00922EB3"/>
    <w:rsid w:val="009256DA"/>
    <w:rsid w:val="0092645D"/>
    <w:rsid w:val="00930910"/>
    <w:rsid w:val="00932D80"/>
    <w:rsid w:val="0093361F"/>
    <w:rsid w:val="009379FE"/>
    <w:rsid w:val="00942998"/>
    <w:rsid w:val="0094393C"/>
    <w:rsid w:val="00943B3D"/>
    <w:rsid w:val="00943BCC"/>
    <w:rsid w:val="00944619"/>
    <w:rsid w:val="00946012"/>
    <w:rsid w:val="00951D3C"/>
    <w:rsid w:val="009600BA"/>
    <w:rsid w:val="0096023E"/>
    <w:rsid w:val="0096079E"/>
    <w:rsid w:val="009617AF"/>
    <w:rsid w:val="00962FA6"/>
    <w:rsid w:val="00963DE3"/>
    <w:rsid w:val="00965144"/>
    <w:rsid w:val="00966C50"/>
    <w:rsid w:val="009746B6"/>
    <w:rsid w:val="00977A46"/>
    <w:rsid w:val="009813D4"/>
    <w:rsid w:val="00981446"/>
    <w:rsid w:val="00982FAD"/>
    <w:rsid w:val="00983172"/>
    <w:rsid w:val="00984871"/>
    <w:rsid w:val="0098523E"/>
    <w:rsid w:val="009876B8"/>
    <w:rsid w:val="00987ABF"/>
    <w:rsid w:val="009904EF"/>
    <w:rsid w:val="00991110"/>
    <w:rsid w:val="009941D8"/>
    <w:rsid w:val="00994355"/>
    <w:rsid w:val="009948D6"/>
    <w:rsid w:val="00996B91"/>
    <w:rsid w:val="009A36E4"/>
    <w:rsid w:val="009A3901"/>
    <w:rsid w:val="009B7652"/>
    <w:rsid w:val="009B796F"/>
    <w:rsid w:val="009C0933"/>
    <w:rsid w:val="009C0B4D"/>
    <w:rsid w:val="009C13EE"/>
    <w:rsid w:val="009C2214"/>
    <w:rsid w:val="009C3279"/>
    <w:rsid w:val="009C4CF6"/>
    <w:rsid w:val="009C6730"/>
    <w:rsid w:val="009D2279"/>
    <w:rsid w:val="009D4510"/>
    <w:rsid w:val="009D5DE4"/>
    <w:rsid w:val="009D5FEF"/>
    <w:rsid w:val="009E0303"/>
    <w:rsid w:val="009E2D4D"/>
    <w:rsid w:val="009F1B76"/>
    <w:rsid w:val="009F5718"/>
    <w:rsid w:val="00A0347D"/>
    <w:rsid w:val="00A054BA"/>
    <w:rsid w:val="00A0699C"/>
    <w:rsid w:val="00A073F0"/>
    <w:rsid w:val="00A10ABA"/>
    <w:rsid w:val="00A121A0"/>
    <w:rsid w:val="00A15C4F"/>
    <w:rsid w:val="00A241D4"/>
    <w:rsid w:val="00A260D5"/>
    <w:rsid w:val="00A300DD"/>
    <w:rsid w:val="00A313EA"/>
    <w:rsid w:val="00A31577"/>
    <w:rsid w:val="00A3255D"/>
    <w:rsid w:val="00A335D2"/>
    <w:rsid w:val="00A340CB"/>
    <w:rsid w:val="00A354C3"/>
    <w:rsid w:val="00A372AD"/>
    <w:rsid w:val="00A42424"/>
    <w:rsid w:val="00A4294A"/>
    <w:rsid w:val="00A439B3"/>
    <w:rsid w:val="00A46053"/>
    <w:rsid w:val="00A464D1"/>
    <w:rsid w:val="00A50131"/>
    <w:rsid w:val="00A529B7"/>
    <w:rsid w:val="00A5475D"/>
    <w:rsid w:val="00A634DA"/>
    <w:rsid w:val="00A6583E"/>
    <w:rsid w:val="00A66050"/>
    <w:rsid w:val="00A6730D"/>
    <w:rsid w:val="00A7367E"/>
    <w:rsid w:val="00A75FB1"/>
    <w:rsid w:val="00A77407"/>
    <w:rsid w:val="00A912AD"/>
    <w:rsid w:val="00A918AE"/>
    <w:rsid w:val="00A9550A"/>
    <w:rsid w:val="00A97D95"/>
    <w:rsid w:val="00AA1945"/>
    <w:rsid w:val="00AA1980"/>
    <w:rsid w:val="00AA26EF"/>
    <w:rsid w:val="00AA6571"/>
    <w:rsid w:val="00AA762D"/>
    <w:rsid w:val="00AB3F27"/>
    <w:rsid w:val="00AB5787"/>
    <w:rsid w:val="00AB5C9C"/>
    <w:rsid w:val="00AB64FB"/>
    <w:rsid w:val="00AC0D8A"/>
    <w:rsid w:val="00AC32C0"/>
    <w:rsid w:val="00AD0F53"/>
    <w:rsid w:val="00AD4B37"/>
    <w:rsid w:val="00AD68C2"/>
    <w:rsid w:val="00AE0486"/>
    <w:rsid w:val="00AE411A"/>
    <w:rsid w:val="00AE4249"/>
    <w:rsid w:val="00AE5207"/>
    <w:rsid w:val="00AE59EC"/>
    <w:rsid w:val="00AE607E"/>
    <w:rsid w:val="00AE6D74"/>
    <w:rsid w:val="00AE768C"/>
    <w:rsid w:val="00AE7CDE"/>
    <w:rsid w:val="00AF1945"/>
    <w:rsid w:val="00AF32CB"/>
    <w:rsid w:val="00AF4290"/>
    <w:rsid w:val="00B02D8F"/>
    <w:rsid w:val="00B02F0F"/>
    <w:rsid w:val="00B03F38"/>
    <w:rsid w:val="00B05008"/>
    <w:rsid w:val="00B07722"/>
    <w:rsid w:val="00B118EB"/>
    <w:rsid w:val="00B1365B"/>
    <w:rsid w:val="00B1683A"/>
    <w:rsid w:val="00B17A83"/>
    <w:rsid w:val="00B20D00"/>
    <w:rsid w:val="00B31A20"/>
    <w:rsid w:val="00B33E8E"/>
    <w:rsid w:val="00B34EA5"/>
    <w:rsid w:val="00B41BDC"/>
    <w:rsid w:val="00B421A4"/>
    <w:rsid w:val="00B44538"/>
    <w:rsid w:val="00B44F4C"/>
    <w:rsid w:val="00B47693"/>
    <w:rsid w:val="00B5051C"/>
    <w:rsid w:val="00B545FE"/>
    <w:rsid w:val="00B54999"/>
    <w:rsid w:val="00B551FC"/>
    <w:rsid w:val="00B55DB5"/>
    <w:rsid w:val="00B57F66"/>
    <w:rsid w:val="00B603DE"/>
    <w:rsid w:val="00B616F6"/>
    <w:rsid w:val="00B63530"/>
    <w:rsid w:val="00B640BE"/>
    <w:rsid w:val="00B640FC"/>
    <w:rsid w:val="00B66605"/>
    <w:rsid w:val="00B67C30"/>
    <w:rsid w:val="00B7348B"/>
    <w:rsid w:val="00B73A5C"/>
    <w:rsid w:val="00B80FE9"/>
    <w:rsid w:val="00B84443"/>
    <w:rsid w:val="00B8599A"/>
    <w:rsid w:val="00B86B9B"/>
    <w:rsid w:val="00B9203D"/>
    <w:rsid w:val="00B94E3B"/>
    <w:rsid w:val="00B95BA1"/>
    <w:rsid w:val="00B95CEC"/>
    <w:rsid w:val="00BA0F87"/>
    <w:rsid w:val="00BB0608"/>
    <w:rsid w:val="00BB0B0B"/>
    <w:rsid w:val="00BB2F4D"/>
    <w:rsid w:val="00BB6F92"/>
    <w:rsid w:val="00BB711C"/>
    <w:rsid w:val="00BB738A"/>
    <w:rsid w:val="00BC234E"/>
    <w:rsid w:val="00BC353E"/>
    <w:rsid w:val="00BD1CA0"/>
    <w:rsid w:val="00BD4748"/>
    <w:rsid w:val="00BD5572"/>
    <w:rsid w:val="00BE1503"/>
    <w:rsid w:val="00BE2F12"/>
    <w:rsid w:val="00BE382D"/>
    <w:rsid w:val="00BE3F9C"/>
    <w:rsid w:val="00BE544D"/>
    <w:rsid w:val="00BF0110"/>
    <w:rsid w:val="00BF0514"/>
    <w:rsid w:val="00BF094C"/>
    <w:rsid w:val="00BF23BE"/>
    <w:rsid w:val="00BF2A46"/>
    <w:rsid w:val="00BF2ECB"/>
    <w:rsid w:val="00BF31CF"/>
    <w:rsid w:val="00BF428D"/>
    <w:rsid w:val="00C03538"/>
    <w:rsid w:val="00C06C18"/>
    <w:rsid w:val="00C10102"/>
    <w:rsid w:val="00C1063C"/>
    <w:rsid w:val="00C10A2A"/>
    <w:rsid w:val="00C1357B"/>
    <w:rsid w:val="00C1435F"/>
    <w:rsid w:val="00C15520"/>
    <w:rsid w:val="00C16C68"/>
    <w:rsid w:val="00C20807"/>
    <w:rsid w:val="00C21CA4"/>
    <w:rsid w:val="00C2683C"/>
    <w:rsid w:val="00C276AB"/>
    <w:rsid w:val="00C27B99"/>
    <w:rsid w:val="00C32FE1"/>
    <w:rsid w:val="00C345FC"/>
    <w:rsid w:val="00C350CA"/>
    <w:rsid w:val="00C3536E"/>
    <w:rsid w:val="00C357D7"/>
    <w:rsid w:val="00C35B64"/>
    <w:rsid w:val="00C36110"/>
    <w:rsid w:val="00C36422"/>
    <w:rsid w:val="00C36539"/>
    <w:rsid w:val="00C420B9"/>
    <w:rsid w:val="00C43319"/>
    <w:rsid w:val="00C44DED"/>
    <w:rsid w:val="00C46B2A"/>
    <w:rsid w:val="00C470C2"/>
    <w:rsid w:val="00C47D32"/>
    <w:rsid w:val="00C52703"/>
    <w:rsid w:val="00C52B06"/>
    <w:rsid w:val="00C536E8"/>
    <w:rsid w:val="00C54912"/>
    <w:rsid w:val="00C54BC2"/>
    <w:rsid w:val="00C63EE1"/>
    <w:rsid w:val="00C64A83"/>
    <w:rsid w:val="00C659CB"/>
    <w:rsid w:val="00C65B02"/>
    <w:rsid w:val="00C65F9C"/>
    <w:rsid w:val="00C66298"/>
    <w:rsid w:val="00C672EC"/>
    <w:rsid w:val="00C67AA5"/>
    <w:rsid w:val="00C718AE"/>
    <w:rsid w:val="00C72325"/>
    <w:rsid w:val="00C728B3"/>
    <w:rsid w:val="00C74F9F"/>
    <w:rsid w:val="00C8067F"/>
    <w:rsid w:val="00C83D60"/>
    <w:rsid w:val="00C86989"/>
    <w:rsid w:val="00C90771"/>
    <w:rsid w:val="00C94663"/>
    <w:rsid w:val="00C95974"/>
    <w:rsid w:val="00C97745"/>
    <w:rsid w:val="00CA34F9"/>
    <w:rsid w:val="00CA5219"/>
    <w:rsid w:val="00CB0DEB"/>
    <w:rsid w:val="00CB30DE"/>
    <w:rsid w:val="00CB3559"/>
    <w:rsid w:val="00CB5493"/>
    <w:rsid w:val="00CB66ED"/>
    <w:rsid w:val="00CC0B4C"/>
    <w:rsid w:val="00CC239B"/>
    <w:rsid w:val="00CC24C3"/>
    <w:rsid w:val="00CC2DC1"/>
    <w:rsid w:val="00CC6CED"/>
    <w:rsid w:val="00CC6ED4"/>
    <w:rsid w:val="00CD52D6"/>
    <w:rsid w:val="00CD5D5D"/>
    <w:rsid w:val="00CE1589"/>
    <w:rsid w:val="00CF000B"/>
    <w:rsid w:val="00CF0AF2"/>
    <w:rsid w:val="00CF0B67"/>
    <w:rsid w:val="00CF0EF7"/>
    <w:rsid w:val="00CF0FBC"/>
    <w:rsid w:val="00CF24D1"/>
    <w:rsid w:val="00CF3542"/>
    <w:rsid w:val="00CF4B22"/>
    <w:rsid w:val="00CF7689"/>
    <w:rsid w:val="00CF76C8"/>
    <w:rsid w:val="00D12200"/>
    <w:rsid w:val="00D127C0"/>
    <w:rsid w:val="00D13BC2"/>
    <w:rsid w:val="00D1419B"/>
    <w:rsid w:val="00D1540E"/>
    <w:rsid w:val="00D156DB"/>
    <w:rsid w:val="00D15F0F"/>
    <w:rsid w:val="00D16CAB"/>
    <w:rsid w:val="00D22C46"/>
    <w:rsid w:val="00D253ED"/>
    <w:rsid w:val="00D25492"/>
    <w:rsid w:val="00D27147"/>
    <w:rsid w:val="00D30F6A"/>
    <w:rsid w:val="00D32066"/>
    <w:rsid w:val="00D40049"/>
    <w:rsid w:val="00D407F3"/>
    <w:rsid w:val="00D466EF"/>
    <w:rsid w:val="00D500F9"/>
    <w:rsid w:val="00D52283"/>
    <w:rsid w:val="00D65CA4"/>
    <w:rsid w:val="00D65D26"/>
    <w:rsid w:val="00D66950"/>
    <w:rsid w:val="00D67000"/>
    <w:rsid w:val="00D70785"/>
    <w:rsid w:val="00D70CE0"/>
    <w:rsid w:val="00D722AE"/>
    <w:rsid w:val="00D753FB"/>
    <w:rsid w:val="00D76F95"/>
    <w:rsid w:val="00D8312C"/>
    <w:rsid w:val="00D849E5"/>
    <w:rsid w:val="00D86294"/>
    <w:rsid w:val="00D9025A"/>
    <w:rsid w:val="00D96C99"/>
    <w:rsid w:val="00D9787A"/>
    <w:rsid w:val="00DA0D2B"/>
    <w:rsid w:val="00DA1C3D"/>
    <w:rsid w:val="00DA380E"/>
    <w:rsid w:val="00DA799E"/>
    <w:rsid w:val="00DB2F6D"/>
    <w:rsid w:val="00DB5231"/>
    <w:rsid w:val="00DB7F16"/>
    <w:rsid w:val="00DC011E"/>
    <w:rsid w:val="00DC0167"/>
    <w:rsid w:val="00DC1520"/>
    <w:rsid w:val="00DC2AB1"/>
    <w:rsid w:val="00DD54CC"/>
    <w:rsid w:val="00DD77C1"/>
    <w:rsid w:val="00DE0066"/>
    <w:rsid w:val="00DE1E0C"/>
    <w:rsid w:val="00DE3123"/>
    <w:rsid w:val="00DE7A51"/>
    <w:rsid w:val="00DF089D"/>
    <w:rsid w:val="00DF0F97"/>
    <w:rsid w:val="00DF1A40"/>
    <w:rsid w:val="00DF2225"/>
    <w:rsid w:val="00DF2B3D"/>
    <w:rsid w:val="00E05ECB"/>
    <w:rsid w:val="00E064D6"/>
    <w:rsid w:val="00E0790E"/>
    <w:rsid w:val="00E12536"/>
    <w:rsid w:val="00E14436"/>
    <w:rsid w:val="00E14ABC"/>
    <w:rsid w:val="00E20010"/>
    <w:rsid w:val="00E209AE"/>
    <w:rsid w:val="00E20D99"/>
    <w:rsid w:val="00E233CB"/>
    <w:rsid w:val="00E26C68"/>
    <w:rsid w:val="00E3041B"/>
    <w:rsid w:val="00E30D9F"/>
    <w:rsid w:val="00E3321E"/>
    <w:rsid w:val="00E40090"/>
    <w:rsid w:val="00E431BF"/>
    <w:rsid w:val="00E436F0"/>
    <w:rsid w:val="00E443BD"/>
    <w:rsid w:val="00E45267"/>
    <w:rsid w:val="00E47A69"/>
    <w:rsid w:val="00E50383"/>
    <w:rsid w:val="00E56282"/>
    <w:rsid w:val="00E57396"/>
    <w:rsid w:val="00E57773"/>
    <w:rsid w:val="00E60928"/>
    <w:rsid w:val="00E641BF"/>
    <w:rsid w:val="00E668DC"/>
    <w:rsid w:val="00E66FAB"/>
    <w:rsid w:val="00E672BA"/>
    <w:rsid w:val="00E71925"/>
    <w:rsid w:val="00E73D75"/>
    <w:rsid w:val="00E761E8"/>
    <w:rsid w:val="00E8363E"/>
    <w:rsid w:val="00E8534A"/>
    <w:rsid w:val="00E870F0"/>
    <w:rsid w:val="00E94D7C"/>
    <w:rsid w:val="00E95B0E"/>
    <w:rsid w:val="00E973D7"/>
    <w:rsid w:val="00E97B76"/>
    <w:rsid w:val="00E97C0A"/>
    <w:rsid w:val="00EA0E3C"/>
    <w:rsid w:val="00EA2B3D"/>
    <w:rsid w:val="00EA568E"/>
    <w:rsid w:val="00EB3599"/>
    <w:rsid w:val="00EB3CB8"/>
    <w:rsid w:val="00EB471E"/>
    <w:rsid w:val="00EB49D8"/>
    <w:rsid w:val="00EB580D"/>
    <w:rsid w:val="00EB7750"/>
    <w:rsid w:val="00EC1924"/>
    <w:rsid w:val="00EC31CD"/>
    <w:rsid w:val="00EC3681"/>
    <w:rsid w:val="00EC39F8"/>
    <w:rsid w:val="00ED0C22"/>
    <w:rsid w:val="00ED5FA8"/>
    <w:rsid w:val="00EE2409"/>
    <w:rsid w:val="00EE2BB3"/>
    <w:rsid w:val="00EE32B4"/>
    <w:rsid w:val="00EE3827"/>
    <w:rsid w:val="00EE62EE"/>
    <w:rsid w:val="00EE696D"/>
    <w:rsid w:val="00EE794F"/>
    <w:rsid w:val="00EE79DA"/>
    <w:rsid w:val="00EF2DD4"/>
    <w:rsid w:val="00EF30E2"/>
    <w:rsid w:val="00EF3C0C"/>
    <w:rsid w:val="00EF5AA6"/>
    <w:rsid w:val="00EF5BED"/>
    <w:rsid w:val="00EF6E2C"/>
    <w:rsid w:val="00EF6FD1"/>
    <w:rsid w:val="00F0129B"/>
    <w:rsid w:val="00F01DA0"/>
    <w:rsid w:val="00F027A9"/>
    <w:rsid w:val="00F03576"/>
    <w:rsid w:val="00F03813"/>
    <w:rsid w:val="00F03C46"/>
    <w:rsid w:val="00F04503"/>
    <w:rsid w:val="00F04DA5"/>
    <w:rsid w:val="00F10BE2"/>
    <w:rsid w:val="00F110F9"/>
    <w:rsid w:val="00F11CCE"/>
    <w:rsid w:val="00F13D38"/>
    <w:rsid w:val="00F202F1"/>
    <w:rsid w:val="00F21DB5"/>
    <w:rsid w:val="00F22292"/>
    <w:rsid w:val="00F23055"/>
    <w:rsid w:val="00F24F2F"/>
    <w:rsid w:val="00F25BBD"/>
    <w:rsid w:val="00F2718A"/>
    <w:rsid w:val="00F27354"/>
    <w:rsid w:val="00F304AF"/>
    <w:rsid w:val="00F31178"/>
    <w:rsid w:val="00F33AB1"/>
    <w:rsid w:val="00F33ECB"/>
    <w:rsid w:val="00F34108"/>
    <w:rsid w:val="00F35524"/>
    <w:rsid w:val="00F35676"/>
    <w:rsid w:val="00F3567B"/>
    <w:rsid w:val="00F40990"/>
    <w:rsid w:val="00F411F0"/>
    <w:rsid w:val="00F4153F"/>
    <w:rsid w:val="00F42A51"/>
    <w:rsid w:val="00F44224"/>
    <w:rsid w:val="00F442F4"/>
    <w:rsid w:val="00F44BBC"/>
    <w:rsid w:val="00F45B0E"/>
    <w:rsid w:val="00F523FE"/>
    <w:rsid w:val="00F53754"/>
    <w:rsid w:val="00F53941"/>
    <w:rsid w:val="00F5625B"/>
    <w:rsid w:val="00F56E0D"/>
    <w:rsid w:val="00F622F1"/>
    <w:rsid w:val="00F64843"/>
    <w:rsid w:val="00F66F60"/>
    <w:rsid w:val="00F66FBC"/>
    <w:rsid w:val="00F70ECC"/>
    <w:rsid w:val="00F71283"/>
    <w:rsid w:val="00F7295A"/>
    <w:rsid w:val="00F73695"/>
    <w:rsid w:val="00F73869"/>
    <w:rsid w:val="00F73B50"/>
    <w:rsid w:val="00F7556E"/>
    <w:rsid w:val="00F75999"/>
    <w:rsid w:val="00F75D1C"/>
    <w:rsid w:val="00F76F69"/>
    <w:rsid w:val="00F80F10"/>
    <w:rsid w:val="00F81072"/>
    <w:rsid w:val="00F81A2F"/>
    <w:rsid w:val="00F8463B"/>
    <w:rsid w:val="00F85B84"/>
    <w:rsid w:val="00F86A02"/>
    <w:rsid w:val="00F86B43"/>
    <w:rsid w:val="00F90EE6"/>
    <w:rsid w:val="00F91ABE"/>
    <w:rsid w:val="00F936C5"/>
    <w:rsid w:val="00F9665A"/>
    <w:rsid w:val="00FA0199"/>
    <w:rsid w:val="00FA65A2"/>
    <w:rsid w:val="00FA740D"/>
    <w:rsid w:val="00FA7F8E"/>
    <w:rsid w:val="00FB2309"/>
    <w:rsid w:val="00FB46B9"/>
    <w:rsid w:val="00FB6D70"/>
    <w:rsid w:val="00FC4C4E"/>
    <w:rsid w:val="00FD471D"/>
    <w:rsid w:val="00FD7C6A"/>
    <w:rsid w:val="00FE0BAF"/>
    <w:rsid w:val="00FE110C"/>
    <w:rsid w:val="00FE141D"/>
    <w:rsid w:val="00FE5F68"/>
    <w:rsid w:val="00FE69ED"/>
    <w:rsid w:val="00FF0A4B"/>
    <w:rsid w:val="00FF55D6"/>
    <w:rsid w:val="00FF6D4F"/>
    <w:rsid w:val="00FF7410"/>
    <w:rsid w:val="00FF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CE5EE66"/>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4077">
      <w:bodyDiv w:val="1"/>
      <w:marLeft w:val="0"/>
      <w:marRight w:val="0"/>
      <w:marTop w:val="0"/>
      <w:marBottom w:val="0"/>
      <w:divBdr>
        <w:top w:val="none" w:sz="0" w:space="0" w:color="auto"/>
        <w:left w:val="none" w:sz="0" w:space="0" w:color="auto"/>
        <w:bottom w:val="none" w:sz="0" w:space="0" w:color="auto"/>
        <w:right w:val="none" w:sz="0" w:space="0" w:color="auto"/>
      </w:divBdr>
    </w:div>
    <w:div w:id="8279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0131D-B4B7-4E00-869E-D7507C09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1578</Words>
  <Characters>8523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47</cp:revision>
  <cp:lastPrinted>2019-10-09T10:39:00Z</cp:lastPrinted>
  <dcterms:created xsi:type="dcterms:W3CDTF">2019-10-09T10:15:00Z</dcterms:created>
  <dcterms:modified xsi:type="dcterms:W3CDTF">2019-10-09T15:42:00Z</dcterms:modified>
</cp:coreProperties>
</file>